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1CAA1A" w14:textId="5261D183" w:rsidR="00D53457" w:rsidRPr="00BE5DDE" w:rsidRDefault="00D53457" w:rsidP="005717B5">
      <w:pPr>
        <w:tabs>
          <w:tab w:val="left" w:pos="2124"/>
          <w:tab w:val="center" w:pos="4275"/>
        </w:tabs>
        <w:spacing w:line="276" w:lineRule="auto"/>
        <w:rPr>
          <w:rFonts w:cs="Arial"/>
          <w:sz w:val="72"/>
          <w:szCs w:val="72"/>
          <w:vertAlign w:val="subscript"/>
        </w:rPr>
      </w:pPr>
      <w:bookmarkStart w:id="0" w:name="_Toc355772899"/>
    </w:p>
    <w:p w14:paraId="2FB6A075" w14:textId="77777777" w:rsidR="00D53457" w:rsidRPr="007C4DE9" w:rsidRDefault="00D53457" w:rsidP="005717B5">
      <w:pPr>
        <w:tabs>
          <w:tab w:val="left" w:pos="2124"/>
          <w:tab w:val="center" w:pos="4275"/>
        </w:tabs>
        <w:spacing w:line="276" w:lineRule="auto"/>
        <w:rPr>
          <w:rFonts w:cs="Arial"/>
          <w:sz w:val="72"/>
          <w:szCs w:val="72"/>
        </w:rPr>
      </w:pPr>
    </w:p>
    <w:p w14:paraId="0C366965" w14:textId="77777777" w:rsidR="00D53457" w:rsidRPr="007C4DE9" w:rsidRDefault="00D53457" w:rsidP="005717B5">
      <w:pPr>
        <w:tabs>
          <w:tab w:val="left" w:pos="2124"/>
          <w:tab w:val="center" w:pos="4275"/>
        </w:tabs>
        <w:spacing w:line="276" w:lineRule="auto"/>
        <w:rPr>
          <w:rFonts w:cs="Arial"/>
          <w:sz w:val="48"/>
          <w:szCs w:val="48"/>
        </w:rPr>
      </w:pPr>
    </w:p>
    <w:p w14:paraId="1E7606B5" w14:textId="3869DE3D" w:rsidR="00D53457" w:rsidRPr="00F73B5D" w:rsidRDefault="0099616C" w:rsidP="005717B5">
      <w:pPr>
        <w:spacing w:line="276" w:lineRule="auto"/>
        <w:jc w:val="center"/>
        <w:rPr>
          <w:rFonts w:cs="Arial"/>
          <w:sz w:val="56"/>
          <w:szCs w:val="56"/>
        </w:rPr>
      </w:pPr>
      <w:r>
        <w:rPr>
          <w:rFonts w:cs="Arial"/>
          <w:sz w:val="56"/>
          <w:szCs w:val="56"/>
        </w:rPr>
        <w:t>Aanbestedingsdocument</w:t>
      </w:r>
    </w:p>
    <w:p w14:paraId="30EC1E61" w14:textId="4E758115" w:rsidR="00D53457" w:rsidRPr="00F73B5D" w:rsidRDefault="005B6920" w:rsidP="005717B5">
      <w:pPr>
        <w:spacing w:line="276" w:lineRule="auto"/>
        <w:jc w:val="center"/>
        <w:rPr>
          <w:rFonts w:cs="Arial"/>
          <w:sz w:val="32"/>
          <w:szCs w:val="32"/>
        </w:rPr>
      </w:pPr>
      <w:r>
        <w:rPr>
          <w:rFonts w:cs="Arial"/>
          <w:color w:val="000000" w:themeColor="text1"/>
          <w:sz w:val="32"/>
          <w:szCs w:val="32"/>
        </w:rPr>
        <w:t>E</w:t>
      </w:r>
      <w:r w:rsidR="00600B87">
        <w:rPr>
          <w:rFonts w:cs="Arial"/>
          <w:color w:val="000000" w:themeColor="text1"/>
          <w:sz w:val="32"/>
          <w:szCs w:val="32"/>
        </w:rPr>
        <w:t>uropese aanbesteding volgens de openbare procedure voor de levering van:</w:t>
      </w:r>
    </w:p>
    <w:p w14:paraId="6D5633CC" w14:textId="77777777" w:rsidR="00D53457" w:rsidRPr="00F73B5D" w:rsidRDefault="00D53457" w:rsidP="005717B5">
      <w:pPr>
        <w:spacing w:line="276" w:lineRule="auto"/>
        <w:jc w:val="center"/>
        <w:rPr>
          <w:rFonts w:cs="Arial"/>
          <w:sz w:val="32"/>
          <w:szCs w:val="32"/>
        </w:rPr>
      </w:pPr>
    </w:p>
    <w:p w14:paraId="1F0DFAAB" w14:textId="5BE9A19A" w:rsidR="00D53457" w:rsidRDefault="001938AD" w:rsidP="005717B5">
      <w:pPr>
        <w:spacing w:line="276" w:lineRule="auto"/>
        <w:jc w:val="center"/>
        <w:rPr>
          <w:rFonts w:cs="Arial"/>
          <w:sz w:val="56"/>
          <w:szCs w:val="56"/>
        </w:rPr>
      </w:pPr>
      <w:r>
        <w:rPr>
          <w:rFonts w:cs="Arial"/>
          <w:sz w:val="56"/>
          <w:szCs w:val="56"/>
        </w:rPr>
        <w:t>SPECT CT</w:t>
      </w:r>
    </w:p>
    <w:p w14:paraId="765638C7" w14:textId="77777777" w:rsidR="00D53457" w:rsidRDefault="00D53457" w:rsidP="005717B5">
      <w:pPr>
        <w:spacing w:line="276" w:lineRule="auto"/>
        <w:jc w:val="center"/>
        <w:rPr>
          <w:rFonts w:cs="Arial"/>
          <w:sz w:val="22"/>
          <w:szCs w:val="22"/>
        </w:rPr>
      </w:pPr>
    </w:p>
    <w:p w14:paraId="64CD0F25" w14:textId="77777777" w:rsidR="00D53457" w:rsidRPr="00F73B5D" w:rsidRDefault="00D53457" w:rsidP="005717B5">
      <w:pPr>
        <w:spacing w:line="276" w:lineRule="auto"/>
        <w:jc w:val="center"/>
        <w:rPr>
          <w:rFonts w:cs="Arial"/>
          <w:sz w:val="22"/>
          <w:szCs w:val="22"/>
        </w:rPr>
      </w:pPr>
    </w:p>
    <w:p w14:paraId="29CAEB2A" w14:textId="77777777" w:rsidR="00D53457" w:rsidRPr="00F73B5D" w:rsidRDefault="00D53457" w:rsidP="005717B5">
      <w:pPr>
        <w:spacing w:line="276" w:lineRule="auto"/>
        <w:jc w:val="right"/>
        <w:rPr>
          <w:rFonts w:cs="Arial"/>
          <w:sz w:val="22"/>
          <w:szCs w:val="22"/>
        </w:rPr>
      </w:pPr>
    </w:p>
    <w:p w14:paraId="68AC733C" w14:textId="77777777" w:rsidR="00D53457" w:rsidRPr="00F73B5D" w:rsidRDefault="00D53457" w:rsidP="005717B5">
      <w:pPr>
        <w:spacing w:line="276" w:lineRule="auto"/>
        <w:jc w:val="right"/>
        <w:rPr>
          <w:rFonts w:cs="Arial"/>
          <w:b/>
          <w:sz w:val="22"/>
          <w:szCs w:val="22"/>
        </w:rPr>
      </w:pPr>
    </w:p>
    <w:p w14:paraId="3ACDC1DA" w14:textId="77777777" w:rsidR="00D53457" w:rsidRPr="00F73B5D" w:rsidRDefault="00D53457" w:rsidP="005717B5">
      <w:pPr>
        <w:spacing w:line="276" w:lineRule="auto"/>
        <w:jc w:val="right"/>
        <w:rPr>
          <w:rFonts w:cs="Arial"/>
          <w:b/>
          <w:sz w:val="22"/>
          <w:szCs w:val="22"/>
        </w:rPr>
      </w:pPr>
    </w:p>
    <w:p w14:paraId="0292A81C" w14:textId="77777777" w:rsidR="00D53457" w:rsidRPr="00F73B5D" w:rsidRDefault="00D53457" w:rsidP="005717B5">
      <w:pPr>
        <w:spacing w:line="276" w:lineRule="auto"/>
        <w:jc w:val="right"/>
        <w:rPr>
          <w:rFonts w:cs="Arial"/>
          <w:b/>
          <w:sz w:val="22"/>
          <w:szCs w:val="22"/>
        </w:rPr>
      </w:pPr>
    </w:p>
    <w:p w14:paraId="4F47DA77" w14:textId="77777777" w:rsidR="00D53457" w:rsidRPr="00F73B5D" w:rsidRDefault="00D53457" w:rsidP="005717B5">
      <w:pPr>
        <w:spacing w:line="276" w:lineRule="auto"/>
        <w:jc w:val="right"/>
        <w:rPr>
          <w:rFonts w:cs="Arial"/>
          <w:b/>
          <w:sz w:val="22"/>
          <w:szCs w:val="22"/>
        </w:rPr>
      </w:pPr>
    </w:p>
    <w:p w14:paraId="3DCFA3CE" w14:textId="5E9E0F6F" w:rsidR="00184DD0" w:rsidRDefault="000D60E0" w:rsidP="006738C6">
      <w:pPr>
        <w:spacing w:line="276" w:lineRule="auto"/>
        <w:jc w:val="center"/>
        <w:rPr>
          <w:rFonts w:cs="Arial"/>
          <w:b/>
          <w:sz w:val="22"/>
          <w:szCs w:val="22"/>
        </w:rPr>
      </w:pPr>
      <w:r>
        <w:rPr>
          <w:rFonts w:cs="Arial"/>
          <w:b/>
          <w:sz w:val="22"/>
          <w:szCs w:val="22"/>
        </w:rPr>
        <w:t xml:space="preserve"> </w:t>
      </w:r>
    </w:p>
    <w:p w14:paraId="70C2FDC6" w14:textId="77777777" w:rsidR="000D60E0" w:rsidRPr="00F73B5D" w:rsidRDefault="000D60E0" w:rsidP="006738C6">
      <w:pPr>
        <w:spacing w:line="276" w:lineRule="auto"/>
        <w:jc w:val="center"/>
        <w:rPr>
          <w:rFonts w:cs="Arial"/>
          <w:b/>
          <w:sz w:val="22"/>
          <w:szCs w:val="22"/>
        </w:rPr>
      </w:pPr>
    </w:p>
    <w:p w14:paraId="7631E533" w14:textId="5B985522" w:rsidR="00D53457" w:rsidRPr="00F73B5D" w:rsidRDefault="00C80F97" w:rsidP="00C80F97">
      <w:pPr>
        <w:tabs>
          <w:tab w:val="left" w:pos="2430"/>
        </w:tabs>
        <w:spacing w:line="276" w:lineRule="auto"/>
        <w:rPr>
          <w:rFonts w:cs="Arial"/>
          <w:b/>
          <w:sz w:val="22"/>
          <w:szCs w:val="22"/>
        </w:rPr>
      </w:pPr>
      <w:r>
        <w:rPr>
          <w:rFonts w:cs="Arial"/>
          <w:b/>
          <w:sz w:val="22"/>
          <w:szCs w:val="22"/>
        </w:rPr>
        <w:tab/>
      </w:r>
    </w:p>
    <w:p w14:paraId="7332D43A" w14:textId="77777777" w:rsidR="00D53457" w:rsidRPr="00F73B5D" w:rsidRDefault="00D53457" w:rsidP="005717B5">
      <w:pPr>
        <w:spacing w:line="276" w:lineRule="auto"/>
        <w:jc w:val="right"/>
        <w:rPr>
          <w:rFonts w:cs="Arial"/>
          <w:b/>
          <w:sz w:val="22"/>
          <w:szCs w:val="22"/>
        </w:rPr>
      </w:pPr>
    </w:p>
    <w:p w14:paraId="0004BB45" w14:textId="77777777" w:rsidR="00D53457" w:rsidRPr="00F73B5D" w:rsidRDefault="00D53457" w:rsidP="005717B5">
      <w:pPr>
        <w:spacing w:line="276" w:lineRule="auto"/>
        <w:jc w:val="right"/>
        <w:rPr>
          <w:rFonts w:cs="Arial"/>
          <w:b/>
          <w:sz w:val="22"/>
          <w:szCs w:val="22"/>
        </w:rPr>
      </w:pPr>
    </w:p>
    <w:p w14:paraId="509105D4" w14:textId="77777777" w:rsidR="00D53457" w:rsidRPr="00F73B5D" w:rsidRDefault="00D53457" w:rsidP="005717B5">
      <w:pPr>
        <w:spacing w:line="276" w:lineRule="auto"/>
        <w:rPr>
          <w:rFonts w:cs="Arial"/>
          <w:sz w:val="20"/>
        </w:rPr>
      </w:pPr>
    </w:p>
    <w:p w14:paraId="669985F5" w14:textId="77777777" w:rsidR="00D53457" w:rsidRPr="00F73B5D" w:rsidRDefault="00D53457" w:rsidP="005717B5">
      <w:pPr>
        <w:spacing w:line="276" w:lineRule="auto"/>
        <w:rPr>
          <w:rFonts w:cs="Arial"/>
          <w:sz w:val="20"/>
        </w:rPr>
      </w:pPr>
    </w:p>
    <w:p w14:paraId="2AB4FDF1" w14:textId="77777777" w:rsidR="00D53457" w:rsidRPr="00F73B5D" w:rsidRDefault="00D53457" w:rsidP="005717B5">
      <w:pPr>
        <w:spacing w:line="276" w:lineRule="auto"/>
        <w:rPr>
          <w:rFonts w:cs="Arial"/>
          <w:sz w:val="20"/>
        </w:rPr>
      </w:pPr>
    </w:p>
    <w:p w14:paraId="7C7EDCA4" w14:textId="77777777" w:rsidR="00D53457" w:rsidRPr="00F73B5D" w:rsidRDefault="00D53457" w:rsidP="005717B5">
      <w:pPr>
        <w:spacing w:line="276" w:lineRule="auto"/>
        <w:rPr>
          <w:rFonts w:cs="Arial"/>
          <w:sz w:val="20"/>
        </w:rPr>
      </w:pPr>
    </w:p>
    <w:p w14:paraId="29E37478" w14:textId="77777777" w:rsidR="00D53457" w:rsidRPr="00F73B5D" w:rsidRDefault="00D53457" w:rsidP="005717B5">
      <w:pPr>
        <w:spacing w:line="276" w:lineRule="auto"/>
        <w:rPr>
          <w:rFonts w:cs="Arial"/>
          <w:sz w:val="20"/>
        </w:rPr>
      </w:pPr>
    </w:p>
    <w:p w14:paraId="0F9A1044" w14:textId="28B77629" w:rsidR="00873BD0" w:rsidRDefault="00873BD0" w:rsidP="005717B5">
      <w:pPr>
        <w:spacing w:line="276" w:lineRule="auto"/>
        <w:rPr>
          <w:rFonts w:cs="Arial"/>
          <w:sz w:val="20"/>
        </w:rPr>
      </w:pPr>
    </w:p>
    <w:p w14:paraId="213CDDA3" w14:textId="370F686B" w:rsidR="001938AD" w:rsidRDefault="001938AD" w:rsidP="005717B5">
      <w:pPr>
        <w:spacing w:line="276" w:lineRule="auto"/>
        <w:rPr>
          <w:rFonts w:cs="Arial"/>
          <w:sz w:val="20"/>
        </w:rPr>
      </w:pPr>
    </w:p>
    <w:p w14:paraId="65259F2B" w14:textId="77777777" w:rsidR="001938AD" w:rsidRDefault="001938AD" w:rsidP="005717B5">
      <w:pPr>
        <w:spacing w:line="276" w:lineRule="auto"/>
        <w:rPr>
          <w:rFonts w:cs="Arial"/>
          <w:sz w:val="20"/>
        </w:rPr>
      </w:pPr>
    </w:p>
    <w:p w14:paraId="246EAA4A" w14:textId="77777777" w:rsidR="00C41FC7" w:rsidRDefault="00C41FC7" w:rsidP="005717B5">
      <w:pPr>
        <w:spacing w:line="276" w:lineRule="auto"/>
        <w:rPr>
          <w:rFonts w:cs="Arial"/>
          <w:sz w:val="20"/>
        </w:rPr>
      </w:pPr>
    </w:p>
    <w:p w14:paraId="4487AB74" w14:textId="77777777" w:rsidR="00873BD0" w:rsidRPr="00F73B5D" w:rsidRDefault="00873BD0" w:rsidP="005717B5">
      <w:pPr>
        <w:spacing w:line="276" w:lineRule="auto"/>
        <w:rPr>
          <w:rFonts w:cs="Arial"/>
          <w:sz w:val="20"/>
        </w:rPr>
      </w:pPr>
    </w:p>
    <w:p w14:paraId="23C9616D" w14:textId="77777777" w:rsidR="00D53457" w:rsidRPr="0099616C" w:rsidRDefault="0099616C" w:rsidP="005717B5">
      <w:pPr>
        <w:spacing w:line="276" w:lineRule="auto"/>
        <w:rPr>
          <w:rFonts w:cs="Arial"/>
          <w:b/>
          <w:sz w:val="20"/>
        </w:rPr>
      </w:pPr>
      <w:r w:rsidRPr="0099616C">
        <w:rPr>
          <w:rFonts w:cs="Arial"/>
          <w:b/>
          <w:sz w:val="20"/>
        </w:rPr>
        <w:t>Colofon</w:t>
      </w:r>
    </w:p>
    <w:p w14:paraId="7FAB55BB" w14:textId="77777777" w:rsidR="0099616C" w:rsidRDefault="0099616C" w:rsidP="005717B5">
      <w:pPr>
        <w:spacing w:line="276" w:lineRule="auto"/>
        <w:rPr>
          <w:rFonts w:cs="Arial"/>
          <w:sz w:val="20"/>
        </w:rPr>
      </w:pPr>
      <w:r>
        <w:rPr>
          <w:rFonts w:cs="Arial"/>
          <w:sz w:val="20"/>
        </w:rPr>
        <w:t xml:space="preserve">Uitgave: Hogeschool </w:t>
      </w:r>
      <w:proofErr w:type="spellStart"/>
      <w:r>
        <w:rPr>
          <w:rFonts w:cs="Arial"/>
          <w:sz w:val="20"/>
        </w:rPr>
        <w:t>Inholland</w:t>
      </w:r>
      <w:proofErr w:type="spellEnd"/>
      <w:r>
        <w:rPr>
          <w:rFonts w:cs="Arial"/>
          <w:sz w:val="20"/>
        </w:rPr>
        <w:t>, Dienst Facilitaire Zaken &amp; Vastgoed, afdeling Inkoop</w:t>
      </w:r>
    </w:p>
    <w:p w14:paraId="6B04DD8B" w14:textId="761F456E" w:rsidR="0099616C" w:rsidRPr="006738C6" w:rsidRDefault="0099616C" w:rsidP="005717B5">
      <w:pPr>
        <w:spacing w:line="276" w:lineRule="auto"/>
        <w:rPr>
          <w:rFonts w:cs="Arial"/>
          <w:sz w:val="20"/>
          <w:lang w:val="en-US"/>
        </w:rPr>
      </w:pPr>
      <w:proofErr w:type="spellStart"/>
      <w:r w:rsidRPr="006738C6">
        <w:rPr>
          <w:rFonts w:cs="Arial"/>
          <w:sz w:val="20"/>
          <w:lang w:val="en-US"/>
        </w:rPr>
        <w:t>Contactpersoon</w:t>
      </w:r>
      <w:proofErr w:type="spellEnd"/>
      <w:r w:rsidRPr="006738C6">
        <w:rPr>
          <w:rFonts w:cs="Arial"/>
          <w:sz w:val="20"/>
          <w:lang w:val="en-US"/>
        </w:rPr>
        <w:t xml:space="preserve">: </w:t>
      </w:r>
      <w:r w:rsidR="001938AD" w:rsidRPr="006738C6">
        <w:rPr>
          <w:rFonts w:cs="Arial"/>
          <w:sz w:val="20"/>
          <w:lang w:val="en-US"/>
        </w:rPr>
        <w:t>M. Mos</w:t>
      </w:r>
    </w:p>
    <w:p w14:paraId="34B40C04" w14:textId="77777777" w:rsidR="0099616C" w:rsidRPr="006738C6" w:rsidRDefault="0099616C" w:rsidP="005717B5">
      <w:pPr>
        <w:spacing w:line="276" w:lineRule="auto"/>
        <w:rPr>
          <w:rFonts w:cs="Arial"/>
          <w:sz w:val="20"/>
          <w:lang w:val="en-US"/>
        </w:rPr>
      </w:pPr>
      <w:r w:rsidRPr="006738C6">
        <w:rPr>
          <w:rFonts w:cs="Arial"/>
          <w:sz w:val="20"/>
          <w:lang w:val="en-US"/>
        </w:rPr>
        <w:t>E-mail: aanbesteding@inholland.nl</w:t>
      </w:r>
    </w:p>
    <w:p w14:paraId="7A3DCC4B" w14:textId="77777777" w:rsidR="00D53457" w:rsidRPr="006738C6" w:rsidRDefault="00D53457" w:rsidP="005717B5">
      <w:pPr>
        <w:spacing w:line="276" w:lineRule="auto"/>
        <w:rPr>
          <w:rFonts w:cs="Arial"/>
          <w:sz w:val="20"/>
          <w:lang w:val="en-US"/>
        </w:rPr>
      </w:pPr>
    </w:p>
    <w:p w14:paraId="2FD34718" w14:textId="4616F51A" w:rsidR="00D53457" w:rsidRPr="006738C6" w:rsidRDefault="006E636E" w:rsidP="006E636E">
      <w:pPr>
        <w:tabs>
          <w:tab w:val="left" w:pos="3030"/>
        </w:tabs>
        <w:spacing w:line="276" w:lineRule="auto"/>
        <w:rPr>
          <w:rFonts w:cs="Arial"/>
          <w:sz w:val="20"/>
          <w:lang w:val="en-US"/>
        </w:rPr>
      </w:pPr>
      <w:r w:rsidRPr="006738C6">
        <w:rPr>
          <w:rFonts w:cs="Arial"/>
          <w:sz w:val="20"/>
          <w:lang w:val="en-US"/>
        </w:rPr>
        <w:tab/>
      </w:r>
    </w:p>
    <w:p w14:paraId="575B2248" w14:textId="2475A313" w:rsidR="00D53457" w:rsidRPr="00F64F31" w:rsidRDefault="00D53457" w:rsidP="005717B5">
      <w:pPr>
        <w:spacing w:line="276" w:lineRule="auto"/>
        <w:rPr>
          <w:rFonts w:cs="Arial"/>
          <w:sz w:val="16"/>
          <w:szCs w:val="16"/>
        </w:rPr>
      </w:pPr>
      <w:r w:rsidRPr="00F64F31">
        <w:rPr>
          <w:rFonts w:cs="Arial"/>
          <w:sz w:val="16"/>
          <w:szCs w:val="16"/>
        </w:rPr>
        <w:t>Datum</w:t>
      </w:r>
      <w:r w:rsidRPr="00F64F31">
        <w:rPr>
          <w:rFonts w:cs="Arial"/>
          <w:sz w:val="16"/>
          <w:szCs w:val="16"/>
        </w:rPr>
        <w:tab/>
      </w:r>
      <w:r w:rsidRPr="00F64F31">
        <w:rPr>
          <w:rFonts w:cs="Arial"/>
          <w:sz w:val="16"/>
          <w:szCs w:val="16"/>
        </w:rPr>
        <w:tab/>
        <w:t xml:space="preserve">: </w:t>
      </w:r>
      <w:r w:rsidR="00B876BE">
        <w:rPr>
          <w:rFonts w:cs="Arial"/>
          <w:sz w:val="16"/>
          <w:szCs w:val="16"/>
        </w:rPr>
        <w:t>December</w:t>
      </w:r>
      <w:r w:rsidR="000D60E0">
        <w:rPr>
          <w:rFonts w:cs="Arial"/>
          <w:sz w:val="16"/>
          <w:szCs w:val="16"/>
        </w:rPr>
        <w:t xml:space="preserve"> </w:t>
      </w:r>
      <w:r w:rsidR="001938AD">
        <w:rPr>
          <w:rFonts w:cs="Arial"/>
          <w:sz w:val="16"/>
          <w:szCs w:val="16"/>
        </w:rPr>
        <w:t>2020</w:t>
      </w:r>
    </w:p>
    <w:p w14:paraId="5E3F17B2" w14:textId="6FEE4BD0" w:rsidR="007D63BC" w:rsidRPr="007D63BC" w:rsidRDefault="00D53457" w:rsidP="005717B5">
      <w:pPr>
        <w:rPr>
          <w:rFonts w:cs="Arial"/>
          <w:color w:val="000000"/>
          <w:sz w:val="16"/>
          <w:szCs w:val="16"/>
          <w:lang w:eastAsia="nl-NL"/>
        </w:rPr>
      </w:pPr>
      <w:r w:rsidRPr="007D63BC">
        <w:rPr>
          <w:rFonts w:cs="Arial"/>
          <w:sz w:val="16"/>
          <w:szCs w:val="16"/>
        </w:rPr>
        <w:t>Projectnummer</w:t>
      </w:r>
      <w:r w:rsidRPr="007D63BC">
        <w:rPr>
          <w:rFonts w:cs="Arial"/>
          <w:sz w:val="16"/>
          <w:szCs w:val="16"/>
        </w:rPr>
        <w:tab/>
        <w:t>:</w:t>
      </w:r>
      <w:r w:rsidR="00B876BE">
        <w:rPr>
          <w:rFonts w:cs="Arial"/>
          <w:sz w:val="16"/>
          <w:szCs w:val="16"/>
        </w:rPr>
        <w:t xml:space="preserve"> </w:t>
      </w:r>
      <w:r w:rsidR="00641E95" w:rsidRPr="00641E95">
        <w:rPr>
          <w:rFonts w:cs="Arial"/>
          <w:sz w:val="16"/>
          <w:szCs w:val="16"/>
        </w:rPr>
        <w:t>33110000</w:t>
      </w:r>
      <w:r w:rsidR="00B876BE" w:rsidRPr="00B876BE">
        <w:rPr>
          <w:rFonts w:cs="Arial"/>
          <w:sz w:val="16"/>
          <w:szCs w:val="16"/>
        </w:rPr>
        <w:t>-2020-0004</w:t>
      </w:r>
    </w:p>
    <w:p w14:paraId="357CE4F3" w14:textId="40BA0E19" w:rsidR="00D53457" w:rsidRDefault="00D53457" w:rsidP="005717B5">
      <w:pPr>
        <w:spacing w:line="276" w:lineRule="auto"/>
        <w:rPr>
          <w:rFonts w:cs="Arial"/>
          <w:sz w:val="16"/>
          <w:szCs w:val="16"/>
        </w:rPr>
      </w:pPr>
      <w:r w:rsidRPr="00F73B5D">
        <w:rPr>
          <w:rFonts w:cs="Arial"/>
          <w:sz w:val="16"/>
          <w:szCs w:val="16"/>
        </w:rPr>
        <w:t>Versie</w:t>
      </w:r>
      <w:r w:rsidRPr="00F73B5D">
        <w:rPr>
          <w:rFonts w:cs="Arial"/>
          <w:sz w:val="16"/>
          <w:szCs w:val="16"/>
        </w:rPr>
        <w:tab/>
      </w:r>
      <w:r w:rsidRPr="00F73B5D">
        <w:rPr>
          <w:rFonts w:cs="Arial"/>
          <w:sz w:val="16"/>
          <w:szCs w:val="16"/>
        </w:rPr>
        <w:tab/>
        <w:t xml:space="preserve">: </w:t>
      </w:r>
      <w:r w:rsidR="00B876BE">
        <w:rPr>
          <w:rFonts w:cs="Arial"/>
          <w:sz w:val="16"/>
          <w:szCs w:val="16"/>
        </w:rPr>
        <w:t>1.0</w:t>
      </w:r>
    </w:p>
    <w:p w14:paraId="2DCC5CB2" w14:textId="140CDEE0" w:rsidR="000316BE" w:rsidRDefault="000316BE" w:rsidP="005717B5">
      <w:pPr>
        <w:spacing w:line="276" w:lineRule="auto"/>
        <w:rPr>
          <w:rFonts w:cs="Arial"/>
          <w:sz w:val="16"/>
          <w:szCs w:val="16"/>
        </w:rPr>
      </w:pPr>
    </w:p>
    <w:p w14:paraId="4CCEF26B" w14:textId="3A36D1CE" w:rsidR="000316BE" w:rsidRDefault="000316BE" w:rsidP="005717B5">
      <w:pPr>
        <w:spacing w:line="276" w:lineRule="auto"/>
        <w:rPr>
          <w:rFonts w:cs="Arial"/>
          <w:sz w:val="16"/>
          <w:szCs w:val="16"/>
        </w:rPr>
      </w:pPr>
    </w:p>
    <w:p w14:paraId="641BAAFE" w14:textId="182A5CAC" w:rsidR="000316BE" w:rsidRDefault="000316BE" w:rsidP="005717B5">
      <w:pPr>
        <w:spacing w:line="276" w:lineRule="auto"/>
        <w:rPr>
          <w:rFonts w:cs="Arial"/>
          <w:sz w:val="16"/>
          <w:szCs w:val="16"/>
        </w:rPr>
      </w:pPr>
    </w:p>
    <w:sdt>
      <w:sdtPr>
        <w:rPr>
          <w:rFonts w:ascii="Arial" w:eastAsia="Times New Roman" w:hAnsi="Arial" w:cs="Arial"/>
          <w:b w:val="0"/>
          <w:bCs w:val="0"/>
          <w:sz w:val="18"/>
          <w:szCs w:val="18"/>
        </w:rPr>
        <w:id w:val="1365643939"/>
        <w:docPartObj>
          <w:docPartGallery w:val="Table of Contents"/>
          <w:docPartUnique/>
        </w:docPartObj>
      </w:sdtPr>
      <w:sdtEndPr/>
      <w:sdtContent>
        <w:p w14:paraId="7FB3EBAD" w14:textId="773CE059" w:rsidR="005C6A4F" w:rsidRPr="00214176" w:rsidRDefault="005C6A4F" w:rsidP="000275AF">
          <w:pPr>
            <w:pStyle w:val="Kopvaninhoudsopgave"/>
            <w:numPr>
              <w:ilvl w:val="0"/>
              <w:numId w:val="0"/>
            </w:numPr>
            <w:ind w:left="360"/>
            <w:rPr>
              <w:rFonts w:ascii="Arial" w:hAnsi="Arial" w:cs="Arial"/>
              <w:sz w:val="16"/>
              <w:szCs w:val="16"/>
            </w:rPr>
          </w:pPr>
          <w:r w:rsidRPr="00214176">
            <w:rPr>
              <w:rFonts w:ascii="Arial" w:hAnsi="Arial" w:cs="Arial"/>
              <w:sz w:val="16"/>
              <w:szCs w:val="16"/>
            </w:rPr>
            <w:t>Inhoudsopgave</w:t>
          </w:r>
        </w:p>
        <w:p w14:paraId="1E9F03D1" w14:textId="2ADFFF46" w:rsidR="00DD5155" w:rsidRPr="00DD5155" w:rsidRDefault="005C6A4F">
          <w:pPr>
            <w:pStyle w:val="Inhopg1"/>
            <w:tabs>
              <w:tab w:val="left" w:pos="480"/>
              <w:tab w:val="right" w:leader="dot" w:pos="9062"/>
            </w:tabs>
            <w:rPr>
              <w:rFonts w:asciiTheme="minorHAnsi" w:eastAsiaTheme="minorEastAsia" w:hAnsiTheme="minorHAnsi" w:cstheme="minorBidi"/>
              <w:noProof/>
              <w:sz w:val="20"/>
              <w:lang w:eastAsia="nl-NL"/>
            </w:rPr>
          </w:pPr>
          <w:r w:rsidRPr="00214176">
            <w:rPr>
              <w:rFonts w:cs="Arial"/>
              <w:sz w:val="16"/>
              <w:szCs w:val="16"/>
            </w:rPr>
            <w:fldChar w:fldCharType="begin"/>
          </w:r>
          <w:r w:rsidRPr="00214176">
            <w:rPr>
              <w:rFonts w:cs="Arial"/>
              <w:sz w:val="16"/>
              <w:szCs w:val="16"/>
            </w:rPr>
            <w:instrText xml:space="preserve"> TOC \o "1-3" \h \z \u </w:instrText>
          </w:r>
          <w:r w:rsidRPr="00214176">
            <w:rPr>
              <w:rFonts w:cs="Arial"/>
              <w:sz w:val="16"/>
              <w:szCs w:val="16"/>
            </w:rPr>
            <w:fldChar w:fldCharType="separate"/>
          </w:r>
          <w:hyperlink w:anchor="_Toc59310695" w:history="1">
            <w:r w:rsidR="00DD5155" w:rsidRPr="00DD5155">
              <w:rPr>
                <w:rStyle w:val="Hyperlink"/>
                <w:rFonts w:cs="Arial"/>
                <w:noProof/>
                <w:sz w:val="20"/>
              </w:rPr>
              <w:t>1</w:t>
            </w:r>
            <w:r w:rsidR="00DD5155" w:rsidRPr="00DD5155">
              <w:rPr>
                <w:rFonts w:asciiTheme="minorHAnsi" w:eastAsiaTheme="minorEastAsia" w:hAnsiTheme="minorHAnsi" w:cstheme="minorBidi"/>
                <w:noProof/>
                <w:sz w:val="20"/>
                <w:lang w:eastAsia="nl-NL"/>
              </w:rPr>
              <w:tab/>
            </w:r>
            <w:r w:rsidR="00DD5155" w:rsidRPr="00DD5155">
              <w:rPr>
                <w:rStyle w:val="Hyperlink"/>
                <w:rFonts w:cs="Arial"/>
                <w:noProof/>
                <w:sz w:val="20"/>
              </w:rPr>
              <w:t>Inleiding</w:t>
            </w:r>
            <w:r w:rsidR="00DD5155" w:rsidRPr="00DD5155">
              <w:rPr>
                <w:noProof/>
                <w:webHidden/>
                <w:sz w:val="20"/>
              </w:rPr>
              <w:tab/>
            </w:r>
            <w:r w:rsidR="00DD5155" w:rsidRPr="00DD5155">
              <w:rPr>
                <w:noProof/>
                <w:webHidden/>
                <w:sz w:val="20"/>
              </w:rPr>
              <w:fldChar w:fldCharType="begin"/>
            </w:r>
            <w:r w:rsidR="00DD5155" w:rsidRPr="00DD5155">
              <w:rPr>
                <w:noProof/>
                <w:webHidden/>
                <w:sz w:val="20"/>
              </w:rPr>
              <w:instrText xml:space="preserve"> PAGEREF _Toc59310695 \h </w:instrText>
            </w:r>
            <w:r w:rsidR="00DD5155" w:rsidRPr="00DD5155">
              <w:rPr>
                <w:noProof/>
                <w:webHidden/>
                <w:sz w:val="20"/>
              </w:rPr>
            </w:r>
            <w:r w:rsidR="00DD5155" w:rsidRPr="00DD5155">
              <w:rPr>
                <w:noProof/>
                <w:webHidden/>
                <w:sz w:val="20"/>
              </w:rPr>
              <w:fldChar w:fldCharType="separate"/>
            </w:r>
            <w:r w:rsidR="00DD5155">
              <w:rPr>
                <w:noProof/>
                <w:webHidden/>
                <w:sz w:val="20"/>
              </w:rPr>
              <w:t>4</w:t>
            </w:r>
            <w:r w:rsidR="00DD5155" w:rsidRPr="00DD5155">
              <w:rPr>
                <w:noProof/>
                <w:webHidden/>
                <w:sz w:val="20"/>
              </w:rPr>
              <w:fldChar w:fldCharType="end"/>
            </w:r>
          </w:hyperlink>
        </w:p>
        <w:p w14:paraId="55621EF3" w14:textId="325EE918" w:rsidR="00DD5155" w:rsidRPr="00DD5155" w:rsidRDefault="00DD5155">
          <w:pPr>
            <w:pStyle w:val="Inhopg2"/>
            <w:rPr>
              <w:rFonts w:asciiTheme="minorHAnsi" w:eastAsiaTheme="minorEastAsia" w:hAnsiTheme="minorHAnsi" w:cstheme="minorBidi"/>
              <w:noProof/>
              <w:sz w:val="20"/>
              <w:lang w:eastAsia="nl-NL"/>
            </w:rPr>
          </w:pPr>
          <w:hyperlink w:anchor="_Toc59310696" w:history="1">
            <w:r w:rsidRPr="00DD5155">
              <w:rPr>
                <w:rStyle w:val="Hyperlink"/>
                <w:noProof/>
                <w:sz w:val="20"/>
              </w:rPr>
              <w:t>1.1</w:t>
            </w:r>
            <w:r w:rsidRPr="00DD5155">
              <w:rPr>
                <w:rFonts w:asciiTheme="minorHAnsi" w:eastAsiaTheme="minorEastAsia" w:hAnsiTheme="minorHAnsi" w:cstheme="minorBidi"/>
                <w:noProof/>
                <w:sz w:val="20"/>
                <w:lang w:eastAsia="nl-NL"/>
              </w:rPr>
              <w:tab/>
            </w:r>
            <w:r w:rsidRPr="00DD5155">
              <w:rPr>
                <w:rStyle w:val="Hyperlink"/>
                <w:noProof/>
                <w:sz w:val="20"/>
              </w:rPr>
              <w:t>Algemeen</w:t>
            </w:r>
            <w:r w:rsidRPr="00DD5155">
              <w:rPr>
                <w:noProof/>
                <w:webHidden/>
                <w:sz w:val="20"/>
              </w:rPr>
              <w:tab/>
            </w:r>
            <w:r w:rsidRPr="00DD5155">
              <w:rPr>
                <w:noProof/>
                <w:webHidden/>
                <w:sz w:val="20"/>
              </w:rPr>
              <w:fldChar w:fldCharType="begin"/>
            </w:r>
            <w:r w:rsidRPr="00DD5155">
              <w:rPr>
                <w:noProof/>
                <w:webHidden/>
                <w:sz w:val="20"/>
              </w:rPr>
              <w:instrText xml:space="preserve"> PAGEREF _Toc59310696 \h </w:instrText>
            </w:r>
            <w:r w:rsidRPr="00DD5155">
              <w:rPr>
                <w:noProof/>
                <w:webHidden/>
                <w:sz w:val="20"/>
              </w:rPr>
            </w:r>
            <w:r w:rsidRPr="00DD5155">
              <w:rPr>
                <w:noProof/>
                <w:webHidden/>
                <w:sz w:val="20"/>
              </w:rPr>
              <w:fldChar w:fldCharType="separate"/>
            </w:r>
            <w:r>
              <w:rPr>
                <w:noProof/>
                <w:webHidden/>
                <w:sz w:val="20"/>
              </w:rPr>
              <w:t>4</w:t>
            </w:r>
            <w:r w:rsidRPr="00DD5155">
              <w:rPr>
                <w:noProof/>
                <w:webHidden/>
                <w:sz w:val="20"/>
              </w:rPr>
              <w:fldChar w:fldCharType="end"/>
            </w:r>
          </w:hyperlink>
        </w:p>
        <w:p w14:paraId="304A28B2" w14:textId="5613204F" w:rsidR="00DD5155" w:rsidRPr="00DD5155" w:rsidRDefault="00DD5155">
          <w:pPr>
            <w:pStyle w:val="Inhopg3"/>
            <w:tabs>
              <w:tab w:val="left" w:pos="1320"/>
              <w:tab w:val="right" w:leader="dot" w:pos="9062"/>
            </w:tabs>
            <w:rPr>
              <w:rFonts w:asciiTheme="minorHAnsi" w:eastAsiaTheme="minorEastAsia" w:hAnsiTheme="minorHAnsi" w:cstheme="minorBidi"/>
              <w:noProof/>
              <w:sz w:val="20"/>
              <w:lang w:eastAsia="nl-NL"/>
            </w:rPr>
          </w:pPr>
          <w:hyperlink w:anchor="_Toc59310697" w:history="1">
            <w:r w:rsidRPr="00DD5155">
              <w:rPr>
                <w:rStyle w:val="Hyperlink"/>
                <w:rFonts w:cs="Arial"/>
                <w:noProof/>
                <w:sz w:val="20"/>
              </w:rPr>
              <w:t>1.1.1</w:t>
            </w:r>
            <w:r w:rsidRPr="00DD5155">
              <w:rPr>
                <w:rFonts w:asciiTheme="minorHAnsi" w:eastAsiaTheme="minorEastAsia" w:hAnsiTheme="minorHAnsi" w:cstheme="minorBidi"/>
                <w:noProof/>
                <w:sz w:val="20"/>
                <w:lang w:eastAsia="nl-NL"/>
              </w:rPr>
              <w:tab/>
            </w:r>
            <w:r w:rsidRPr="00DD5155">
              <w:rPr>
                <w:rStyle w:val="Hyperlink"/>
                <w:rFonts w:cs="Arial"/>
                <w:noProof/>
                <w:sz w:val="20"/>
              </w:rPr>
              <w:t>Keuze procedure</w:t>
            </w:r>
            <w:r w:rsidRPr="00DD5155">
              <w:rPr>
                <w:noProof/>
                <w:webHidden/>
                <w:sz w:val="20"/>
              </w:rPr>
              <w:tab/>
            </w:r>
            <w:r w:rsidRPr="00DD5155">
              <w:rPr>
                <w:noProof/>
                <w:webHidden/>
                <w:sz w:val="20"/>
              </w:rPr>
              <w:fldChar w:fldCharType="begin"/>
            </w:r>
            <w:r w:rsidRPr="00DD5155">
              <w:rPr>
                <w:noProof/>
                <w:webHidden/>
                <w:sz w:val="20"/>
              </w:rPr>
              <w:instrText xml:space="preserve"> PAGEREF _Toc59310697 \h </w:instrText>
            </w:r>
            <w:r w:rsidRPr="00DD5155">
              <w:rPr>
                <w:noProof/>
                <w:webHidden/>
                <w:sz w:val="20"/>
              </w:rPr>
            </w:r>
            <w:r w:rsidRPr="00DD5155">
              <w:rPr>
                <w:noProof/>
                <w:webHidden/>
                <w:sz w:val="20"/>
              </w:rPr>
              <w:fldChar w:fldCharType="separate"/>
            </w:r>
            <w:r>
              <w:rPr>
                <w:noProof/>
                <w:webHidden/>
                <w:sz w:val="20"/>
              </w:rPr>
              <w:t>4</w:t>
            </w:r>
            <w:r w:rsidRPr="00DD5155">
              <w:rPr>
                <w:noProof/>
                <w:webHidden/>
                <w:sz w:val="20"/>
              </w:rPr>
              <w:fldChar w:fldCharType="end"/>
            </w:r>
          </w:hyperlink>
        </w:p>
        <w:p w14:paraId="2807F507" w14:textId="34FF6037" w:rsidR="00DD5155" w:rsidRPr="00DD5155" w:rsidRDefault="00DD5155">
          <w:pPr>
            <w:pStyle w:val="Inhopg2"/>
            <w:rPr>
              <w:rFonts w:asciiTheme="minorHAnsi" w:eastAsiaTheme="minorEastAsia" w:hAnsiTheme="minorHAnsi" w:cstheme="minorBidi"/>
              <w:noProof/>
              <w:sz w:val="20"/>
              <w:lang w:eastAsia="nl-NL"/>
            </w:rPr>
          </w:pPr>
          <w:hyperlink w:anchor="_Toc59310698" w:history="1">
            <w:r w:rsidRPr="00DD5155">
              <w:rPr>
                <w:rStyle w:val="Hyperlink"/>
                <w:noProof/>
                <w:sz w:val="20"/>
                <w:lang w:eastAsia="nl-NL"/>
              </w:rPr>
              <w:t>1.2</w:t>
            </w:r>
            <w:r w:rsidRPr="00DD5155">
              <w:rPr>
                <w:rFonts w:asciiTheme="minorHAnsi" w:eastAsiaTheme="minorEastAsia" w:hAnsiTheme="minorHAnsi" w:cstheme="minorBidi"/>
                <w:noProof/>
                <w:sz w:val="20"/>
                <w:lang w:eastAsia="nl-NL"/>
              </w:rPr>
              <w:tab/>
            </w:r>
            <w:r w:rsidRPr="00DD5155">
              <w:rPr>
                <w:rStyle w:val="Hyperlink"/>
                <w:noProof/>
                <w:sz w:val="20"/>
                <w:lang w:eastAsia="nl-NL"/>
              </w:rPr>
              <w:t>Percelen</w:t>
            </w:r>
            <w:r w:rsidRPr="00DD5155">
              <w:rPr>
                <w:noProof/>
                <w:webHidden/>
                <w:sz w:val="20"/>
              </w:rPr>
              <w:tab/>
            </w:r>
            <w:r w:rsidRPr="00DD5155">
              <w:rPr>
                <w:noProof/>
                <w:webHidden/>
                <w:sz w:val="20"/>
              </w:rPr>
              <w:fldChar w:fldCharType="begin"/>
            </w:r>
            <w:r w:rsidRPr="00DD5155">
              <w:rPr>
                <w:noProof/>
                <w:webHidden/>
                <w:sz w:val="20"/>
              </w:rPr>
              <w:instrText xml:space="preserve"> PAGEREF _Toc59310698 \h </w:instrText>
            </w:r>
            <w:r w:rsidRPr="00DD5155">
              <w:rPr>
                <w:noProof/>
                <w:webHidden/>
                <w:sz w:val="20"/>
              </w:rPr>
            </w:r>
            <w:r w:rsidRPr="00DD5155">
              <w:rPr>
                <w:noProof/>
                <w:webHidden/>
                <w:sz w:val="20"/>
              </w:rPr>
              <w:fldChar w:fldCharType="separate"/>
            </w:r>
            <w:r>
              <w:rPr>
                <w:noProof/>
                <w:webHidden/>
                <w:sz w:val="20"/>
              </w:rPr>
              <w:t>4</w:t>
            </w:r>
            <w:r w:rsidRPr="00DD5155">
              <w:rPr>
                <w:noProof/>
                <w:webHidden/>
                <w:sz w:val="20"/>
              </w:rPr>
              <w:fldChar w:fldCharType="end"/>
            </w:r>
          </w:hyperlink>
        </w:p>
        <w:p w14:paraId="544FE881" w14:textId="5682E8EA" w:rsidR="00DD5155" w:rsidRPr="00DD5155" w:rsidRDefault="00DD5155">
          <w:pPr>
            <w:pStyle w:val="Inhopg2"/>
            <w:rPr>
              <w:rFonts w:asciiTheme="minorHAnsi" w:eastAsiaTheme="minorEastAsia" w:hAnsiTheme="minorHAnsi" w:cstheme="minorBidi"/>
              <w:noProof/>
              <w:sz w:val="20"/>
              <w:lang w:eastAsia="nl-NL"/>
            </w:rPr>
          </w:pPr>
          <w:hyperlink w:anchor="_Toc59310699" w:history="1">
            <w:r w:rsidRPr="00DD5155">
              <w:rPr>
                <w:rStyle w:val="Hyperlink"/>
                <w:noProof/>
                <w:sz w:val="20"/>
              </w:rPr>
              <w:t>1.3</w:t>
            </w:r>
            <w:r w:rsidRPr="00DD5155">
              <w:rPr>
                <w:rFonts w:asciiTheme="minorHAnsi" w:eastAsiaTheme="minorEastAsia" w:hAnsiTheme="minorHAnsi" w:cstheme="minorBidi"/>
                <w:noProof/>
                <w:sz w:val="20"/>
                <w:lang w:eastAsia="nl-NL"/>
              </w:rPr>
              <w:tab/>
            </w:r>
            <w:r w:rsidRPr="00DD5155">
              <w:rPr>
                <w:rStyle w:val="Hyperlink"/>
                <w:noProof/>
                <w:sz w:val="20"/>
              </w:rPr>
              <w:t>Aanbestedende Dienst</w:t>
            </w:r>
            <w:r w:rsidRPr="00DD5155">
              <w:rPr>
                <w:noProof/>
                <w:webHidden/>
                <w:sz w:val="20"/>
              </w:rPr>
              <w:tab/>
            </w:r>
            <w:r w:rsidRPr="00DD5155">
              <w:rPr>
                <w:noProof/>
                <w:webHidden/>
                <w:sz w:val="20"/>
              </w:rPr>
              <w:fldChar w:fldCharType="begin"/>
            </w:r>
            <w:r w:rsidRPr="00DD5155">
              <w:rPr>
                <w:noProof/>
                <w:webHidden/>
                <w:sz w:val="20"/>
              </w:rPr>
              <w:instrText xml:space="preserve"> PAGEREF _Toc59310699 \h </w:instrText>
            </w:r>
            <w:r w:rsidRPr="00DD5155">
              <w:rPr>
                <w:noProof/>
                <w:webHidden/>
                <w:sz w:val="20"/>
              </w:rPr>
            </w:r>
            <w:r w:rsidRPr="00DD5155">
              <w:rPr>
                <w:noProof/>
                <w:webHidden/>
                <w:sz w:val="20"/>
              </w:rPr>
              <w:fldChar w:fldCharType="separate"/>
            </w:r>
            <w:r>
              <w:rPr>
                <w:noProof/>
                <w:webHidden/>
                <w:sz w:val="20"/>
              </w:rPr>
              <w:t>5</w:t>
            </w:r>
            <w:r w:rsidRPr="00DD5155">
              <w:rPr>
                <w:noProof/>
                <w:webHidden/>
                <w:sz w:val="20"/>
              </w:rPr>
              <w:fldChar w:fldCharType="end"/>
            </w:r>
          </w:hyperlink>
        </w:p>
        <w:p w14:paraId="18978A56" w14:textId="41870A55" w:rsidR="00DD5155" w:rsidRPr="00DD5155" w:rsidRDefault="00DD5155">
          <w:pPr>
            <w:pStyle w:val="Inhopg1"/>
            <w:tabs>
              <w:tab w:val="left" w:pos="480"/>
              <w:tab w:val="right" w:leader="dot" w:pos="9062"/>
            </w:tabs>
            <w:rPr>
              <w:rFonts w:asciiTheme="minorHAnsi" w:eastAsiaTheme="minorEastAsia" w:hAnsiTheme="minorHAnsi" w:cstheme="minorBidi"/>
              <w:noProof/>
              <w:sz w:val="20"/>
              <w:lang w:eastAsia="nl-NL"/>
            </w:rPr>
          </w:pPr>
          <w:hyperlink w:anchor="_Toc59310700" w:history="1">
            <w:r w:rsidRPr="00DD5155">
              <w:rPr>
                <w:rStyle w:val="Hyperlink"/>
                <w:rFonts w:cs="Arial"/>
                <w:noProof/>
                <w:sz w:val="20"/>
              </w:rPr>
              <w:t>2</w:t>
            </w:r>
            <w:r w:rsidRPr="00DD5155">
              <w:rPr>
                <w:rFonts w:asciiTheme="minorHAnsi" w:eastAsiaTheme="minorEastAsia" w:hAnsiTheme="minorHAnsi" w:cstheme="minorBidi"/>
                <w:noProof/>
                <w:sz w:val="20"/>
                <w:lang w:eastAsia="nl-NL"/>
              </w:rPr>
              <w:tab/>
            </w:r>
            <w:r w:rsidRPr="00DD5155">
              <w:rPr>
                <w:rStyle w:val="Hyperlink"/>
                <w:rFonts w:cs="Arial"/>
                <w:noProof/>
                <w:sz w:val="20"/>
              </w:rPr>
              <w:t>Opdracht</w:t>
            </w:r>
            <w:r w:rsidRPr="00DD5155">
              <w:rPr>
                <w:noProof/>
                <w:webHidden/>
                <w:sz w:val="20"/>
              </w:rPr>
              <w:tab/>
            </w:r>
            <w:r w:rsidRPr="00DD5155">
              <w:rPr>
                <w:noProof/>
                <w:webHidden/>
                <w:sz w:val="20"/>
              </w:rPr>
              <w:fldChar w:fldCharType="begin"/>
            </w:r>
            <w:r w:rsidRPr="00DD5155">
              <w:rPr>
                <w:noProof/>
                <w:webHidden/>
                <w:sz w:val="20"/>
              </w:rPr>
              <w:instrText xml:space="preserve"> PAGEREF _Toc59310700 \h </w:instrText>
            </w:r>
            <w:r w:rsidRPr="00DD5155">
              <w:rPr>
                <w:noProof/>
                <w:webHidden/>
                <w:sz w:val="20"/>
              </w:rPr>
            </w:r>
            <w:r w:rsidRPr="00DD5155">
              <w:rPr>
                <w:noProof/>
                <w:webHidden/>
                <w:sz w:val="20"/>
              </w:rPr>
              <w:fldChar w:fldCharType="separate"/>
            </w:r>
            <w:r>
              <w:rPr>
                <w:noProof/>
                <w:webHidden/>
                <w:sz w:val="20"/>
              </w:rPr>
              <w:t>6</w:t>
            </w:r>
            <w:r w:rsidRPr="00DD5155">
              <w:rPr>
                <w:noProof/>
                <w:webHidden/>
                <w:sz w:val="20"/>
              </w:rPr>
              <w:fldChar w:fldCharType="end"/>
            </w:r>
          </w:hyperlink>
        </w:p>
        <w:p w14:paraId="08A2C72F" w14:textId="5C06B22B" w:rsidR="00DD5155" w:rsidRPr="00DD5155" w:rsidRDefault="00DD5155">
          <w:pPr>
            <w:pStyle w:val="Inhopg2"/>
            <w:rPr>
              <w:rFonts w:asciiTheme="minorHAnsi" w:eastAsiaTheme="minorEastAsia" w:hAnsiTheme="minorHAnsi" w:cstheme="minorBidi"/>
              <w:noProof/>
              <w:sz w:val="20"/>
              <w:lang w:eastAsia="nl-NL"/>
            </w:rPr>
          </w:pPr>
          <w:hyperlink w:anchor="_Toc59310701" w:history="1">
            <w:r w:rsidRPr="00DD5155">
              <w:rPr>
                <w:rStyle w:val="Hyperlink"/>
                <w:noProof/>
                <w:sz w:val="20"/>
                <w:lang w:eastAsia="nl-NL"/>
              </w:rPr>
              <w:t>2.1</w:t>
            </w:r>
            <w:r w:rsidRPr="00DD5155">
              <w:rPr>
                <w:rFonts w:asciiTheme="minorHAnsi" w:eastAsiaTheme="minorEastAsia" w:hAnsiTheme="minorHAnsi" w:cstheme="minorBidi"/>
                <w:noProof/>
                <w:sz w:val="20"/>
                <w:lang w:eastAsia="nl-NL"/>
              </w:rPr>
              <w:tab/>
            </w:r>
            <w:r w:rsidRPr="00DD5155">
              <w:rPr>
                <w:rStyle w:val="Hyperlink"/>
                <w:noProof/>
                <w:sz w:val="20"/>
                <w:lang w:eastAsia="nl-NL"/>
              </w:rPr>
              <w:t>Aanleiding</w:t>
            </w:r>
            <w:r w:rsidRPr="00DD5155">
              <w:rPr>
                <w:noProof/>
                <w:webHidden/>
                <w:sz w:val="20"/>
              </w:rPr>
              <w:tab/>
            </w:r>
            <w:r w:rsidRPr="00DD5155">
              <w:rPr>
                <w:noProof/>
                <w:webHidden/>
                <w:sz w:val="20"/>
              </w:rPr>
              <w:fldChar w:fldCharType="begin"/>
            </w:r>
            <w:r w:rsidRPr="00DD5155">
              <w:rPr>
                <w:noProof/>
                <w:webHidden/>
                <w:sz w:val="20"/>
              </w:rPr>
              <w:instrText xml:space="preserve"> PAGEREF _Toc59310701 \h </w:instrText>
            </w:r>
            <w:r w:rsidRPr="00DD5155">
              <w:rPr>
                <w:noProof/>
                <w:webHidden/>
                <w:sz w:val="20"/>
              </w:rPr>
            </w:r>
            <w:r w:rsidRPr="00DD5155">
              <w:rPr>
                <w:noProof/>
                <w:webHidden/>
                <w:sz w:val="20"/>
              </w:rPr>
              <w:fldChar w:fldCharType="separate"/>
            </w:r>
            <w:r>
              <w:rPr>
                <w:noProof/>
                <w:webHidden/>
                <w:sz w:val="20"/>
              </w:rPr>
              <w:t>6</w:t>
            </w:r>
            <w:r w:rsidRPr="00DD5155">
              <w:rPr>
                <w:noProof/>
                <w:webHidden/>
                <w:sz w:val="20"/>
              </w:rPr>
              <w:fldChar w:fldCharType="end"/>
            </w:r>
          </w:hyperlink>
        </w:p>
        <w:p w14:paraId="67C0038E" w14:textId="5138E728" w:rsidR="00DD5155" w:rsidRPr="00DD5155" w:rsidRDefault="00DD5155">
          <w:pPr>
            <w:pStyle w:val="Inhopg2"/>
            <w:rPr>
              <w:rFonts w:asciiTheme="minorHAnsi" w:eastAsiaTheme="minorEastAsia" w:hAnsiTheme="minorHAnsi" w:cstheme="minorBidi"/>
              <w:noProof/>
              <w:sz w:val="20"/>
              <w:lang w:eastAsia="nl-NL"/>
            </w:rPr>
          </w:pPr>
          <w:hyperlink w:anchor="_Toc59310702" w:history="1">
            <w:r w:rsidRPr="00DD5155">
              <w:rPr>
                <w:rStyle w:val="Hyperlink"/>
                <w:noProof/>
                <w:sz w:val="20"/>
                <w:lang w:eastAsia="nl-NL"/>
              </w:rPr>
              <w:t>2.2</w:t>
            </w:r>
            <w:r w:rsidRPr="00DD5155">
              <w:rPr>
                <w:rFonts w:asciiTheme="minorHAnsi" w:eastAsiaTheme="minorEastAsia" w:hAnsiTheme="minorHAnsi" w:cstheme="minorBidi"/>
                <w:noProof/>
                <w:sz w:val="20"/>
                <w:lang w:eastAsia="nl-NL"/>
              </w:rPr>
              <w:tab/>
            </w:r>
            <w:r w:rsidRPr="00DD5155">
              <w:rPr>
                <w:rStyle w:val="Hyperlink"/>
                <w:noProof/>
                <w:sz w:val="20"/>
                <w:lang w:eastAsia="nl-NL"/>
              </w:rPr>
              <w:t>Doelstelling</w:t>
            </w:r>
            <w:r w:rsidRPr="00DD5155">
              <w:rPr>
                <w:noProof/>
                <w:webHidden/>
                <w:sz w:val="20"/>
              </w:rPr>
              <w:tab/>
            </w:r>
            <w:r w:rsidRPr="00DD5155">
              <w:rPr>
                <w:noProof/>
                <w:webHidden/>
                <w:sz w:val="20"/>
              </w:rPr>
              <w:fldChar w:fldCharType="begin"/>
            </w:r>
            <w:r w:rsidRPr="00DD5155">
              <w:rPr>
                <w:noProof/>
                <w:webHidden/>
                <w:sz w:val="20"/>
              </w:rPr>
              <w:instrText xml:space="preserve"> PAGEREF _Toc59310702 \h </w:instrText>
            </w:r>
            <w:r w:rsidRPr="00DD5155">
              <w:rPr>
                <w:noProof/>
                <w:webHidden/>
                <w:sz w:val="20"/>
              </w:rPr>
            </w:r>
            <w:r w:rsidRPr="00DD5155">
              <w:rPr>
                <w:noProof/>
                <w:webHidden/>
                <w:sz w:val="20"/>
              </w:rPr>
              <w:fldChar w:fldCharType="separate"/>
            </w:r>
            <w:r>
              <w:rPr>
                <w:noProof/>
                <w:webHidden/>
                <w:sz w:val="20"/>
              </w:rPr>
              <w:t>6</w:t>
            </w:r>
            <w:r w:rsidRPr="00DD5155">
              <w:rPr>
                <w:noProof/>
                <w:webHidden/>
                <w:sz w:val="20"/>
              </w:rPr>
              <w:fldChar w:fldCharType="end"/>
            </w:r>
          </w:hyperlink>
        </w:p>
        <w:p w14:paraId="4C55423D" w14:textId="5EA92045" w:rsidR="00DD5155" w:rsidRPr="00DD5155" w:rsidRDefault="00DD5155">
          <w:pPr>
            <w:pStyle w:val="Inhopg2"/>
            <w:rPr>
              <w:rFonts w:asciiTheme="minorHAnsi" w:eastAsiaTheme="minorEastAsia" w:hAnsiTheme="minorHAnsi" w:cstheme="minorBidi"/>
              <w:noProof/>
              <w:sz w:val="20"/>
              <w:lang w:eastAsia="nl-NL"/>
            </w:rPr>
          </w:pPr>
          <w:hyperlink w:anchor="_Toc59310703" w:history="1">
            <w:r w:rsidRPr="00DD5155">
              <w:rPr>
                <w:rStyle w:val="Hyperlink"/>
                <w:noProof/>
                <w:sz w:val="20"/>
                <w:lang w:eastAsia="nl-NL"/>
              </w:rPr>
              <w:t>2.3</w:t>
            </w:r>
            <w:r w:rsidRPr="00DD5155">
              <w:rPr>
                <w:rFonts w:asciiTheme="minorHAnsi" w:eastAsiaTheme="minorEastAsia" w:hAnsiTheme="minorHAnsi" w:cstheme="minorBidi"/>
                <w:noProof/>
                <w:sz w:val="20"/>
                <w:lang w:eastAsia="nl-NL"/>
              </w:rPr>
              <w:tab/>
            </w:r>
            <w:r w:rsidRPr="00DD5155">
              <w:rPr>
                <w:rStyle w:val="Hyperlink"/>
                <w:noProof/>
                <w:sz w:val="20"/>
                <w:lang w:eastAsia="nl-NL"/>
              </w:rPr>
              <w:t>Omvang van de opdracht</w:t>
            </w:r>
            <w:r w:rsidRPr="00DD5155">
              <w:rPr>
                <w:noProof/>
                <w:webHidden/>
                <w:sz w:val="20"/>
              </w:rPr>
              <w:tab/>
            </w:r>
            <w:r w:rsidRPr="00DD5155">
              <w:rPr>
                <w:noProof/>
                <w:webHidden/>
                <w:sz w:val="20"/>
              </w:rPr>
              <w:fldChar w:fldCharType="begin"/>
            </w:r>
            <w:r w:rsidRPr="00DD5155">
              <w:rPr>
                <w:noProof/>
                <w:webHidden/>
                <w:sz w:val="20"/>
              </w:rPr>
              <w:instrText xml:space="preserve"> PAGEREF _Toc59310703 \h </w:instrText>
            </w:r>
            <w:r w:rsidRPr="00DD5155">
              <w:rPr>
                <w:noProof/>
                <w:webHidden/>
                <w:sz w:val="20"/>
              </w:rPr>
            </w:r>
            <w:r w:rsidRPr="00DD5155">
              <w:rPr>
                <w:noProof/>
                <w:webHidden/>
                <w:sz w:val="20"/>
              </w:rPr>
              <w:fldChar w:fldCharType="separate"/>
            </w:r>
            <w:r>
              <w:rPr>
                <w:noProof/>
                <w:webHidden/>
                <w:sz w:val="20"/>
              </w:rPr>
              <w:t>6</w:t>
            </w:r>
            <w:r w:rsidRPr="00DD5155">
              <w:rPr>
                <w:noProof/>
                <w:webHidden/>
                <w:sz w:val="20"/>
              </w:rPr>
              <w:fldChar w:fldCharType="end"/>
            </w:r>
          </w:hyperlink>
        </w:p>
        <w:p w14:paraId="7DDB0E53" w14:textId="729C2C28" w:rsidR="00DD5155" w:rsidRPr="00DD5155" w:rsidRDefault="00DD5155">
          <w:pPr>
            <w:pStyle w:val="Inhopg2"/>
            <w:rPr>
              <w:rFonts w:asciiTheme="minorHAnsi" w:eastAsiaTheme="minorEastAsia" w:hAnsiTheme="minorHAnsi" w:cstheme="minorBidi"/>
              <w:noProof/>
              <w:sz w:val="20"/>
              <w:lang w:eastAsia="nl-NL"/>
            </w:rPr>
          </w:pPr>
          <w:hyperlink w:anchor="_Toc59310704" w:history="1">
            <w:r w:rsidRPr="00DD5155">
              <w:rPr>
                <w:rStyle w:val="Hyperlink"/>
                <w:noProof/>
                <w:sz w:val="20"/>
                <w:lang w:eastAsia="nl-NL"/>
              </w:rPr>
              <w:t>2.4</w:t>
            </w:r>
            <w:r w:rsidRPr="00DD5155">
              <w:rPr>
                <w:rFonts w:asciiTheme="minorHAnsi" w:eastAsiaTheme="minorEastAsia" w:hAnsiTheme="minorHAnsi" w:cstheme="minorBidi"/>
                <w:noProof/>
                <w:sz w:val="20"/>
                <w:lang w:eastAsia="nl-NL"/>
              </w:rPr>
              <w:tab/>
            </w:r>
            <w:r w:rsidRPr="00DD5155">
              <w:rPr>
                <w:rStyle w:val="Hyperlink"/>
                <w:noProof/>
                <w:sz w:val="20"/>
                <w:lang w:eastAsia="nl-NL"/>
              </w:rPr>
              <w:t>Technische randvoorwaarden en ondersteuning</w:t>
            </w:r>
            <w:r w:rsidRPr="00DD5155">
              <w:rPr>
                <w:noProof/>
                <w:webHidden/>
                <w:sz w:val="20"/>
              </w:rPr>
              <w:tab/>
            </w:r>
            <w:r w:rsidRPr="00DD5155">
              <w:rPr>
                <w:noProof/>
                <w:webHidden/>
                <w:sz w:val="20"/>
              </w:rPr>
              <w:fldChar w:fldCharType="begin"/>
            </w:r>
            <w:r w:rsidRPr="00DD5155">
              <w:rPr>
                <w:noProof/>
                <w:webHidden/>
                <w:sz w:val="20"/>
              </w:rPr>
              <w:instrText xml:space="preserve"> PAGEREF _Toc59310704 \h </w:instrText>
            </w:r>
            <w:r w:rsidRPr="00DD5155">
              <w:rPr>
                <w:noProof/>
                <w:webHidden/>
                <w:sz w:val="20"/>
              </w:rPr>
            </w:r>
            <w:r w:rsidRPr="00DD5155">
              <w:rPr>
                <w:noProof/>
                <w:webHidden/>
                <w:sz w:val="20"/>
              </w:rPr>
              <w:fldChar w:fldCharType="separate"/>
            </w:r>
            <w:r>
              <w:rPr>
                <w:noProof/>
                <w:webHidden/>
                <w:sz w:val="20"/>
              </w:rPr>
              <w:t>7</w:t>
            </w:r>
            <w:r w:rsidRPr="00DD5155">
              <w:rPr>
                <w:noProof/>
                <w:webHidden/>
                <w:sz w:val="20"/>
              </w:rPr>
              <w:fldChar w:fldCharType="end"/>
            </w:r>
          </w:hyperlink>
        </w:p>
        <w:p w14:paraId="57C18322" w14:textId="60B28679" w:rsidR="00DD5155" w:rsidRPr="00DD5155" w:rsidRDefault="00DD5155">
          <w:pPr>
            <w:pStyle w:val="Inhopg2"/>
            <w:rPr>
              <w:rFonts w:asciiTheme="minorHAnsi" w:eastAsiaTheme="minorEastAsia" w:hAnsiTheme="minorHAnsi" w:cstheme="minorBidi"/>
              <w:noProof/>
              <w:sz w:val="20"/>
              <w:lang w:eastAsia="nl-NL"/>
            </w:rPr>
          </w:pPr>
          <w:hyperlink w:anchor="_Toc59310705" w:history="1">
            <w:r w:rsidRPr="00DD5155">
              <w:rPr>
                <w:rStyle w:val="Hyperlink"/>
                <w:noProof/>
                <w:sz w:val="20"/>
                <w:lang w:eastAsia="nl-NL"/>
              </w:rPr>
              <w:t>2.5</w:t>
            </w:r>
            <w:r w:rsidRPr="00DD5155">
              <w:rPr>
                <w:rFonts w:asciiTheme="minorHAnsi" w:eastAsiaTheme="minorEastAsia" w:hAnsiTheme="minorHAnsi" w:cstheme="minorBidi"/>
                <w:noProof/>
                <w:sz w:val="20"/>
                <w:lang w:eastAsia="nl-NL"/>
              </w:rPr>
              <w:tab/>
            </w:r>
            <w:r w:rsidRPr="00DD5155">
              <w:rPr>
                <w:rStyle w:val="Hyperlink"/>
                <w:noProof/>
                <w:sz w:val="20"/>
                <w:lang w:eastAsia="nl-NL"/>
              </w:rPr>
              <w:t>Overeenkomst</w:t>
            </w:r>
            <w:r w:rsidRPr="00DD5155">
              <w:rPr>
                <w:noProof/>
                <w:webHidden/>
                <w:sz w:val="20"/>
              </w:rPr>
              <w:tab/>
            </w:r>
            <w:r w:rsidRPr="00DD5155">
              <w:rPr>
                <w:noProof/>
                <w:webHidden/>
                <w:sz w:val="20"/>
              </w:rPr>
              <w:fldChar w:fldCharType="begin"/>
            </w:r>
            <w:r w:rsidRPr="00DD5155">
              <w:rPr>
                <w:noProof/>
                <w:webHidden/>
                <w:sz w:val="20"/>
              </w:rPr>
              <w:instrText xml:space="preserve"> PAGEREF _Toc59310705 \h </w:instrText>
            </w:r>
            <w:r w:rsidRPr="00DD5155">
              <w:rPr>
                <w:noProof/>
                <w:webHidden/>
                <w:sz w:val="20"/>
              </w:rPr>
            </w:r>
            <w:r w:rsidRPr="00DD5155">
              <w:rPr>
                <w:noProof/>
                <w:webHidden/>
                <w:sz w:val="20"/>
              </w:rPr>
              <w:fldChar w:fldCharType="separate"/>
            </w:r>
            <w:r>
              <w:rPr>
                <w:noProof/>
                <w:webHidden/>
                <w:sz w:val="20"/>
              </w:rPr>
              <w:t>7</w:t>
            </w:r>
            <w:r w:rsidRPr="00DD5155">
              <w:rPr>
                <w:noProof/>
                <w:webHidden/>
                <w:sz w:val="20"/>
              </w:rPr>
              <w:fldChar w:fldCharType="end"/>
            </w:r>
          </w:hyperlink>
        </w:p>
        <w:p w14:paraId="35D0884B" w14:textId="430F7A0A" w:rsidR="00DD5155" w:rsidRPr="00DD5155" w:rsidRDefault="00DD5155">
          <w:pPr>
            <w:pStyle w:val="Inhopg2"/>
            <w:rPr>
              <w:rFonts w:asciiTheme="minorHAnsi" w:eastAsiaTheme="minorEastAsia" w:hAnsiTheme="minorHAnsi" w:cstheme="minorBidi"/>
              <w:noProof/>
              <w:sz w:val="20"/>
              <w:lang w:eastAsia="nl-NL"/>
            </w:rPr>
          </w:pPr>
          <w:hyperlink w:anchor="_Toc59310706" w:history="1">
            <w:r w:rsidRPr="00DD5155">
              <w:rPr>
                <w:rStyle w:val="Hyperlink"/>
                <w:noProof/>
                <w:sz w:val="20"/>
              </w:rPr>
              <w:t>2.6</w:t>
            </w:r>
            <w:r w:rsidRPr="00DD5155">
              <w:rPr>
                <w:rFonts w:asciiTheme="minorHAnsi" w:eastAsiaTheme="minorEastAsia" w:hAnsiTheme="minorHAnsi" w:cstheme="minorBidi"/>
                <w:noProof/>
                <w:sz w:val="20"/>
                <w:lang w:eastAsia="nl-NL"/>
              </w:rPr>
              <w:tab/>
            </w:r>
            <w:r w:rsidRPr="00DD5155">
              <w:rPr>
                <w:rStyle w:val="Hyperlink"/>
                <w:noProof/>
                <w:sz w:val="20"/>
              </w:rPr>
              <w:t>Wachtkamer constructie</w:t>
            </w:r>
            <w:r w:rsidRPr="00DD5155">
              <w:rPr>
                <w:noProof/>
                <w:webHidden/>
                <w:sz w:val="20"/>
              </w:rPr>
              <w:tab/>
            </w:r>
            <w:r w:rsidRPr="00DD5155">
              <w:rPr>
                <w:noProof/>
                <w:webHidden/>
                <w:sz w:val="20"/>
              </w:rPr>
              <w:fldChar w:fldCharType="begin"/>
            </w:r>
            <w:r w:rsidRPr="00DD5155">
              <w:rPr>
                <w:noProof/>
                <w:webHidden/>
                <w:sz w:val="20"/>
              </w:rPr>
              <w:instrText xml:space="preserve"> PAGEREF _Toc59310706 \h </w:instrText>
            </w:r>
            <w:r w:rsidRPr="00DD5155">
              <w:rPr>
                <w:noProof/>
                <w:webHidden/>
                <w:sz w:val="20"/>
              </w:rPr>
            </w:r>
            <w:r w:rsidRPr="00DD5155">
              <w:rPr>
                <w:noProof/>
                <w:webHidden/>
                <w:sz w:val="20"/>
              </w:rPr>
              <w:fldChar w:fldCharType="separate"/>
            </w:r>
            <w:r>
              <w:rPr>
                <w:noProof/>
                <w:webHidden/>
                <w:sz w:val="20"/>
              </w:rPr>
              <w:t>7</w:t>
            </w:r>
            <w:r w:rsidRPr="00DD5155">
              <w:rPr>
                <w:noProof/>
                <w:webHidden/>
                <w:sz w:val="20"/>
              </w:rPr>
              <w:fldChar w:fldCharType="end"/>
            </w:r>
          </w:hyperlink>
        </w:p>
        <w:p w14:paraId="1C097007" w14:textId="2948A3B4" w:rsidR="00DD5155" w:rsidRPr="00DD5155" w:rsidRDefault="00DD5155">
          <w:pPr>
            <w:pStyle w:val="Inhopg2"/>
            <w:rPr>
              <w:rFonts w:asciiTheme="minorHAnsi" w:eastAsiaTheme="minorEastAsia" w:hAnsiTheme="minorHAnsi" w:cstheme="minorBidi"/>
              <w:noProof/>
              <w:sz w:val="20"/>
              <w:lang w:eastAsia="nl-NL"/>
            </w:rPr>
          </w:pPr>
          <w:hyperlink w:anchor="_Toc59310707" w:history="1">
            <w:r w:rsidRPr="00DD5155">
              <w:rPr>
                <w:rStyle w:val="Hyperlink"/>
                <w:noProof/>
                <w:sz w:val="20"/>
              </w:rPr>
              <w:t>2.7</w:t>
            </w:r>
            <w:r w:rsidRPr="00DD5155">
              <w:rPr>
                <w:rFonts w:asciiTheme="minorHAnsi" w:eastAsiaTheme="minorEastAsia" w:hAnsiTheme="minorHAnsi" w:cstheme="minorBidi"/>
                <w:noProof/>
                <w:sz w:val="20"/>
                <w:lang w:eastAsia="nl-NL"/>
              </w:rPr>
              <w:tab/>
            </w:r>
            <w:r w:rsidRPr="00DD5155">
              <w:rPr>
                <w:rStyle w:val="Hyperlink"/>
                <w:noProof/>
                <w:sz w:val="20"/>
              </w:rPr>
              <w:t>Serviceovereenkomst</w:t>
            </w:r>
            <w:r w:rsidRPr="00DD5155">
              <w:rPr>
                <w:noProof/>
                <w:webHidden/>
                <w:sz w:val="20"/>
              </w:rPr>
              <w:tab/>
            </w:r>
            <w:r w:rsidRPr="00DD5155">
              <w:rPr>
                <w:noProof/>
                <w:webHidden/>
                <w:sz w:val="20"/>
              </w:rPr>
              <w:fldChar w:fldCharType="begin"/>
            </w:r>
            <w:r w:rsidRPr="00DD5155">
              <w:rPr>
                <w:noProof/>
                <w:webHidden/>
                <w:sz w:val="20"/>
              </w:rPr>
              <w:instrText xml:space="preserve"> PAGEREF _Toc59310707 \h </w:instrText>
            </w:r>
            <w:r w:rsidRPr="00DD5155">
              <w:rPr>
                <w:noProof/>
                <w:webHidden/>
                <w:sz w:val="20"/>
              </w:rPr>
            </w:r>
            <w:r w:rsidRPr="00DD5155">
              <w:rPr>
                <w:noProof/>
                <w:webHidden/>
                <w:sz w:val="20"/>
              </w:rPr>
              <w:fldChar w:fldCharType="separate"/>
            </w:r>
            <w:r>
              <w:rPr>
                <w:noProof/>
                <w:webHidden/>
                <w:sz w:val="20"/>
              </w:rPr>
              <w:t>8</w:t>
            </w:r>
            <w:r w:rsidRPr="00DD5155">
              <w:rPr>
                <w:noProof/>
                <w:webHidden/>
                <w:sz w:val="20"/>
              </w:rPr>
              <w:fldChar w:fldCharType="end"/>
            </w:r>
          </w:hyperlink>
        </w:p>
        <w:p w14:paraId="311B7AA9" w14:textId="0475C234" w:rsidR="00DD5155" w:rsidRPr="00DD5155" w:rsidRDefault="00DD5155">
          <w:pPr>
            <w:pStyle w:val="Inhopg2"/>
            <w:rPr>
              <w:rFonts w:asciiTheme="minorHAnsi" w:eastAsiaTheme="minorEastAsia" w:hAnsiTheme="minorHAnsi" w:cstheme="minorBidi"/>
              <w:noProof/>
              <w:sz w:val="20"/>
              <w:lang w:eastAsia="nl-NL"/>
            </w:rPr>
          </w:pPr>
          <w:hyperlink w:anchor="_Toc59310708" w:history="1">
            <w:r w:rsidRPr="00DD5155">
              <w:rPr>
                <w:rStyle w:val="Hyperlink"/>
                <w:noProof/>
                <w:sz w:val="20"/>
              </w:rPr>
              <w:t>2.8</w:t>
            </w:r>
            <w:r w:rsidRPr="00DD5155">
              <w:rPr>
                <w:rFonts w:asciiTheme="minorHAnsi" w:eastAsiaTheme="minorEastAsia" w:hAnsiTheme="minorHAnsi" w:cstheme="minorBidi"/>
                <w:noProof/>
                <w:sz w:val="20"/>
                <w:lang w:eastAsia="nl-NL"/>
              </w:rPr>
              <w:tab/>
            </w:r>
            <w:r w:rsidRPr="00DD5155">
              <w:rPr>
                <w:rStyle w:val="Hyperlink"/>
                <w:noProof/>
                <w:sz w:val="20"/>
              </w:rPr>
              <w:t>CPV codering</w:t>
            </w:r>
            <w:r w:rsidRPr="00DD5155">
              <w:rPr>
                <w:noProof/>
                <w:webHidden/>
                <w:sz w:val="20"/>
              </w:rPr>
              <w:tab/>
            </w:r>
            <w:r w:rsidRPr="00DD5155">
              <w:rPr>
                <w:noProof/>
                <w:webHidden/>
                <w:sz w:val="20"/>
              </w:rPr>
              <w:fldChar w:fldCharType="begin"/>
            </w:r>
            <w:r w:rsidRPr="00DD5155">
              <w:rPr>
                <w:noProof/>
                <w:webHidden/>
                <w:sz w:val="20"/>
              </w:rPr>
              <w:instrText xml:space="preserve"> PAGEREF _Toc59310708 \h </w:instrText>
            </w:r>
            <w:r w:rsidRPr="00DD5155">
              <w:rPr>
                <w:noProof/>
                <w:webHidden/>
                <w:sz w:val="20"/>
              </w:rPr>
            </w:r>
            <w:r w:rsidRPr="00DD5155">
              <w:rPr>
                <w:noProof/>
                <w:webHidden/>
                <w:sz w:val="20"/>
              </w:rPr>
              <w:fldChar w:fldCharType="separate"/>
            </w:r>
            <w:r>
              <w:rPr>
                <w:noProof/>
                <w:webHidden/>
                <w:sz w:val="20"/>
              </w:rPr>
              <w:t>8</w:t>
            </w:r>
            <w:r w:rsidRPr="00DD5155">
              <w:rPr>
                <w:noProof/>
                <w:webHidden/>
                <w:sz w:val="20"/>
              </w:rPr>
              <w:fldChar w:fldCharType="end"/>
            </w:r>
          </w:hyperlink>
        </w:p>
        <w:p w14:paraId="063D6F21" w14:textId="29801060" w:rsidR="00DD5155" w:rsidRPr="00DD5155" w:rsidRDefault="00DD5155">
          <w:pPr>
            <w:pStyle w:val="Inhopg1"/>
            <w:tabs>
              <w:tab w:val="left" w:pos="480"/>
              <w:tab w:val="right" w:leader="dot" w:pos="9062"/>
            </w:tabs>
            <w:rPr>
              <w:rFonts w:asciiTheme="minorHAnsi" w:eastAsiaTheme="minorEastAsia" w:hAnsiTheme="minorHAnsi" w:cstheme="minorBidi"/>
              <w:noProof/>
              <w:sz w:val="20"/>
              <w:lang w:eastAsia="nl-NL"/>
            </w:rPr>
          </w:pPr>
          <w:hyperlink w:anchor="_Toc59310709" w:history="1">
            <w:r w:rsidRPr="00DD5155">
              <w:rPr>
                <w:rStyle w:val="Hyperlink"/>
                <w:rFonts w:cs="Arial"/>
                <w:noProof/>
                <w:sz w:val="20"/>
              </w:rPr>
              <w:t>3</w:t>
            </w:r>
            <w:r w:rsidRPr="00DD5155">
              <w:rPr>
                <w:rFonts w:asciiTheme="minorHAnsi" w:eastAsiaTheme="minorEastAsia" w:hAnsiTheme="minorHAnsi" w:cstheme="minorBidi"/>
                <w:noProof/>
                <w:sz w:val="20"/>
                <w:lang w:eastAsia="nl-NL"/>
              </w:rPr>
              <w:tab/>
            </w:r>
            <w:r w:rsidRPr="00DD5155">
              <w:rPr>
                <w:rStyle w:val="Hyperlink"/>
                <w:rFonts w:cs="Arial"/>
                <w:noProof/>
                <w:sz w:val="20"/>
              </w:rPr>
              <w:t>Selectie en gunning</w:t>
            </w:r>
            <w:r w:rsidRPr="00DD5155">
              <w:rPr>
                <w:noProof/>
                <w:webHidden/>
                <w:sz w:val="20"/>
              </w:rPr>
              <w:tab/>
            </w:r>
            <w:r w:rsidRPr="00DD5155">
              <w:rPr>
                <w:noProof/>
                <w:webHidden/>
                <w:sz w:val="20"/>
              </w:rPr>
              <w:fldChar w:fldCharType="begin"/>
            </w:r>
            <w:r w:rsidRPr="00DD5155">
              <w:rPr>
                <w:noProof/>
                <w:webHidden/>
                <w:sz w:val="20"/>
              </w:rPr>
              <w:instrText xml:space="preserve"> PAGEREF _Toc59310709 \h </w:instrText>
            </w:r>
            <w:r w:rsidRPr="00DD5155">
              <w:rPr>
                <w:noProof/>
                <w:webHidden/>
                <w:sz w:val="20"/>
              </w:rPr>
            </w:r>
            <w:r w:rsidRPr="00DD5155">
              <w:rPr>
                <w:noProof/>
                <w:webHidden/>
                <w:sz w:val="20"/>
              </w:rPr>
              <w:fldChar w:fldCharType="separate"/>
            </w:r>
            <w:r>
              <w:rPr>
                <w:noProof/>
                <w:webHidden/>
                <w:sz w:val="20"/>
              </w:rPr>
              <w:t>9</w:t>
            </w:r>
            <w:r w:rsidRPr="00DD5155">
              <w:rPr>
                <w:noProof/>
                <w:webHidden/>
                <w:sz w:val="20"/>
              </w:rPr>
              <w:fldChar w:fldCharType="end"/>
            </w:r>
          </w:hyperlink>
        </w:p>
        <w:p w14:paraId="7DDCEE45" w14:textId="0ED06B7C" w:rsidR="00DD5155" w:rsidRPr="00DD5155" w:rsidRDefault="00DD5155">
          <w:pPr>
            <w:pStyle w:val="Inhopg2"/>
            <w:rPr>
              <w:rFonts w:asciiTheme="minorHAnsi" w:eastAsiaTheme="minorEastAsia" w:hAnsiTheme="minorHAnsi" w:cstheme="minorBidi"/>
              <w:noProof/>
              <w:sz w:val="20"/>
              <w:lang w:eastAsia="nl-NL"/>
            </w:rPr>
          </w:pPr>
          <w:hyperlink w:anchor="_Toc59310710" w:history="1">
            <w:r w:rsidRPr="00DD5155">
              <w:rPr>
                <w:rStyle w:val="Hyperlink"/>
                <w:noProof/>
                <w:sz w:val="20"/>
              </w:rPr>
              <w:t>3.1</w:t>
            </w:r>
            <w:r w:rsidRPr="00DD5155">
              <w:rPr>
                <w:rFonts w:asciiTheme="minorHAnsi" w:eastAsiaTheme="minorEastAsia" w:hAnsiTheme="minorHAnsi" w:cstheme="minorBidi"/>
                <w:noProof/>
                <w:sz w:val="20"/>
                <w:lang w:eastAsia="nl-NL"/>
              </w:rPr>
              <w:tab/>
            </w:r>
            <w:r w:rsidRPr="00DD5155">
              <w:rPr>
                <w:rStyle w:val="Hyperlink"/>
                <w:noProof/>
                <w:sz w:val="20"/>
              </w:rPr>
              <w:t>Algemeen</w:t>
            </w:r>
            <w:r w:rsidRPr="00DD5155">
              <w:rPr>
                <w:noProof/>
                <w:webHidden/>
                <w:sz w:val="20"/>
              </w:rPr>
              <w:tab/>
            </w:r>
            <w:r w:rsidRPr="00DD5155">
              <w:rPr>
                <w:noProof/>
                <w:webHidden/>
                <w:sz w:val="20"/>
              </w:rPr>
              <w:fldChar w:fldCharType="begin"/>
            </w:r>
            <w:r w:rsidRPr="00DD5155">
              <w:rPr>
                <w:noProof/>
                <w:webHidden/>
                <w:sz w:val="20"/>
              </w:rPr>
              <w:instrText xml:space="preserve"> PAGEREF _Toc59310710 \h </w:instrText>
            </w:r>
            <w:r w:rsidRPr="00DD5155">
              <w:rPr>
                <w:noProof/>
                <w:webHidden/>
                <w:sz w:val="20"/>
              </w:rPr>
            </w:r>
            <w:r w:rsidRPr="00DD5155">
              <w:rPr>
                <w:noProof/>
                <w:webHidden/>
                <w:sz w:val="20"/>
              </w:rPr>
              <w:fldChar w:fldCharType="separate"/>
            </w:r>
            <w:r>
              <w:rPr>
                <w:noProof/>
                <w:webHidden/>
                <w:sz w:val="20"/>
              </w:rPr>
              <w:t>9</w:t>
            </w:r>
            <w:r w:rsidRPr="00DD5155">
              <w:rPr>
                <w:noProof/>
                <w:webHidden/>
                <w:sz w:val="20"/>
              </w:rPr>
              <w:fldChar w:fldCharType="end"/>
            </w:r>
          </w:hyperlink>
        </w:p>
        <w:p w14:paraId="1FADD07E" w14:textId="72047800" w:rsidR="00DD5155" w:rsidRPr="00DD5155" w:rsidRDefault="00DD5155">
          <w:pPr>
            <w:pStyle w:val="Inhopg2"/>
            <w:rPr>
              <w:rFonts w:asciiTheme="minorHAnsi" w:eastAsiaTheme="minorEastAsia" w:hAnsiTheme="minorHAnsi" w:cstheme="minorBidi"/>
              <w:noProof/>
              <w:sz w:val="20"/>
              <w:lang w:eastAsia="nl-NL"/>
            </w:rPr>
          </w:pPr>
          <w:hyperlink w:anchor="_Toc59310711" w:history="1">
            <w:r w:rsidRPr="00DD5155">
              <w:rPr>
                <w:rStyle w:val="Hyperlink"/>
                <w:noProof/>
                <w:sz w:val="20"/>
              </w:rPr>
              <w:t>3.2</w:t>
            </w:r>
            <w:r w:rsidRPr="00DD5155">
              <w:rPr>
                <w:rFonts w:asciiTheme="minorHAnsi" w:eastAsiaTheme="minorEastAsia" w:hAnsiTheme="minorHAnsi" w:cstheme="minorBidi"/>
                <w:noProof/>
                <w:sz w:val="20"/>
                <w:lang w:eastAsia="nl-NL"/>
              </w:rPr>
              <w:tab/>
            </w:r>
            <w:r w:rsidRPr="00DD5155">
              <w:rPr>
                <w:rStyle w:val="Hyperlink"/>
                <w:noProof/>
                <w:sz w:val="20"/>
              </w:rPr>
              <w:t>Beoordelingscommissie</w:t>
            </w:r>
            <w:r w:rsidRPr="00DD5155">
              <w:rPr>
                <w:noProof/>
                <w:webHidden/>
                <w:sz w:val="20"/>
              </w:rPr>
              <w:tab/>
            </w:r>
            <w:r w:rsidRPr="00DD5155">
              <w:rPr>
                <w:noProof/>
                <w:webHidden/>
                <w:sz w:val="20"/>
              </w:rPr>
              <w:fldChar w:fldCharType="begin"/>
            </w:r>
            <w:r w:rsidRPr="00DD5155">
              <w:rPr>
                <w:noProof/>
                <w:webHidden/>
                <w:sz w:val="20"/>
              </w:rPr>
              <w:instrText xml:space="preserve"> PAGEREF _Toc59310711 \h </w:instrText>
            </w:r>
            <w:r w:rsidRPr="00DD5155">
              <w:rPr>
                <w:noProof/>
                <w:webHidden/>
                <w:sz w:val="20"/>
              </w:rPr>
            </w:r>
            <w:r w:rsidRPr="00DD5155">
              <w:rPr>
                <w:noProof/>
                <w:webHidden/>
                <w:sz w:val="20"/>
              </w:rPr>
              <w:fldChar w:fldCharType="separate"/>
            </w:r>
            <w:r>
              <w:rPr>
                <w:noProof/>
                <w:webHidden/>
                <w:sz w:val="20"/>
              </w:rPr>
              <w:t>9</w:t>
            </w:r>
            <w:r w:rsidRPr="00DD5155">
              <w:rPr>
                <w:noProof/>
                <w:webHidden/>
                <w:sz w:val="20"/>
              </w:rPr>
              <w:fldChar w:fldCharType="end"/>
            </w:r>
          </w:hyperlink>
        </w:p>
        <w:p w14:paraId="6A243C53" w14:textId="368BD8C7" w:rsidR="00DD5155" w:rsidRPr="00DD5155" w:rsidRDefault="00DD5155">
          <w:pPr>
            <w:pStyle w:val="Inhopg2"/>
            <w:rPr>
              <w:rFonts w:asciiTheme="minorHAnsi" w:eastAsiaTheme="minorEastAsia" w:hAnsiTheme="minorHAnsi" w:cstheme="minorBidi"/>
              <w:noProof/>
              <w:sz w:val="20"/>
              <w:lang w:eastAsia="nl-NL"/>
            </w:rPr>
          </w:pPr>
          <w:hyperlink w:anchor="_Toc59310712" w:history="1">
            <w:r w:rsidRPr="00DD5155">
              <w:rPr>
                <w:rStyle w:val="Hyperlink"/>
                <w:noProof/>
                <w:sz w:val="20"/>
              </w:rPr>
              <w:t>3.3</w:t>
            </w:r>
            <w:r w:rsidRPr="00DD5155">
              <w:rPr>
                <w:rFonts w:asciiTheme="minorHAnsi" w:eastAsiaTheme="minorEastAsia" w:hAnsiTheme="minorHAnsi" w:cstheme="minorBidi"/>
                <w:noProof/>
                <w:sz w:val="20"/>
                <w:lang w:eastAsia="nl-NL"/>
              </w:rPr>
              <w:tab/>
            </w:r>
            <w:r w:rsidRPr="00DD5155">
              <w:rPr>
                <w:rStyle w:val="Hyperlink"/>
                <w:noProof/>
                <w:sz w:val="20"/>
              </w:rPr>
              <w:t>Fases in de selectie en gunning</w:t>
            </w:r>
            <w:r w:rsidRPr="00DD5155">
              <w:rPr>
                <w:noProof/>
                <w:webHidden/>
                <w:sz w:val="20"/>
              </w:rPr>
              <w:tab/>
            </w:r>
            <w:r w:rsidRPr="00DD5155">
              <w:rPr>
                <w:noProof/>
                <w:webHidden/>
                <w:sz w:val="20"/>
              </w:rPr>
              <w:fldChar w:fldCharType="begin"/>
            </w:r>
            <w:r w:rsidRPr="00DD5155">
              <w:rPr>
                <w:noProof/>
                <w:webHidden/>
                <w:sz w:val="20"/>
              </w:rPr>
              <w:instrText xml:space="preserve"> PAGEREF _Toc59310712 \h </w:instrText>
            </w:r>
            <w:r w:rsidRPr="00DD5155">
              <w:rPr>
                <w:noProof/>
                <w:webHidden/>
                <w:sz w:val="20"/>
              </w:rPr>
            </w:r>
            <w:r w:rsidRPr="00DD5155">
              <w:rPr>
                <w:noProof/>
                <w:webHidden/>
                <w:sz w:val="20"/>
              </w:rPr>
              <w:fldChar w:fldCharType="separate"/>
            </w:r>
            <w:r>
              <w:rPr>
                <w:noProof/>
                <w:webHidden/>
                <w:sz w:val="20"/>
              </w:rPr>
              <w:t>9</w:t>
            </w:r>
            <w:r w:rsidRPr="00DD5155">
              <w:rPr>
                <w:noProof/>
                <w:webHidden/>
                <w:sz w:val="20"/>
              </w:rPr>
              <w:fldChar w:fldCharType="end"/>
            </w:r>
          </w:hyperlink>
        </w:p>
        <w:p w14:paraId="0B2B3218" w14:textId="071D3806" w:rsidR="00DD5155" w:rsidRPr="00DD5155" w:rsidRDefault="00DD5155">
          <w:pPr>
            <w:pStyle w:val="Inhopg3"/>
            <w:tabs>
              <w:tab w:val="right" w:leader="dot" w:pos="9062"/>
            </w:tabs>
            <w:rPr>
              <w:rFonts w:asciiTheme="minorHAnsi" w:eastAsiaTheme="minorEastAsia" w:hAnsiTheme="minorHAnsi" w:cstheme="minorBidi"/>
              <w:noProof/>
              <w:sz w:val="20"/>
              <w:lang w:eastAsia="nl-NL"/>
            </w:rPr>
          </w:pPr>
          <w:hyperlink w:anchor="_Toc59310713" w:history="1">
            <w:r w:rsidRPr="00DD5155">
              <w:rPr>
                <w:rStyle w:val="Hyperlink"/>
                <w:rFonts w:cs="Arial"/>
                <w:noProof/>
                <w:sz w:val="20"/>
              </w:rPr>
              <w:t>3.3.1. Vorm, structuur en tijdigheid</w:t>
            </w:r>
            <w:r w:rsidRPr="00DD5155">
              <w:rPr>
                <w:noProof/>
                <w:webHidden/>
                <w:sz w:val="20"/>
              </w:rPr>
              <w:tab/>
            </w:r>
            <w:r w:rsidRPr="00DD5155">
              <w:rPr>
                <w:noProof/>
                <w:webHidden/>
                <w:sz w:val="20"/>
              </w:rPr>
              <w:fldChar w:fldCharType="begin"/>
            </w:r>
            <w:r w:rsidRPr="00DD5155">
              <w:rPr>
                <w:noProof/>
                <w:webHidden/>
                <w:sz w:val="20"/>
              </w:rPr>
              <w:instrText xml:space="preserve"> PAGEREF _Toc59310713 \h </w:instrText>
            </w:r>
            <w:r w:rsidRPr="00DD5155">
              <w:rPr>
                <w:noProof/>
                <w:webHidden/>
                <w:sz w:val="20"/>
              </w:rPr>
            </w:r>
            <w:r w:rsidRPr="00DD5155">
              <w:rPr>
                <w:noProof/>
                <w:webHidden/>
                <w:sz w:val="20"/>
              </w:rPr>
              <w:fldChar w:fldCharType="separate"/>
            </w:r>
            <w:r>
              <w:rPr>
                <w:noProof/>
                <w:webHidden/>
                <w:sz w:val="20"/>
              </w:rPr>
              <w:t>9</w:t>
            </w:r>
            <w:r w:rsidRPr="00DD5155">
              <w:rPr>
                <w:noProof/>
                <w:webHidden/>
                <w:sz w:val="20"/>
              </w:rPr>
              <w:fldChar w:fldCharType="end"/>
            </w:r>
          </w:hyperlink>
        </w:p>
        <w:p w14:paraId="132D7273" w14:textId="61AB8782" w:rsidR="00DD5155" w:rsidRPr="00DD5155" w:rsidRDefault="00DD5155">
          <w:pPr>
            <w:pStyle w:val="Inhopg3"/>
            <w:tabs>
              <w:tab w:val="left" w:pos="1320"/>
              <w:tab w:val="right" w:leader="dot" w:pos="9062"/>
            </w:tabs>
            <w:rPr>
              <w:rFonts w:asciiTheme="minorHAnsi" w:eastAsiaTheme="minorEastAsia" w:hAnsiTheme="minorHAnsi" w:cstheme="minorBidi"/>
              <w:noProof/>
              <w:sz w:val="20"/>
              <w:lang w:eastAsia="nl-NL"/>
            </w:rPr>
          </w:pPr>
          <w:hyperlink w:anchor="_Toc59310714" w:history="1">
            <w:r w:rsidRPr="00DD5155">
              <w:rPr>
                <w:rStyle w:val="Hyperlink"/>
                <w:rFonts w:cs="Arial"/>
                <w:noProof/>
                <w:sz w:val="20"/>
              </w:rPr>
              <w:t>3.3.2</w:t>
            </w:r>
            <w:r w:rsidRPr="00DD5155">
              <w:rPr>
                <w:rFonts w:asciiTheme="minorHAnsi" w:eastAsiaTheme="minorEastAsia" w:hAnsiTheme="minorHAnsi" w:cstheme="minorBidi"/>
                <w:noProof/>
                <w:sz w:val="20"/>
                <w:lang w:eastAsia="nl-NL"/>
              </w:rPr>
              <w:tab/>
            </w:r>
            <w:r w:rsidRPr="00DD5155">
              <w:rPr>
                <w:rStyle w:val="Hyperlink"/>
                <w:rFonts w:cs="Arial"/>
                <w:noProof/>
                <w:sz w:val="20"/>
              </w:rPr>
              <w:t>Selectie-eisen (Uitsluitingsgronden en Geschiktheidseisen)</w:t>
            </w:r>
            <w:r w:rsidRPr="00DD5155">
              <w:rPr>
                <w:noProof/>
                <w:webHidden/>
                <w:sz w:val="20"/>
              </w:rPr>
              <w:tab/>
            </w:r>
            <w:r w:rsidRPr="00DD5155">
              <w:rPr>
                <w:noProof/>
                <w:webHidden/>
                <w:sz w:val="20"/>
              </w:rPr>
              <w:fldChar w:fldCharType="begin"/>
            </w:r>
            <w:r w:rsidRPr="00DD5155">
              <w:rPr>
                <w:noProof/>
                <w:webHidden/>
                <w:sz w:val="20"/>
              </w:rPr>
              <w:instrText xml:space="preserve"> PAGEREF _Toc59310714 \h </w:instrText>
            </w:r>
            <w:r w:rsidRPr="00DD5155">
              <w:rPr>
                <w:noProof/>
                <w:webHidden/>
                <w:sz w:val="20"/>
              </w:rPr>
            </w:r>
            <w:r w:rsidRPr="00DD5155">
              <w:rPr>
                <w:noProof/>
                <w:webHidden/>
                <w:sz w:val="20"/>
              </w:rPr>
              <w:fldChar w:fldCharType="separate"/>
            </w:r>
            <w:r>
              <w:rPr>
                <w:noProof/>
                <w:webHidden/>
                <w:sz w:val="20"/>
              </w:rPr>
              <w:t>9</w:t>
            </w:r>
            <w:r w:rsidRPr="00DD5155">
              <w:rPr>
                <w:noProof/>
                <w:webHidden/>
                <w:sz w:val="20"/>
              </w:rPr>
              <w:fldChar w:fldCharType="end"/>
            </w:r>
          </w:hyperlink>
        </w:p>
        <w:p w14:paraId="518C744D" w14:textId="4E3FD849" w:rsidR="00DD5155" w:rsidRPr="00DD5155" w:rsidRDefault="00DD5155">
          <w:pPr>
            <w:pStyle w:val="Inhopg3"/>
            <w:tabs>
              <w:tab w:val="left" w:pos="1320"/>
              <w:tab w:val="right" w:leader="dot" w:pos="9062"/>
            </w:tabs>
            <w:rPr>
              <w:rFonts w:asciiTheme="minorHAnsi" w:eastAsiaTheme="minorEastAsia" w:hAnsiTheme="minorHAnsi" w:cstheme="minorBidi"/>
              <w:noProof/>
              <w:sz w:val="20"/>
              <w:lang w:eastAsia="nl-NL"/>
            </w:rPr>
          </w:pPr>
          <w:hyperlink w:anchor="_Toc59310715" w:history="1">
            <w:r w:rsidRPr="00DD5155">
              <w:rPr>
                <w:rStyle w:val="Hyperlink"/>
                <w:rFonts w:cs="Arial"/>
                <w:noProof/>
                <w:sz w:val="20"/>
              </w:rPr>
              <w:t>3.3.3</w:t>
            </w:r>
            <w:r w:rsidRPr="00DD5155">
              <w:rPr>
                <w:rFonts w:asciiTheme="minorHAnsi" w:eastAsiaTheme="minorEastAsia" w:hAnsiTheme="minorHAnsi" w:cstheme="minorBidi"/>
                <w:noProof/>
                <w:sz w:val="20"/>
                <w:lang w:eastAsia="nl-NL"/>
              </w:rPr>
              <w:tab/>
            </w:r>
            <w:r w:rsidRPr="00DD5155">
              <w:rPr>
                <w:rStyle w:val="Hyperlink"/>
                <w:rFonts w:cs="Arial"/>
                <w:noProof/>
                <w:sz w:val="20"/>
              </w:rPr>
              <w:t>Programma van (minimale) Eisen (knock-outcriteria)</w:t>
            </w:r>
            <w:r w:rsidRPr="00DD5155">
              <w:rPr>
                <w:noProof/>
                <w:webHidden/>
                <w:sz w:val="20"/>
              </w:rPr>
              <w:tab/>
            </w:r>
            <w:r w:rsidRPr="00DD5155">
              <w:rPr>
                <w:noProof/>
                <w:webHidden/>
                <w:sz w:val="20"/>
              </w:rPr>
              <w:fldChar w:fldCharType="begin"/>
            </w:r>
            <w:r w:rsidRPr="00DD5155">
              <w:rPr>
                <w:noProof/>
                <w:webHidden/>
                <w:sz w:val="20"/>
              </w:rPr>
              <w:instrText xml:space="preserve"> PAGEREF _Toc59310715 \h </w:instrText>
            </w:r>
            <w:r w:rsidRPr="00DD5155">
              <w:rPr>
                <w:noProof/>
                <w:webHidden/>
                <w:sz w:val="20"/>
              </w:rPr>
            </w:r>
            <w:r w:rsidRPr="00DD5155">
              <w:rPr>
                <w:noProof/>
                <w:webHidden/>
                <w:sz w:val="20"/>
              </w:rPr>
              <w:fldChar w:fldCharType="separate"/>
            </w:r>
            <w:r>
              <w:rPr>
                <w:noProof/>
                <w:webHidden/>
                <w:sz w:val="20"/>
              </w:rPr>
              <w:t>9</w:t>
            </w:r>
            <w:r w:rsidRPr="00DD5155">
              <w:rPr>
                <w:noProof/>
                <w:webHidden/>
                <w:sz w:val="20"/>
              </w:rPr>
              <w:fldChar w:fldCharType="end"/>
            </w:r>
          </w:hyperlink>
        </w:p>
        <w:p w14:paraId="1456959A" w14:textId="3772DCA7" w:rsidR="00DD5155" w:rsidRPr="00DD5155" w:rsidRDefault="00DD5155">
          <w:pPr>
            <w:pStyle w:val="Inhopg3"/>
            <w:tabs>
              <w:tab w:val="left" w:pos="1320"/>
              <w:tab w:val="right" w:leader="dot" w:pos="9062"/>
            </w:tabs>
            <w:rPr>
              <w:rFonts w:asciiTheme="minorHAnsi" w:eastAsiaTheme="minorEastAsia" w:hAnsiTheme="minorHAnsi" w:cstheme="minorBidi"/>
              <w:noProof/>
              <w:sz w:val="20"/>
              <w:lang w:eastAsia="nl-NL"/>
            </w:rPr>
          </w:pPr>
          <w:hyperlink w:anchor="_Toc59310716" w:history="1">
            <w:r w:rsidRPr="00DD5155">
              <w:rPr>
                <w:rStyle w:val="Hyperlink"/>
                <w:rFonts w:cs="Arial"/>
                <w:noProof/>
                <w:sz w:val="20"/>
              </w:rPr>
              <w:t>3.3.4</w:t>
            </w:r>
            <w:r w:rsidRPr="00DD5155">
              <w:rPr>
                <w:rFonts w:asciiTheme="minorHAnsi" w:eastAsiaTheme="minorEastAsia" w:hAnsiTheme="minorHAnsi" w:cstheme="minorBidi"/>
                <w:noProof/>
                <w:sz w:val="20"/>
                <w:lang w:eastAsia="nl-NL"/>
              </w:rPr>
              <w:tab/>
            </w:r>
            <w:r w:rsidRPr="00DD5155">
              <w:rPr>
                <w:rStyle w:val="Hyperlink"/>
                <w:rFonts w:cs="Arial"/>
                <w:noProof/>
                <w:sz w:val="20"/>
              </w:rPr>
              <w:t>Gunningscriteria</w:t>
            </w:r>
            <w:r w:rsidRPr="00DD5155">
              <w:rPr>
                <w:noProof/>
                <w:webHidden/>
                <w:sz w:val="20"/>
              </w:rPr>
              <w:tab/>
            </w:r>
            <w:r w:rsidRPr="00DD5155">
              <w:rPr>
                <w:noProof/>
                <w:webHidden/>
                <w:sz w:val="20"/>
              </w:rPr>
              <w:fldChar w:fldCharType="begin"/>
            </w:r>
            <w:r w:rsidRPr="00DD5155">
              <w:rPr>
                <w:noProof/>
                <w:webHidden/>
                <w:sz w:val="20"/>
              </w:rPr>
              <w:instrText xml:space="preserve"> PAGEREF _Toc59310716 \h </w:instrText>
            </w:r>
            <w:r w:rsidRPr="00DD5155">
              <w:rPr>
                <w:noProof/>
                <w:webHidden/>
                <w:sz w:val="20"/>
              </w:rPr>
            </w:r>
            <w:r w:rsidRPr="00DD5155">
              <w:rPr>
                <w:noProof/>
                <w:webHidden/>
                <w:sz w:val="20"/>
              </w:rPr>
              <w:fldChar w:fldCharType="separate"/>
            </w:r>
            <w:r>
              <w:rPr>
                <w:noProof/>
                <w:webHidden/>
                <w:sz w:val="20"/>
              </w:rPr>
              <w:t>10</w:t>
            </w:r>
            <w:r w:rsidRPr="00DD5155">
              <w:rPr>
                <w:noProof/>
                <w:webHidden/>
                <w:sz w:val="20"/>
              </w:rPr>
              <w:fldChar w:fldCharType="end"/>
            </w:r>
          </w:hyperlink>
        </w:p>
        <w:p w14:paraId="58B5F070" w14:textId="0EEEB4BA" w:rsidR="00DD5155" w:rsidRPr="00DD5155" w:rsidRDefault="00DD5155">
          <w:pPr>
            <w:pStyle w:val="Inhopg3"/>
            <w:tabs>
              <w:tab w:val="left" w:pos="1320"/>
              <w:tab w:val="right" w:leader="dot" w:pos="9062"/>
            </w:tabs>
            <w:rPr>
              <w:rFonts w:asciiTheme="minorHAnsi" w:eastAsiaTheme="minorEastAsia" w:hAnsiTheme="minorHAnsi" w:cstheme="minorBidi"/>
              <w:noProof/>
              <w:sz w:val="20"/>
              <w:lang w:eastAsia="nl-NL"/>
            </w:rPr>
          </w:pPr>
          <w:hyperlink w:anchor="_Toc59310717" w:history="1">
            <w:r w:rsidRPr="00DD5155">
              <w:rPr>
                <w:rStyle w:val="Hyperlink"/>
                <w:rFonts w:cs="Arial"/>
                <w:noProof/>
                <w:sz w:val="20"/>
              </w:rPr>
              <w:t>3.3.5</w:t>
            </w:r>
            <w:r w:rsidRPr="00DD5155">
              <w:rPr>
                <w:rFonts w:asciiTheme="minorHAnsi" w:eastAsiaTheme="minorEastAsia" w:hAnsiTheme="minorHAnsi" w:cstheme="minorBidi"/>
                <w:noProof/>
                <w:sz w:val="20"/>
                <w:lang w:eastAsia="nl-NL"/>
              </w:rPr>
              <w:tab/>
            </w:r>
            <w:r w:rsidRPr="00DD5155">
              <w:rPr>
                <w:rStyle w:val="Hyperlink"/>
                <w:rFonts w:cs="Arial"/>
                <w:noProof/>
                <w:sz w:val="20"/>
              </w:rPr>
              <w:t>Voornemen tot gunning en definitieve gunning</w:t>
            </w:r>
            <w:r w:rsidRPr="00DD5155">
              <w:rPr>
                <w:noProof/>
                <w:webHidden/>
                <w:sz w:val="20"/>
              </w:rPr>
              <w:tab/>
            </w:r>
            <w:r w:rsidRPr="00DD5155">
              <w:rPr>
                <w:noProof/>
                <w:webHidden/>
                <w:sz w:val="20"/>
              </w:rPr>
              <w:fldChar w:fldCharType="begin"/>
            </w:r>
            <w:r w:rsidRPr="00DD5155">
              <w:rPr>
                <w:noProof/>
                <w:webHidden/>
                <w:sz w:val="20"/>
              </w:rPr>
              <w:instrText xml:space="preserve"> PAGEREF _Toc59310717 \h </w:instrText>
            </w:r>
            <w:r w:rsidRPr="00DD5155">
              <w:rPr>
                <w:noProof/>
                <w:webHidden/>
                <w:sz w:val="20"/>
              </w:rPr>
            </w:r>
            <w:r w:rsidRPr="00DD5155">
              <w:rPr>
                <w:noProof/>
                <w:webHidden/>
                <w:sz w:val="20"/>
              </w:rPr>
              <w:fldChar w:fldCharType="separate"/>
            </w:r>
            <w:r>
              <w:rPr>
                <w:noProof/>
                <w:webHidden/>
                <w:sz w:val="20"/>
              </w:rPr>
              <w:t>12</w:t>
            </w:r>
            <w:r w:rsidRPr="00DD5155">
              <w:rPr>
                <w:noProof/>
                <w:webHidden/>
                <w:sz w:val="20"/>
              </w:rPr>
              <w:fldChar w:fldCharType="end"/>
            </w:r>
          </w:hyperlink>
        </w:p>
        <w:p w14:paraId="56D5DB11" w14:textId="3F3255EE" w:rsidR="00DD5155" w:rsidRPr="00DD5155" w:rsidRDefault="00DD5155">
          <w:pPr>
            <w:pStyle w:val="Inhopg3"/>
            <w:tabs>
              <w:tab w:val="left" w:pos="1320"/>
              <w:tab w:val="right" w:leader="dot" w:pos="9062"/>
            </w:tabs>
            <w:rPr>
              <w:rFonts w:asciiTheme="minorHAnsi" w:eastAsiaTheme="minorEastAsia" w:hAnsiTheme="minorHAnsi" w:cstheme="minorBidi"/>
              <w:noProof/>
              <w:sz w:val="20"/>
              <w:lang w:eastAsia="nl-NL"/>
            </w:rPr>
          </w:pPr>
          <w:hyperlink w:anchor="_Toc59310718" w:history="1">
            <w:r w:rsidRPr="00DD5155">
              <w:rPr>
                <w:rStyle w:val="Hyperlink"/>
                <w:rFonts w:cs="Arial"/>
                <w:noProof/>
                <w:sz w:val="20"/>
              </w:rPr>
              <w:t>3.3.6</w:t>
            </w:r>
            <w:r w:rsidRPr="00DD5155">
              <w:rPr>
                <w:rFonts w:asciiTheme="minorHAnsi" w:eastAsiaTheme="minorEastAsia" w:hAnsiTheme="minorHAnsi" w:cstheme="minorBidi"/>
                <w:noProof/>
                <w:sz w:val="20"/>
                <w:lang w:eastAsia="nl-NL"/>
              </w:rPr>
              <w:tab/>
            </w:r>
            <w:r w:rsidRPr="00DD5155">
              <w:rPr>
                <w:rStyle w:val="Hyperlink"/>
                <w:rFonts w:cs="Arial"/>
                <w:noProof/>
                <w:sz w:val="20"/>
              </w:rPr>
              <w:t>Volgordelijkheid beoordeling</w:t>
            </w:r>
            <w:r w:rsidRPr="00DD5155">
              <w:rPr>
                <w:noProof/>
                <w:webHidden/>
                <w:sz w:val="20"/>
              </w:rPr>
              <w:tab/>
            </w:r>
            <w:r w:rsidRPr="00DD5155">
              <w:rPr>
                <w:noProof/>
                <w:webHidden/>
                <w:sz w:val="20"/>
              </w:rPr>
              <w:fldChar w:fldCharType="begin"/>
            </w:r>
            <w:r w:rsidRPr="00DD5155">
              <w:rPr>
                <w:noProof/>
                <w:webHidden/>
                <w:sz w:val="20"/>
              </w:rPr>
              <w:instrText xml:space="preserve"> PAGEREF _Toc59310718 \h </w:instrText>
            </w:r>
            <w:r w:rsidRPr="00DD5155">
              <w:rPr>
                <w:noProof/>
                <w:webHidden/>
                <w:sz w:val="20"/>
              </w:rPr>
            </w:r>
            <w:r w:rsidRPr="00DD5155">
              <w:rPr>
                <w:noProof/>
                <w:webHidden/>
                <w:sz w:val="20"/>
              </w:rPr>
              <w:fldChar w:fldCharType="separate"/>
            </w:r>
            <w:r>
              <w:rPr>
                <w:noProof/>
                <w:webHidden/>
                <w:sz w:val="20"/>
              </w:rPr>
              <w:t>12</w:t>
            </w:r>
            <w:r w:rsidRPr="00DD5155">
              <w:rPr>
                <w:noProof/>
                <w:webHidden/>
                <w:sz w:val="20"/>
              </w:rPr>
              <w:fldChar w:fldCharType="end"/>
            </w:r>
          </w:hyperlink>
        </w:p>
        <w:p w14:paraId="654207F8" w14:textId="5E37B371" w:rsidR="00DD5155" w:rsidRPr="00DD5155" w:rsidRDefault="00DD5155">
          <w:pPr>
            <w:pStyle w:val="Inhopg1"/>
            <w:tabs>
              <w:tab w:val="left" w:pos="480"/>
              <w:tab w:val="right" w:leader="dot" w:pos="9062"/>
            </w:tabs>
            <w:rPr>
              <w:rFonts w:asciiTheme="minorHAnsi" w:eastAsiaTheme="minorEastAsia" w:hAnsiTheme="minorHAnsi" w:cstheme="minorBidi"/>
              <w:noProof/>
              <w:sz w:val="20"/>
              <w:lang w:eastAsia="nl-NL"/>
            </w:rPr>
          </w:pPr>
          <w:hyperlink w:anchor="_Toc59310719" w:history="1">
            <w:r w:rsidRPr="00DD5155">
              <w:rPr>
                <w:rStyle w:val="Hyperlink"/>
                <w:rFonts w:cs="Arial"/>
                <w:noProof/>
                <w:sz w:val="20"/>
              </w:rPr>
              <w:t>4</w:t>
            </w:r>
            <w:r w:rsidRPr="00DD5155">
              <w:rPr>
                <w:rFonts w:asciiTheme="minorHAnsi" w:eastAsiaTheme="minorEastAsia" w:hAnsiTheme="minorHAnsi" w:cstheme="minorBidi"/>
                <w:noProof/>
                <w:sz w:val="20"/>
                <w:lang w:eastAsia="nl-NL"/>
              </w:rPr>
              <w:tab/>
            </w:r>
            <w:r w:rsidRPr="00DD5155">
              <w:rPr>
                <w:rStyle w:val="Hyperlink"/>
                <w:rFonts w:cs="Arial"/>
                <w:noProof/>
                <w:sz w:val="20"/>
              </w:rPr>
              <w:t>Uitsluitingsgronden en Geschiktheidseisen</w:t>
            </w:r>
            <w:r w:rsidRPr="00DD5155">
              <w:rPr>
                <w:noProof/>
                <w:webHidden/>
                <w:sz w:val="20"/>
              </w:rPr>
              <w:tab/>
            </w:r>
            <w:r w:rsidRPr="00DD5155">
              <w:rPr>
                <w:noProof/>
                <w:webHidden/>
                <w:sz w:val="20"/>
              </w:rPr>
              <w:fldChar w:fldCharType="begin"/>
            </w:r>
            <w:r w:rsidRPr="00DD5155">
              <w:rPr>
                <w:noProof/>
                <w:webHidden/>
                <w:sz w:val="20"/>
              </w:rPr>
              <w:instrText xml:space="preserve"> PAGEREF _Toc59310719 \h </w:instrText>
            </w:r>
            <w:r w:rsidRPr="00DD5155">
              <w:rPr>
                <w:noProof/>
                <w:webHidden/>
                <w:sz w:val="20"/>
              </w:rPr>
            </w:r>
            <w:r w:rsidRPr="00DD5155">
              <w:rPr>
                <w:noProof/>
                <w:webHidden/>
                <w:sz w:val="20"/>
              </w:rPr>
              <w:fldChar w:fldCharType="separate"/>
            </w:r>
            <w:r>
              <w:rPr>
                <w:noProof/>
                <w:webHidden/>
                <w:sz w:val="20"/>
              </w:rPr>
              <w:t>13</w:t>
            </w:r>
            <w:r w:rsidRPr="00DD5155">
              <w:rPr>
                <w:noProof/>
                <w:webHidden/>
                <w:sz w:val="20"/>
              </w:rPr>
              <w:fldChar w:fldCharType="end"/>
            </w:r>
          </w:hyperlink>
        </w:p>
        <w:p w14:paraId="3138AB68" w14:textId="07CF6147" w:rsidR="00DD5155" w:rsidRPr="00DD5155" w:rsidRDefault="00DD5155">
          <w:pPr>
            <w:pStyle w:val="Inhopg2"/>
            <w:rPr>
              <w:rFonts w:asciiTheme="minorHAnsi" w:eastAsiaTheme="minorEastAsia" w:hAnsiTheme="minorHAnsi" w:cstheme="minorBidi"/>
              <w:noProof/>
              <w:sz w:val="20"/>
              <w:lang w:eastAsia="nl-NL"/>
            </w:rPr>
          </w:pPr>
          <w:hyperlink w:anchor="_Toc59310720" w:history="1">
            <w:r w:rsidRPr="00DD5155">
              <w:rPr>
                <w:rStyle w:val="Hyperlink"/>
                <w:noProof/>
                <w:sz w:val="20"/>
              </w:rPr>
              <w:t>4.1</w:t>
            </w:r>
            <w:r w:rsidRPr="00DD5155">
              <w:rPr>
                <w:rFonts w:asciiTheme="minorHAnsi" w:eastAsiaTheme="minorEastAsia" w:hAnsiTheme="minorHAnsi" w:cstheme="minorBidi"/>
                <w:noProof/>
                <w:sz w:val="20"/>
                <w:lang w:eastAsia="nl-NL"/>
              </w:rPr>
              <w:tab/>
            </w:r>
            <w:r w:rsidRPr="00DD5155">
              <w:rPr>
                <w:rStyle w:val="Hyperlink"/>
                <w:noProof/>
                <w:sz w:val="20"/>
              </w:rPr>
              <w:t>Uitsluitingsgronden</w:t>
            </w:r>
            <w:r w:rsidRPr="00DD5155">
              <w:rPr>
                <w:noProof/>
                <w:webHidden/>
                <w:sz w:val="20"/>
              </w:rPr>
              <w:tab/>
            </w:r>
            <w:r w:rsidRPr="00DD5155">
              <w:rPr>
                <w:noProof/>
                <w:webHidden/>
                <w:sz w:val="20"/>
              </w:rPr>
              <w:fldChar w:fldCharType="begin"/>
            </w:r>
            <w:r w:rsidRPr="00DD5155">
              <w:rPr>
                <w:noProof/>
                <w:webHidden/>
                <w:sz w:val="20"/>
              </w:rPr>
              <w:instrText xml:space="preserve"> PAGEREF _Toc59310720 \h </w:instrText>
            </w:r>
            <w:r w:rsidRPr="00DD5155">
              <w:rPr>
                <w:noProof/>
                <w:webHidden/>
                <w:sz w:val="20"/>
              </w:rPr>
            </w:r>
            <w:r w:rsidRPr="00DD5155">
              <w:rPr>
                <w:noProof/>
                <w:webHidden/>
                <w:sz w:val="20"/>
              </w:rPr>
              <w:fldChar w:fldCharType="separate"/>
            </w:r>
            <w:r>
              <w:rPr>
                <w:noProof/>
                <w:webHidden/>
                <w:sz w:val="20"/>
              </w:rPr>
              <w:t>13</w:t>
            </w:r>
            <w:r w:rsidRPr="00DD5155">
              <w:rPr>
                <w:noProof/>
                <w:webHidden/>
                <w:sz w:val="20"/>
              </w:rPr>
              <w:fldChar w:fldCharType="end"/>
            </w:r>
          </w:hyperlink>
        </w:p>
        <w:p w14:paraId="6614875A" w14:textId="05E8E15D" w:rsidR="00DD5155" w:rsidRPr="00DD5155" w:rsidRDefault="00DD5155">
          <w:pPr>
            <w:pStyle w:val="Inhopg3"/>
            <w:tabs>
              <w:tab w:val="left" w:pos="1320"/>
              <w:tab w:val="right" w:leader="dot" w:pos="9062"/>
            </w:tabs>
            <w:rPr>
              <w:rFonts w:asciiTheme="minorHAnsi" w:eastAsiaTheme="minorEastAsia" w:hAnsiTheme="minorHAnsi" w:cstheme="minorBidi"/>
              <w:noProof/>
              <w:sz w:val="20"/>
              <w:lang w:eastAsia="nl-NL"/>
            </w:rPr>
          </w:pPr>
          <w:hyperlink w:anchor="_Toc59310721" w:history="1">
            <w:r w:rsidRPr="00DD5155">
              <w:rPr>
                <w:rStyle w:val="Hyperlink"/>
                <w:rFonts w:cs="Arial"/>
                <w:noProof/>
                <w:sz w:val="20"/>
              </w:rPr>
              <w:t>4.1.1</w:t>
            </w:r>
            <w:r w:rsidRPr="00DD5155">
              <w:rPr>
                <w:rFonts w:asciiTheme="minorHAnsi" w:eastAsiaTheme="minorEastAsia" w:hAnsiTheme="minorHAnsi" w:cstheme="minorBidi"/>
                <w:noProof/>
                <w:sz w:val="20"/>
                <w:lang w:eastAsia="nl-NL"/>
              </w:rPr>
              <w:tab/>
            </w:r>
            <w:r w:rsidRPr="00DD5155">
              <w:rPr>
                <w:rStyle w:val="Hyperlink"/>
                <w:rFonts w:cs="Arial"/>
                <w:noProof/>
                <w:sz w:val="20"/>
              </w:rPr>
              <w:t>Uniform Europees Aanbestedingsdocument (UEA)</w:t>
            </w:r>
            <w:r w:rsidRPr="00DD5155">
              <w:rPr>
                <w:noProof/>
                <w:webHidden/>
                <w:sz w:val="20"/>
              </w:rPr>
              <w:tab/>
            </w:r>
            <w:r w:rsidRPr="00DD5155">
              <w:rPr>
                <w:noProof/>
                <w:webHidden/>
                <w:sz w:val="20"/>
              </w:rPr>
              <w:fldChar w:fldCharType="begin"/>
            </w:r>
            <w:r w:rsidRPr="00DD5155">
              <w:rPr>
                <w:noProof/>
                <w:webHidden/>
                <w:sz w:val="20"/>
              </w:rPr>
              <w:instrText xml:space="preserve"> PAGEREF _Toc59310721 \h </w:instrText>
            </w:r>
            <w:r w:rsidRPr="00DD5155">
              <w:rPr>
                <w:noProof/>
                <w:webHidden/>
                <w:sz w:val="20"/>
              </w:rPr>
            </w:r>
            <w:r w:rsidRPr="00DD5155">
              <w:rPr>
                <w:noProof/>
                <w:webHidden/>
                <w:sz w:val="20"/>
              </w:rPr>
              <w:fldChar w:fldCharType="separate"/>
            </w:r>
            <w:r>
              <w:rPr>
                <w:noProof/>
                <w:webHidden/>
                <w:sz w:val="20"/>
              </w:rPr>
              <w:t>13</w:t>
            </w:r>
            <w:r w:rsidRPr="00DD5155">
              <w:rPr>
                <w:noProof/>
                <w:webHidden/>
                <w:sz w:val="20"/>
              </w:rPr>
              <w:fldChar w:fldCharType="end"/>
            </w:r>
          </w:hyperlink>
        </w:p>
        <w:p w14:paraId="3C9967FB" w14:textId="563F9ACA" w:rsidR="00DD5155" w:rsidRPr="00DD5155" w:rsidRDefault="00DD5155">
          <w:pPr>
            <w:pStyle w:val="Inhopg3"/>
            <w:tabs>
              <w:tab w:val="left" w:pos="1320"/>
              <w:tab w:val="right" w:leader="dot" w:pos="9062"/>
            </w:tabs>
            <w:rPr>
              <w:rFonts w:asciiTheme="minorHAnsi" w:eastAsiaTheme="minorEastAsia" w:hAnsiTheme="minorHAnsi" w:cstheme="minorBidi"/>
              <w:noProof/>
              <w:sz w:val="20"/>
              <w:lang w:eastAsia="nl-NL"/>
            </w:rPr>
          </w:pPr>
          <w:hyperlink w:anchor="_Toc59310722" w:history="1">
            <w:r w:rsidRPr="00DD5155">
              <w:rPr>
                <w:rStyle w:val="Hyperlink"/>
                <w:rFonts w:cs="Arial"/>
                <w:noProof/>
                <w:sz w:val="20"/>
              </w:rPr>
              <w:t>4.1.2</w:t>
            </w:r>
            <w:r w:rsidRPr="00DD5155">
              <w:rPr>
                <w:rFonts w:asciiTheme="minorHAnsi" w:eastAsiaTheme="minorEastAsia" w:hAnsiTheme="minorHAnsi" w:cstheme="minorBidi"/>
                <w:noProof/>
                <w:sz w:val="20"/>
                <w:lang w:eastAsia="nl-NL"/>
              </w:rPr>
              <w:tab/>
            </w:r>
            <w:r w:rsidRPr="00DD5155">
              <w:rPr>
                <w:rStyle w:val="Hyperlink"/>
                <w:rFonts w:cs="Arial"/>
                <w:noProof/>
                <w:sz w:val="20"/>
              </w:rPr>
              <w:t>Te verstrekken gegevens m.b.t. Uitsluitingsgronden</w:t>
            </w:r>
            <w:r w:rsidRPr="00DD5155">
              <w:rPr>
                <w:noProof/>
                <w:webHidden/>
                <w:sz w:val="20"/>
              </w:rPr>
              <w:tab/>
            </w:r>
            <w:r w:rsidRPr="00DD5155">
              <w:rPr>
                <w:noProof/>
                <w:webHidden/>
                <w:sz w:val="20"/>
              </w:rPr>
              <w:fldChar w:fldCharType="begin"/>
            </w:r>
            <w:r w:rsidRPr="00DD5155">
              <w:rPr>
                <w:noProof/>
                <w:webHidden/>
                <w:sz w:val="20"/>
              </w:rPr>
              <w:instrText xml:space="preserve"> PAGEREF _Toc59310722 \h </w:instrText>
            </w:r>
            <w:r w:rsidRPr="00DD5155">
              <w:rPr>
                <w:noProof/>
                <w:webHidden/>
                <w:sz w:val="20"/>
              </w:rPr>
            </w:r>
            <w:r w:rsidRPr="00DD5155">
              <w:rPr>
                <w:noProof/>
                <w:webHidden/>
                <w:sz w:val="20"/>
              </w:rPr>
              <w:fldChar w:fldCharType="separate"/>
            </w:r>
            <w:r>
              <w:rPr>
                <w:noProof/>
                <w:webHidden/>
                <w:sz w:val="20"/>
              </w:rPr>
              <w:t>13</w:t>
            </w:r>
            <w:r w:rsidRPr="00DD5155">
              <w:rPr>
                <w:noProof/>
                <w:webHidden/>
                <w:sz w:val="20"/>
              </w:rPr>
              <w:fldChar w:fldCharType="end"/>
            </w:r>
          </w:hyperlink>
        </w:p>
        <w:p w14:paraId="6436CB51" w14:textId="762BE4A6" w:rsidR="00DD5155" w:rsidRPr="00DD5155" w:rsidRDefault="00DD5155">
          <w:pPr>
            <w:pStyle w:val="Inhopg2"/>
            <w:rPr>
              <w:rFonts w:asciiTheme="minorHAnsi" w:eastAsiaTheme="minorEastAsia" w:hAnsiTheme="minorHAnsi" w:cstheme="minorBidi"/>
              <w:noProof/>
              <w:sz w:val="20"/>
              <w:lang w:eastAsia="nl-NL"/>
            </w:rPr>
          </w:pPr>
          <w:hyperlink w:anchor="_Toc59310723" w:history="1">
            <w:r w:rsidRPr="00DD5155">
              <w:rPr>
                <w:rStyle w:val="Hyperlink"/>
                <w:noProof/>
                <w:sz w:val="20"/>
              </w:rPr>
              <w:t>4.2</w:t>
            </w:r>
            <w:r w:rsidRPr="00DD5155">
              <w:rPr>
                <w:rFonts w:asciiTheme="minorHAnsi" w:eastAsiaTheme="minorEastAsia" w:hAnsiTheme="minorHAnsi" w:cstheme="minorBidi"/>
                <w:noProof/>
                <w:sz w:val="20"/>
                <w:lang w:eastAsia="nl-NL"/>
              </w:rPr>
              <w:tab/>
            </w:r>
            <w:r w:rsidRPr="00DD5155">
              <w:rPr>
                <w:rStyle w:val="Hyperlink"/>
                <w:noProof/>
                <w:sz w:val="20"/>
              </w:rPr>
              <w:t>Geschiktheidseisen</w:t>
            </w:r>
            <w:r w:rsidRPr="00DD5155">
              <w:rPr>
                <w:noProof/>
                <w:webHidden/>
                <w:sz w:val="20"/>
              </w:rPr>
              <w:tab/>
            </w:r>
            <w:r w:rsidRPr="00DD5155">
              <w:rPr>
                <w:noProof/>
                <w:webHidden/>
                <w:sz w:val="20"/>
              </w:rPr>
              <w:fldChar w:fldCharType="begin"/>
            </w:r>
            <w:r w:rsidRPr="00DD5155">
              <w:rPr>
                <w:noProof/>
                <w:webHidden/>
                <w:sz w:val="20"/>
              </w:rPr>
              <w:instrText xml:space="preserve"> PAGEREF _Toc59310723 \h </w:instrText>
            </w:r>
            <w:r w:rsidRPr="00DD5155">
              <w:rPr>
                <w:noProof/>
                <w:webHidden/>
                <w:sz w:val="20"/>
              </w:rPr>
            </w:r>
            <w:r w:rsidRPr="00DD5155">
              <w:rPr>
                <w:noProof/>
                <w:webHidden/>
                <w:sz w:val="20"/>
              </w:rPr>
              <w:fldChar w:fldCharType="separate"/>
            </w:r>
            <w:r>
              <w:rPr>
                <w:noProof/>
                <w:webHidden/>
                <w:sz w:val="20"/>
              </w:rPr>
              <w:t>14</w:t>
            </w:r>
            <w:r w:rsidRPr="00DD5155">
              <w:rPr>
                <w:noProof/>
                <w:webHidden/>
                <w:sz w:val="20"/>
              </w:rPr>
              <w:fldChar w:fldCharType="end"/>
            </w:r>
          </w:hyperlink>
        </w:p>
        <w:p w14:paraId="2522D90A" w14:textId="5FF0135F" w:rsidR="00DD5155" w:rsidRPr="00DD5155" w:rsidRDefault="00DD5155">
          <w:pPr>
            <w:pStyle w:val="Inhopg3"/>
            <w:tabs>
              <w:tab w:val="left" w:pos="1320"/>
              <w:tab w:val="right" w:leader="dot" w:pos="9062"/>
            </w:tabs>
            <w:rPr>
              <w:rFonts w:asciiTheme="minorHAnsi" w:eastAsiaTheme="minorEastAsia" w:hAnsiTheme="minorHAnsi" w:cstheme="minorBidi"/>
              <w:noProof/>
              <w:sz w:val="20"/>
              <w:lang w:eastAsia="nl-NL"/>
            </w:rPr>
          </w:pPr>
          <w:hyperlink w:anchor="_Toc59310724" w:history="1">
            <w:r w:rsidRPr="00DD5155">
              <w:rPr>
                <w:rStyle w:val="Hyperlink"/>
                <w:rFonts w:cs="Arial"/>
                <w:noProof/>
                <w:sz w:val="20"/>
              </w:rPr>
              <w:t>4.2.1</w:t>
            </w:r>
            <w:r w:rsidRPr="00DD5155">
              <w:rPr>
                <w:rFonts w:asciiTheme="minorHAnsi" w:eastAsiaTheme="minorEastAsia" w:hAnsiTheme="minorHAnsi" w:cstheme="minorBidi"/>
                <w:noProof/>
                <w:sz w:val="20"/>
                <w:lang w:eastAsia="nl-NL"/>
              </w:rPr>
              <w:tab/>
            </w:r>
            <w:r w:rsidRPr="00DD5155">
              <w:rPr>
                <w:rStyle w:val="Hyperlink"/>
                <w:rFonts w:cs="Arial"/>
                <w:noProof/>
                <w:sz w:val="20"/>
              </w:rPr>
              <w:t>Verzekering</w:t>
            </w:r>
            <w:r w:rsidRPr="00DD5155">
              <w:rPr>
                <w:noProof/>
                <w:webHidden/>
                <w:sz w:val="20"/>
              </w:rPr>
              <w:tab/>
            </w:r>
            <w:r w:rsidRPr="00DD5155">
              <w:rPr>
                <w:noProof/>
                <w:webHidden/>
                <w:sz w:val="20"/>
              </w:rPr>
              <w:fldChar w:fldCharType="begin"/>
            </w:r>
            <w:r w:rsidRPr="00DD5155">
              <w:rPr>
                <w:noProof/>
                <w:webHidden/>
                <w:sz w:val="20"/>
              </w:rPr>
              <w:instrText xml:space="preserve"> PAGEREF _Toc59310724 \h </w:instrText>
            </w:r>
            <w:r w:rsidRPr="00DD5155">
              <w:rPr>
                <w:noProof/>
                <w:webHidden/>
                <w:sz w:val="20"/>
              </w:rPr>
            </w:r>
            <w:r w:rsidRPr="00DD5155">
              <w:rPr>
                <w:noProof/>
                <w:webHidden/>
                <w:sz w:val="20"/>
              </w:rPr>
              <w:fldChar w:fldCharType="separate"/>
            </w:r>
            <w:r>
              <w:rPr>
                <w:noProof/>
                <w:webHidden/>
                <w:sz w:val="20"/>
              </w:rPr>
              <w:t>14</w:t>
            </w:r>
            <w:r w:rsidRPr="00DD5155">
              <w:rPr>
                <w:noProof/>
                <w:webHidden/>
                <w:sz w:val="20"/>
              </w:rPr>
              <w:fldChar w:fldCharType="end"/>
            </w:r>
          </w:hyperlink>
        </w:p>
        <w:p w14:paraId="44ED1CB7" w14:textId="3C026618" w:rsidR="00DD5155" w:rsidRPr="00DD5155" w:rsidRDefault="00DD5155">
          <w:pPr>
            <w:pStyle w:val="Inhopg3"/>
            <w:tabs>
              <w:tab w:val="left" w:pos="1320"/>
              <w:tab w:val="right" w:leader="dot" w:pos="9062"/>
            </w:tabs>
            <w:rPr>
              <w:rFonts w:asciiTheme="minorHAnsi" w:eastAsiaTheme="minorEastAsia" w:hAnsiTheme="minorHAnsi" w:cstheme="minorBidi"/>
              <w:noProof/>
              <w:sz w:val="20"/>
              <w:lang w:eastAsia="nl-NL"/>
            </w:rPr>
          </w:pPr>
          <w:hyperlink w:anchor="_Toc59310725" w:history="1">
            <w:r w:rsidRPr="00DD5155">
              <w:rPr>
                <w:rStyle w:val="Hyperlink"/>
                <w:rFonts w:eastAsiaTheme="minorHAnsi" w:cs="Arial"/>
                <w:noProof/>
                <w:sz w:val="20"/>
              </w:rPr>
              <w:t>4.2.2</w:t>
            </w:r>
            <w:r w:rsidRPr="00DD5155">
              <w:rPr>
                <w:rFonts w:asciiTheme="minorHAnsi" w:eastAsiaTheme="minorEastAsia" w:hAnsiTheme="minorHAnsi" w:cstheme="minorBidi"/>
                <w:noProof/>
                <w:sz w:val="20"/>
                <w:lang w:eastAsia="nl-NL"/>
              </w:rPr>
              <w:tab/>
            </w:r>
            <w:r w:rsidRPr="00DD5155">
              <w:rPr>
                <w:rStyle w:val="Hyperlink"/>
                <w:rFonts w:eastAsiaTheme="minorHAnsi" w:cs="Arial"/>
                <w:noProof/>
                <w:sz w:val="20"/>
              </w:rPr>
              <w:t>Inschrijving in beroeps- of handelsregister</w:t>
            </w:r>
            <w:r w:rsidRPr="00DD5155">
              <w:rPr>
                <w:noProof/>
                <w:webHidden/>
                <w:sz w:val="20"/>
              </w:rPr>
              <w:tab/>
            </w:r>
            <w:r w:rsidRPr="00DD5155">
              <w:rPr>
                <w:noProof/>
                <w:webHidden/>
                <w:sz w:val="20"/>
              </w:rPr>
              <w:fldChar w:fldCharType="begin"/>
            </w:r>
            <w:r w:rsidRPr="00DD5155">
              <w:rPr>
                <w:noProof/>
                <w:webHidden/>
                <w:sz w:val="20"/>
              </w:rPr>
              <w:instrText xml:space="preserve"> PAGEREF _Toc59310725 \h </w:instrText>
            </w:r>
            <w:r w:rsidRPr="00DD5155">
              <w:rPr>
                <w:noProof/>
                <w:webHidden/>
                <w:sz w:val="20"/>
              </w:rPr>
            </w:r>
            <w:r w:rsidRPr="00DD5155">
              <w:rPr>
                <w:noProof/>
                <w:webHidden/>
                <w:sz w:val="20"/>
              </w:rPr>
              <w:fldChar w:fldCharType="separate"/>
            </w:r>
            <w:r>
              <w:rPr>
                <w:noProof/>
                <w:webHidden/>
                <w:sz w:val="20"/>
              </w:rPr>
              <w:t>14</w:t>
            </w:r>
            <w:r w:rsidRPr="00DD5155">
              <w:rPr>
                <w:noProof/>
                <w:webHidden/>
                <w:sz w:val="20"/>
              </w:rPr>
              <w:fldChar w:fldCharType="end"/>
            </w:r>
          </w:hyperlink>
        </w:p>
        <w:p w14:paraId="57736847" w14:textId="5E90DB9C" w:rsidR="00DD5155" w:rsidRPr="00DD5155" w:rsidRDefault="00DD5155">
          <w:pPr>
            <w:pStyle w:val="Inhopg3"/>
            <w:tabs>
              <w:tab w:val="left" w:pos="1320"/>
              <w:tab w:val="right" w:leader="dot" w:pos="9062"/>
            </w:tabs>
            <w:rPr>
              <w:rFonts w:asciiTheme="minorHAnsi" w:eastAsiaTheme="minorEastAsia" w:hAnsiTheme="minorHAnsi" w:cstheme="minorBidi"/>
              <w:noProof/>
              <w:sz w:val="20"/>
              <w:lang w:eastAsia="nl-NL"/>
            </w:rPr>
          </w:pPr>
          <w:hyperlink w:anchor="_Toc59310726" w:history="1">
            <w:r w:rsidRPr="00DD5155">
              <w:rPr>
                <w:rStyle w:val="Hyperlink"/>
                <w:rFonts w:cs="Arial"/>
                <w:noProof/>
                <w:sz w:val="20"/>
              </w:rPr>
              <w:t>4.2.3</w:t>
            </w:r>
            <w:r w:rsidRPr="00DD5155">
              <w:rPr>
                <w:rFonts w:asciiTheme="minorHAnsi" w:eastAsiaTheme="minorEastAsia" w:hAnsiTheme="minorHAnsi" w:cstheme="minorBidi"/>
                <w:noProof/>
                <w:sz w:val="20"/>
                <w:lang w:eastAsia="nl-NL"/>
              </w:rPr>
              <w:tab/>
            </w:r>
            <w:r w:rsidRPr="00DD5155">
              <w:rPr>
                <w:rStyle w:val="Hyperlink"/>
                <w:rFonts w:cs="Arial"/>
                <w:noProof/>
                <w:sz w:val="20"/>
              </w:rPr>
              <w:t>Eisen beroepsbekwaamheid en technische bekwaamheid</w:t>
            </w:r>
            <w:r w:rsidRPr="00DD5155">
              <w:rPr>
                <w:noProof/>
                <w:webHidden/>
                <w:sz w:val="20"/>
              </w:rPr>
              <w:tab/>
            </w:r>
            <w:r w:rsidRPr="00DD5155">
              <w:rPr>
                <w:noProof/>
                <w:webHidden/>
                <w:sz w:val="20"/>
              </w:rPr>
              <w:fldChar w:fldCharType="begin"/>
            </w:r>
            <w:r w:rsidRPr="00DD5155">
              <w:rPr>
                <w:noProof/>
                <w:webHidden/>
                <w:sz w:val="20"/>
              </w:rPr>
              <w:instrText xml:space="preserve"> PAGEREF _Toc59310726 \h </w:instrText>
            </w:r>
            <w:r w:rsidRPr="00DD5155">
              <w:rPr>
                <w:noProof/>
                <w:webHidden/>
                <w:sz w:val="20"/>
              </w:rPr>
            </w:r>
            <w:r w:rsidRPr="00DD5155">
              <w:rPr>
                <w:noProof/>
                <w:webHidden/>
                <w:sz w:val="20"/>
              </w:rPr>
              <w:fldChar w:fldCharType="separate"/>
            </w:r>
            <w:r>
              <w:rPr>
                <w:noProof/>
                <w:webHidden/>
                <w:sz w:val="20"/>
              </w:rPr>
              <w:t>14</w:t>
            </w:r>
            <w:r w:rsidRPr="00DD5155">
              <w:rPr>
                <w:noProof/>
                <w:webHidden/>
                <w:sz w:val="20"/>
              </w:rPr>
              <w:fldChar w:fldCharType="end"/>
            </w:r>
          </w:hyperlink>
        </w:p>
        <w:p w14:paraId="017456CB" w14:textId="72192CAD" w:rsidR="00DD5155" w:rsidRPr="00DD5155" w:rsidRDefault="00DD5155">
          <w:pPr>
            <w:pStyle w:val="Inhopg1"/>
            <w:tabs>
              <w:tab w:val="left" w:pos="480"/>
              <w:tab w:val="right" w:leader="dot" w:pos="9062"/>
            </w:tabs>
            <w:rPr>
              <w:rFonts w:asciiTheme="minorHAnsi" w:eastAsiaTheme="minorEastAsia" w:hAnsiTheme="minorHAnsi" w:cstheme="minorBidi"/>
              <w:noProof/>
              <w:sz w:val="20"/>
              <w:lang w:eastAsia="nl-NL"/>
            </w:rPr>
          </w:pPr>
          <w:hyperlink w:anchor="_Toc59310727" w:history="1">
            <w:r w:rsidRPr="00DD5155">
              <w:rPr>
                <w:rStyle w:val="Hyperlink"/>
                <w:rFonts w:cs="Arial"/>
                <w:noProof/>
                <w:sz w:val="20"/>
              </w:rPr>
              <w:t>5</w:t>
            </w:r>
            <w:r w:rsidRPr="00DD5155">
              <w:rPr>
                <w:rFonts w:asciiTheme="minorHAnsi" w:eastAsiaTheme="minorEastAsia" w:hAnsiTheme="minorHAnsi" w:cstheme="minorBidi"/>
                <w:noProof/>
                <w:sz w:val="20"/>
                <w:lang w:eastAsia="nl-NL"/>
              </w:rPr>
              <w:tab/>
            </w:r>
            <w:r w:rsidRPr="00DD5155">
              <w:rPr>
                <w:rStyle w:val="Hyperlink"/>
                <w:rFonts w:cs="Arial"/>
                <w:noProof/>
                <w:sz w:val="20"/>
              </w:rPr>
              <w:t>Programma van Eisen</w:t>
            </w:r>
            <w:r w:rsidRPr="00DD5155">
              <w:rPr>
                <w:noProof/>
                <w:webHidden/>
                <w:sz w:val="20"/>
              </w:rPr>
              <w:tab/>
            </w:r>
            <w:r w:rsidRPr="00DD5155">
              <w:rPr>
                <w:noProof/>
                <w:webHidden/>
                <w:sz w:val="20"/>
              </w:rPr>
              <w:fldChar w:fldCharType="begin"/>
            </w:r>
            <w:r w:rsidRPr="00DD5155">
              <w:rPr>
                <w:noProof/>
                <w:webHidden/>
                <w:sz w:val="20"/>
              </w:rPr>
              <w:instrText xml:space="preserve"> PAGEREF _Toc59310727 \h </w:instrText>
            </w:r>
            <w:r w:rsidRPr="00DD5155">
              <w:rPr>
                <w:noProof/>
                <w:webHidden/>
                <w:sz w:val="20"/>
              </w:rPr>
            </w:r>
            <w:r w:rsidRPr="00DD5155">
              <w:rPr>
                <w:noProof/>
                <w:webHidden/>
                <w:sz w:val="20"/>
              </w:rPr>
              <w:fldChar w:fldCharType="separate"/>
            </w:r>
            <w:r>
              <w:rPr>
                <w:noProof/>
                <w:webHidden/>
                <w:sz w:val="20"/>
              </w:rPr>
              <w:t>16</w:t>
            </w:r>
            <w:r w:rsidRPr="00DD5155">
              <w:rPr>
                <w:noProof/>
                <w:webHidden/>
                <w:sz w:val="20"/>
              </w:rPr>
              <w:fldChar w:fldCharType="end"/>
            </w:r>
          </w:hyperlink>
        </w:p>
        <w:p w14:paraId="67326BE8" w14:textId="3D69F770" w:rsidR="00DD5155" w:rsidRPr="00DD5155" w:rsidRDefault="00DD5155">
          <w:pPr>
            <w:pStyle w:val="Inhopg1"/>
            <w:tabs>
              <w:tab w:val="left" w:pos="480"/>
              <w:tab w:val="right" w:leader="dot" w:pos="9062"/>
            </w:tabs>
            <w:rPr>
              <w:rFonts w:asciiTheme="minorHAnsi" w:eastAsiaTheme="minorEastAsia" w:hAnsiTheme="minorHAnsi" w:cstheme="minorBidi"/>
              <w:noProof/>
              <w:sz w:val="20"/>
              <w:lang w:eastAsia="nl-NL"/>
            </w:rPr>
          </w:pPr>
          <w:hyperlink w:anchor="_Toc59310728" w:history="1">
            <w:r w:rsidRPr="00DD5155">
              <w:rPr>
                <w:rStyle w:val="Hyperlink"/>
                <w:rFonts w:cs="Arial"/>
                <w:noProof/>
                <w:sz w:val="20"/>
              </w:rPr>
              <w:t>6</w:t>
            </w:r>
            <w:r w:rsidRPr="00DD5155">
              <w:rPr>
                <w:rFonts w:asciiTheme="minorHAnsi" w:eastAsiaTheme="minorEastAsia" w:hAnsiTheme="minorHAnsi" w:cstheme="minorBidi"/>
                <w:noProof/>
                <w:sz w:val="20"/>
                <w:lang w:eastAsia="nl-NL"/>
              </w:rPr>
              <w:tab/>
            </w:r>
            <w:r w:rsidRPr="00DD5155">
              <w:rPr>
                <w:rStyle w:val="Hyperlink"/>
                <w:rFonts w:cs="Arial"/>
                <w:noProof/>
                <w:sz w:val="20"/>
              </w:rPr>
              <w:t>Gunningscriteria</w:t>
            </w:r>
            <w:r w:rsidRPr="00DD5155">
              <w:rPr>
                <w:noProof/>
                <w:webHidden/>
                <w:sz w:val="20"/>
              </w:rPr>
              <w:tab/>
            </w:r>
            <w:r w:rsidRPr="00DD5155">
              <w:rPr>
                <w:noProof/>
                <w:webHidden/>
                <w:sz w:val="20"/>
              </w:rPr>
              <w:fldChar w:fldCharType="begin"/>
            </w:r>
            <w:r w:rsidRPr="00DD5155">
              <w:rPr>
                <w:noProof/>
                <w:webHidden/>
                <w:sz w:val="20"/>
              </w:rPr>
              <w:instrText xml:space="preserve"> PAGEREF _Toc59310728 \h </w:instrText>
            </w:r>
            <w:r w:rsidRPr="00DD5155">
              <w:rPr>
                <w:noProof/>
                <w:webHidden/>
                <w:sz w:val="20"/>
              </w:rPr>
            </w:r>
            <w:r w:rsidRPr="00DD5155">
              <w:rPr>
                <w:noProof/>
                <w:webHidden/>
                <w:sz w:val="20"/>
              </w:rPr>
              <w:fldChar w:fldCharType="separate"/>
            </w:r>
            <w:r>
              <w:rPr>
                <w:noProof/>
                <w:webHidden/>
                <w:sz w:val="20"/>
              </w:rPr>
              <w:t>17</w:t>
            </w:r>
            <w:r w:rsidRPr="00DD5155">
              <w:rPr>
                <w:noProof/>
                <w:webHidden/>
                <w:sz w:val="20"/>
              </w:rPr>
              <w:fldChar w:fldCharType="end"/>
            </w:r>
          </w:hyperlink>
        </w:p>
        <w:p w14:paraId="14628C09" w14:textId="162E84D9" w:rsidR="00DD5155" w:rsidRPr="00DD5155" w:rsidRDefault="00DD5155">
          <w:pPr>
            <w:pStyle w:val="Inhopg2"/>
            <w:rPr>
              <w:rFonts w:asciiTheme="minorHAnsi" w:eastAsiaTheme="minorEastAsia" w:hAnsiTheme="minorHAnsi" w:cstheme="minorBidi"/>
              <w:noProof/>
              <w:sz w:val="20"/>
              <w:lang w:eastAsia="nl-NL"/>
            </w:rPr>
          </w:pPr>
          <w:hyperlink w:anchor="_Toc59310729" w:history="1">
            <w:r w:rsidRPr="00DD5155">
              <w:rPr>
                <w:rStyle w:val="Hyperlink"/>
                <w:noProof/>
                <w:sz w:val="20"/>
              </w:rPr>
              <w:t>6.1</w:t>
            </w:r>
            <w:r w:rsidRPr="00DD5155">
              <w:rPr>
                <w:rFonts w:asciiTheme="minorHAnsi" w:eastAsiaTheme="minorEastAsia" w:hAnsiTheme="minorHAnsi" w:cstheme="minorBidi"/>
                <w:noProof/>
                <w:sz w:val="20"/>
                <w:lang w:eastAsia="nl-NL"/>
              </w:rPr>
              <w:tab/>
            </w:r>
            <w:r w:rsidRPr="00DD5155">
              <w:rPr>
                <w:rStyle w:val="Hyperlink"/>
                <w:noProof/>
                <w:sz w:val="20"/>
              </w:rPr>
              <w:t>Gunningcriterium 1: Prijs</w:t>
            </w:r>
            <w:r w:rsidRPr="00DD5155">
              <w:rPr>
                <w:noProof/>
                <w:webHidden/>
                <w:sz w:val="20"/>
              </w:rPr>
              <w:tab/>
            </w:r>
            <w:r w:rsidRPr="00DD5155">
              <w:rPr>
                <w:noProof/>
                <w:webHidden/>
                <w:sz w:val="20"/>
              </w:rPr>
              <w:fldChar w:fldCharType="begin"/>
            </w:r>
            <w:r w:rsidRPr="00DD5155">
              <w:rPr>
                <w:noProof/>
                <w:webHidden/>
                <w:sz w:val="20"/>
              </w:rPr>
              <w:instrText xml:space="preserve"> PAGEREF _Toc59310729 \h </w:instrText>
            </w:r>
            <w:r w:rsidRPr="00DD5155">
              <w:rPr>
                <w:noProof/>
                <w:webHidden/>
                <w:sz w:val="20"/>
              </w:rPr>
            </w:r>
            <w:r w:rsidRPr="00DD5155">
              <w:rPr>
                <w:noProof/>
                <w:webHidden/>
                <w:sz w:val="20"/>
              </w:rPr>
              <w:fldChar w:fldCharType="separate"/>
            </w:r>
            <w:r>
              <w:rPr>
                <w:noProof/>
                <w:webHidden/>
                <w:sz w:val="20"/>
              </w:rPr>
              <w:t>17</w:t>
            </w:r>
            <w:r w:rsidRPr="00DD5155">
              <w:rPr>
                <w:noProof/>
                <w:webHidden/>
                <w:sz w:val="20"/>
              </w:rPr>
              <w:fldChar w:fldCharType="end"/>
            </w:r>
          </w:hyperlink>
        </w:p>
        <w:p w14:paraId="23A2F1AA" w14:textId="7202DF83" w:rsidR="00DD5155" w:rsidRPr="00DD5155" w:rsidRDefault="00DD5155">
          <w:pPr>
            <w:pStyle w:val="Inhopg2"/>
            <w:rPr>
              <w:rFonts w:asciiTheme="minorHAnsi" w:eastAsiaTheme="minorEastAsia" w:hAnsiTheme="minorHAnsi" w:cstheme="minorBidi"/>
              <w:noProof/>
              <w:sz w:val="20"/>
              <w:lang w:eastAsia="nl-NL"/>
            </w:rPr>
          </w:pPr>
          <w:hyperlink w:anchor="_Toc59310730" w:history="1">
            <w:r w:rsidRPr="00DD5155">
              <w:rPr>
                <w:rStyle w:val="Hyperlink"/>
                <w:noProof/>
                <w:sz w:val="20"/>
              </w:rPr>
              <w:t>6.2</w:t>
            </w:r>
            <w:r w:rsidRPr="00DD5155">
              <w:rPr>
                <w:rFonts w:asciiTheme="minorHAnsi" w:eastAsiaTheme="minorEastAsia" w:hAnsiTheme="minorHAnsi" w:cstheme="minorBidi"/>
                <w:noProof/>
                <w:sz w:val="20"/>
                <w:lang w:eastAsia="nl-NL"/>
              </w:rPr>
              <w:tab/>
            </w:r>
            <w:r w:rsidRPr="00DD5155">
              <w:rPr>
                <w:rStyle w:val="Hyperlink"/>
                <w:noProof/>
                <w:sz w:val="20"/>
              </w:rPr>
              <w:t>Kwaliteit</w:t>
            </w:r>
            <w:r w:rsidRPr="00DD5155">
              <w:rPr>
                <w:noProof/>
                <w:webHidden/>
                <w:sz w:val="20"/>
              </w:rPr>
              <w:tab/>
            </w:r>
            <w:r w:rsidRPr="00DD5155">
              <w:rPr>
                <w:noProof/>
                <w:webHidden/>
                <w:sz w:val="20"/>
              </w:rPr>
              <w:fldChar w:fldCharType="begin"/>
            </w:r>
            <w:r w:rsidRPr="00DD5155">
              <w:rPr>
                <w:noProof/>
                <w:webHidden/>
                <w:sz w:val="20"/>
              </w:rPr>
              <w:instrText xml:space="preserve"> PAGEREF _Toc59310730 \h </w:instrText>
            </w:r>
            <w:r w:rsidRPr="00DD5155">
              <w:rPr>
                <w:noProof/>
                <w:webHidden/>
                <w:sz w:val="20"/>
              </w:rPr>
            </w:r>
            <w:r w:rsidRPr="00DD5155">
              <w:rPr>
                <w:noProof/>
                <w:webHidden/>
                <w:sz w:val="20"/>
              </w:rPr>
              <w:fldChar w:fldCharType="separate"/>
            </w:r>
            <w:r>
              <w:rPr>
                <w:noProof/>
                <w:webHidden/>
                <w:sz w:val="20"/>
              </w:rPr>
              <w:t>17</w:t>
            </w:r>
            <w:r w:rsidRPr="00DD5155">
              <w:rPr>
                <w:noProof/>
                <w:webHidden/>
                <w:sz w:val="20"/>
              </w:rPr>
              <w:fldChar w:fldCharType="end"/>
            </w:r>
          </w:hyperlink>
        </w:p>
        <w:p w14:paraId="3D1DC9AB" w14:textId="4E351B15" w:rsidR="00DD5155" w:rsidRPr="00DD5155" w:rsidRDefault="00DD5155">
          <w:pPr>
            <w:pStyle w:val="Inhopg3"/>
            <w:tabs>
              <w:tab w:val="left" w:pos="1320"/>
              <w:tab w:val="right" w:leader="dot" w:pos="9062"/>
            </w:tabs>
            <w:rPr>
              <w:rFonts w:asciiTheme="minorHAnsi" w:eastAsiaTheme="minorEastAsia" w:hAnsiTheme="minorHAnsi" w:cstheme="minorBidi"/>
              <w:noProof/>
              <w:sz w:val="20"/>
              <w:lang w:eastAsia="nl-NL"/>
            </w:rPr>
          </w:pPr>
          <w:hyperlink w:anchor="_Toc59310731" w:history="1">
            <w:r w:rsidRPr="00DD5155">
              <w:rPr>
                <w:rStyle w:val="Hyperlink"/>
                <w:rFonts w:cs="Arial"/>
                <w:noProof/>
                <w:sz w:val="20"/>
              </w:rPr>
              <w:t>6.2.1</w:t>
            </w:r>
            <w:r w:rsidRPr="00DD5155">
              <w:rPr>
                <w:rFonts w:asciiTheme="minorHAnsi" w:eastAsiaTheme="minorEastAsia" w:hAnsiTheme="minorHAnsi" w:cstheme="minorBidi"/>
                <w:noProof/>
                <w:sz w:val="20"/>
                <w:lang w:eastAsia="nl-NL"/>
              </w:rPr>
              <w:tab/>
            </w:r>
            <w:r w:rsidRPr="00DD5155">
              <w:rPr>
                <w:rStyle w:val="Hyperlink"/>
                <w:rFonts w:cs="Arial"/>
                <w:noProof/>
                <w:sz w:val="20"/>
              </w:rPr>
              <w:t>Gunningcriterium1: Technische kwaliteit</w:t>
            </w:r>
            <w:r w:rsidRPr="00DD5155">
              <w:rPr>
                <w:noProof/>
                <w:webHidden/>
                <w:sz w:val="20"/>
              </w:rPr>
              <w:tab/>
            </w:r>
            <w:r w:rsidRPr="00DD5155">
              <w:rPr>
                <w:noProof/>
                <w:webHidden/>
                <w:sz w:val="20"/>
              </w:rPr>
              <w:fldChar w:fldCharType="begin"/>
            </w:r>
            <w:r w:rsidRPr="00DD5155">
              <w:rPr>
                <w:noProof/>
                <w:webHidden/>
                <w:sz w:val="20"/>
              </w:rPr>
              <w:instrText xml:space="preserve"> PAGEREF _Toc59310731 \h </w:instrText>
            </w:r>
            <w:r w:rsidRPr="00DD5155">
              <w:rPr>
                <w:noProof/>
                <w:webHidden/>
                <w:sz w:val="20"/>
              </w:rPr>
            </w:r>
            <w:r w:rsidRPr="00DD5155">
              <w:rPr>
                <w:noProof/>
                <w:webHidden/>
                <w:sz w:val="20"/>
              </w:rPr>
              <w:fldChar w:fldCharType="separate"/>
            </w:r>
            <w:r>
              <w:rPr>
                <w:noProof/>
                <w:webHidden/>
                <w:sz w:val="20"/>
              </w:rPr>
              <w:t>18</w:t>
            </w:r>
            <w:r w:rsidRPr="00DD5155">
              <w:rPr>
                <w:noProof/>
                <w:webHidden/>
                <w:sz w:val="20"/>
              </w:rPr>
              <w:fldChar w:fldCharType="end"/>
            </w:r>
          </w:hyperlink>
        </w:p>
        <w:p w14:paraId="3ACE86D4" w14:textId="10782E22" w:rsidR="00DD5155" w:rsidRPr="00DD5155" w:rsidRDefault="00DD5155">
          <w:pPr>
            <w:pStyle w:val="Inhopg3"/>
            <w:tabs>
              <w:tab w:val="left" w:pos="1320"/>
              <w:tab w:val="right" w:leader="dot" w:pos="9062"/>
            </w:tabs>
            <w:rPr>
              <w:rFonts w:asciiTheme="minorHAnsi" w:eastAsiaTheme="minorEastAsia" w:hAnsiTheme="minorHAnsi" w:cstheme="minorBidi"/>
              <w:noProof/>
              <w:sz w:val="20"/>
              <w:lang w:eastAsia="nl-NL"/>
            </w:rPr>
          </w:pPr>
          <w:hyperlink w:anchor="_Toc59310732" w:history="1">
            <w:r w:rsidRPr="00DD5155">
              <w:rPr>
                <w:rStyle w:val="Hyperlink"/>
                <w:rFonts w:cs="Arial"/>
                <w:noProof/>
                <w:sz w:val="20"/>
              </w:rPr>
              <w:t>6.2.2</w:t>
            </w:r>
            <w:r w:rsidRPr="00DD5155">
              <w:rPr>
                <w:rFonts w:asciiTheme="minorHAnsi" w:eastAsiaTheme="minorEastAsia" w:hAnsiTheme="minorHAnsi" w:cstheme="minorBidi"/>
                <w:noProof/>
                <w:sz w:val="20"/>
                <w:lang w:eastAsia="nl-NL"/>
              </w:rPr>
              <w:tab/>
            </w:r>
            <w:r w:rsidRPr="00DD5155">
              <w:rPr>
                <w:rStyle w:val="Hyperlink"/>
                <w:rFonts w:cs="Arial"/>
                <w:noProof/>
                <w:sz w:val="20"/>
              </w:rPr>
              <w:t>Gunningcriterium 2: Partnership</w:t>
            </w:r>
            <w:r w:rsidRPr="00DD5155">
              <w:rPr>
                <w:noProof/>
                <w:webHidden/>
                <w:sz w:val="20"/>
              </w:rPr>
              <w:tab/>
            </w:r>
            <w:r w:rsidRPr="00DD5155">
              <w:rPr>
                <w:noProof/>
                <w:webHidden/>
                <w:sz w:val="20"/>
              </w:rPr>
              <w:fldChar w:fldCharType="begin"/>
            </w:r>
            <w:r w:rsidRPr="00DD5155">
              <w:rPr>
                <w:noProof/>
                <w:webHidden/>
                <w:sz w:val="20"/>
              </w:rPr>
              <w:instrText xml:space="preserve"> PAGEREF _Toc59310732 \h </w:instrText>
            </w:r>
            <w:r w:rsidRPr="00DD5155">
              <w:rPr>
                <w:noProof/>
                <w:webHidden/>
                <w:sz w:val="20"/>
              </w:rPr>
            </w:r>
            <w:r w:rsidRPr="00DD5155">
              <w:rPr>
                <w:noProof/>
                <w:webHidden/>
                <w:sz w:val="20"/>
              </w:rPr>
              <w:fldChar w:fldCharType="separate"/>
            </w:r>
            <w:r>
              <w:rPr>
                <w:noProof/>
                <w:webHidden/>
                <w:sz w:val="20"/>
              </w:rPr>
              <w:t>18</w:t>
            </w:r>
            <w:r w:rsidRPr="00DD5155">
              <w:rPr>
                <w:noProof/>
                <w:webHidden/>
                <w:sz w:val="20"/>
              </w:rPr>
              <w:fldChar w:fldCharType="end"/>
            </w:r>
          </w:hyperlink>
        </w:p>
        <w:p w14:paraId="20174776" w14:textId="0F28B2EA" w:rsidR="00DD5155" w:rsidRPr="00DD5155" w:rsidRDefault="00DD5155">
          <w:pPr>
            <w:pStyle w:val="Inhopg3"/>
            <w:tabs>
              <w:tab w:val="left" w:pos="1320"/>
              <w:tab w:val="right" w:leader="dot" w:pos="9062"/>
            </w:tabs>
            <w:rPr>
              <w:rFonts w:asciiTheme="minorHAnsi" w:eastAsiaTheme="minorEastAsia" w:hAnsiTheme="minorHAnsi" w:cstheme="minorBidi"/>
              <w:noProof/>
              <w:sz w:val="20"/>
              <w:lang w:eastAsia="nl-NL"/>
            </w:rPr>
          </w:pPr>
          <w:hyperlink w:anchor="_Toc59310733" w:history="1">
            <w:r w:rsidRPr="00DD5155">
              <w:rPr>
                <w:rStyle w:val="Hyperlink"/>
                <w:rFonts w:cs="Arial"/>
                <w:noProof/>
                <w:sz w:val="20"/>
              </w:rPr>
              <w:t>6.2.3</w:t>
            </w:r>
            <w:r w:rsidRPr="00DD5155">
              <w:rPr>
                <w:rFonts w:asciiTheme="minorHAnsi" w:eastAsiaTheme="minorEastAsia" w:hAnsiTheme="minorHAnsi" w:cstheme="minorBidi"/>
                <w:noProof/>
                <w:sz w:val="20"/>
                <w:lang w:eastAsia="nl-NL"/>
              </w:rPr>
              <w:tab/>
            </w:r>
            <w:r w:rsidRPr="00DD5155">
              <w:rPr>
                <w:rStyle w:val="Hyperlink"/>
                <w:rFonts w:cs="Arial"/>
                <w:noProof/>
                <w:sz w:val="20"/>
              </w:rPr>
              <w:t>Gunningcriterium 3: Gebruikersfunctionaliteit – locatiebezoek</w:t>
            </w:r>
            <w:r w:rsidRPr="00DD5155">
              <w:rPr>
                <w:noProof/>
                <w:webHidden/>
                <w:sz w:val="20"/>
              </w:rPr>
              <w:tab/>
            </w:r>
            <w:r w:rsidRPr="00DD5155">
              <w:rPr>
                <w:noProof/>
                <w:webHidden/>
                <w:sz w:val="20"/>
              </w:rPr>
              <w:fldChar w:fldCharType="begin"/>
            </w:r>
            <w:r w:rsidRPr="00DD5155">
              <w:rPr>
                <w:noProof/>
                <w:webHidden/>
                <w:sz w:val="20"/>
              </w:rPr>
              <w:instrText xml:space="preserve"> PAGEREF _Toc59310733 \h </w:instrText>
            </w:r>
            <w:r w:rsidRPr="00DD5155">
              <w:rPr>
                <w:noProof/>
                <w:webHidden/>
                <w:sz w:val="20"/>
              </w:rPr>
            </w:r>
            <w:r w:rsidRPr="00DD5155">
              <w:rPr>
                <w:noProof/>
                <w:webHidden/>
                <w:sz w:val="20"/>
              </w:rPr>
              <w:fldChar w:fldCharType="separate"/>
            </w:r>
            <w:r>
              <w:rPr>
                <w:noProof/>
                <w:webHidden/>
                <w:sz w:val="20"/>
              </w:rPr>
              <w:t>19</w:t>
            </w:r>
            <w:r w:rsidRPr="00DD5155">
              <w:rPr>
                <w:noProof/>
                <w:webHidden/>
                <w:sz w:val="20"/>
              </w:rPr>
              <w:fldChar w:fldCharType="end"/>
            </w:r>
          </w:hyperlink>
        </w:p>
        <w:p w14:paraId="381D488B" w14:textId="54E945F5" w:rsidR="00DD5155" w:rsidRPr="00DD5155" w:rsidRDefault="00DD5155">
          <w:pPr>
            <w:pStyle w:val="Inhopg1"/>
            <w:tabs>
              <w:tab w:val="left" w:pos="480"/>
              <w:tab w:val="right" w:leader="dot" w:pos="9062"/>
            </w:tabs>
            <w:rPr>
              <w:rFonts w:asciiTheme="minorHAnsi" w:eastAsiaTheme="minorEastAsia" w:hAnsiTheme="minorHAnsi" w:cstheme="minorBidi"/>
              <w:noProof/>
              <w:sz w:val="20"/>
              <w:lang w:eastAsia="nl-NL"/>
            </w:rPr>
          </w:pPr>
          <w:hyperlink w:anchor="_Toc59310734" w:history="1">
            <w:r w:rsidRPr="00DD5155">
              <w:rPr>
                <w:rStyle w:val="Hyperlink"/>
                <w:rFonts w:cs="Arial"/>
                <w:noProof/>
                <w:sz w:val="20"/>
              </w:rPr>
              <w:t>7</w:t>
            </w:r>
            <w:r w:rsidRPr="00DD5155">
              <w:rPr>
                <w:rFonts w:asciiTheme="minorHAnsi" w:eastAsiaTheme="minorEastAsia" w:hAnsiTheme="minorHAnsi" w:cstheme="minorBidi"/>
                <w:noProof/>
                <w:sz w:val="20"/>
                <w:lang w:eastAsia="nl-NL"/>
              </w:rPr>
              <w:tab/>
            </w:r>
            <w:r w:rsidRPr="00DD5155">
              <w:rPr>
                <w:rStyle w:val="Hyperlink"/>
                <w:rFonts w:cs="Arial"/>
                <w:noProof/>
                <w:sz w:val="20"/>
              </w:rPr>
              <w:t>Hoedanigheid van Inschrijver</w:t>
            </w:r>
            <w:r w:rsidRPr="00DD5155">
              <w:rPr>
                <w:noProof/>
                <w:webHidden/>
                <w:sz w:val="20"/>
              </w:rPr>
              <w:tab/>
            </w:r>
            <w:r w:rsidRPr="00DD5155">
              <w:rPr>
                <w:noProof/>
                <w:webHidden/>
                <w:sz w:val="20"/>
              </w:rPr>
              <w:fldChar w:fldCharType="begin"/>
            </w:r>
            <w:r w:rsidRPr="00DD5155">
              <w:rPr>
                <w:noProof/>
                <w:webHidden/>
                <w:sz w:val="20"/>
              </w:rPr>
              <w:instrText xml:space="preserve"> PAGEREF _Toc59310734 \h </w:instrText>
            </w:r>
            <w:r w:rsidRPr="00DD5155">
              <w:rPr>
                <w:noProof/>
                <w:webHidden/>
                <w:sz w:val="20"/>
              </w:rPr>
            </w:r>
            <w:r w:rsidRPr="00DD5155">
              <w:rPr>
                <w:noProof/>
                <w:webHidden/>
                <w:sz w:val="20"/>
              </w:rPr>
              <w:fldChar w:fldCharType="separate"/>
            </w:r>
            <w:r>
              <w:rPr>
                <w:noProof/>
                <w:webHidden/>
                <w:sz w:val="20"/>
              </w:rPr>
              <w:t>20</w:t>
            </w:r>
            <w:r w:rsidRPr="00DD5155">
              <w:rPr>
                <w:noProof/>
                <w:webHidden/>
                <w:sz w:val="20"/>
              </w:rPr>
              <w:fldChar w:fldCharType="end"/>
            </w:r>
          </w:hyperlink>
        </w:p>
        <w:p w14:paraId="5674CBB2" w14:textId="361F67B6" w:rsidR="00DD5155" w:rsidRPr="00DD5155" w:rsidRDefault="00DD5155">
          <w:pPr>
            <w:pStyle w:val="Inhopg2"/>
            <w:rPr>
              <w:rFonts w:asciiTheme="minorHAnsi" w:eastAsiaTheme="minorEastAsia" w:hAnsiTheme="minorHAnsi" w:cstheme="minorBidi"/>
              <w:noProof/>
              <w:sz w:val="20"/>
              <w:lang w:eastAsia="nl-NL"/>
            </w:rPr>
          </w:pPr>
          <w:hyperlink w:anchor="_Toc59310735" w:history="1">
            <w:r w:rsidRPr="00DD5155">
              <w:rPr>
                <w:rStyle w:val="Hyperlink"/>
                <w:noProof/>
                <w:sz w:val="20"/>
              </w:rPr>
              <w:t>7.1</w:t>
            </w:r>
            <w:r w:rsidRPr="00DD5155">
              <w:rPr>
                <w:rFonts w:asciiTheme="minorHAnsi" w:eastAsiaTheme="minorEastAsia" w:hAnsiTheme="minorHAnsi" w:cstheme="minorBidi"/>
                <w:noProof/>
                <w:sz w:val="20"/>
                <w:lang w:eastAsia="nl-NL"/>
              </w:rPr>
              <w:tab/>
            </w:r>
            <w:r w:rsidRPr="00DD5155">
              <w:rPr>
                <w:rStyle w:val="Hyperlink"/>
                <w:noProof/>
                <w:sz w:val="20"/>
              </w:rPr>
              <w:t>Inschrijving als Combinatie</w:t>
            </w:r>
            <w:r w:rsidRPr="00DD5155">
              <w:rPr>
                <w:noProof/>
                <w:webHidden/>
                <w:sz w:val="20"/>
              </w:rPr>
              <w:tab/>
            </w:r>
            <w:r w:rsidRPr="00DD5155">
              <w:rPr>
                <w:noProof/>
                <w:webHidden/>
                <w:sz w:val="20"/>
              </w:rPr>
              <w:fldChar w:fldCharType="begin"/>
            </w:r>
            <w:r w:rsidRPr="00DD5155">
              <w:rPr>
                <w:noProof/>
                <w:webHidden/>
                <w:sz w:val="20"/>
              </w:rPr>
              <w:instrText xml:space="preserve"> PAGEREF _Toc59310735 \h </w:instrText>
            </w:r>
            <w:r w:rsidRPr="00DD5155">
              <w:rPr>
                <w:noProof/>
                <w:webHidden/>
                <w:sz w:val="20"/>
              </w:rPr>
            </w:r>
            <w:r w:rsidRPr="00DD5155">
              <w:rPr>
                <w:noProof/>
                <w:webHidden/>
                <w:sz w:val="20"/>
              </w:rPr>
              <w:fldChar w:fldCharType="separate"/>
            </w:r>
            <w:r>
              <w:rPr>
                <w:noProof/>
                <w:webHidden/>
                <w:sz w:val="20"/>
              </w:rPr>
              <w:t>20</w:t>
            </w:r>
            <w:r w:rsidRPr="00DD5155">
              <w:rPr>
                <w:noProof/>
                <w:webHidden/>
                <w:sz w:val="20"/>
              </w:rPr>
              <w:fldChar w:fldCharType="end"/>
            </w:r>
          </w:hyperlink>
        </w:p>
        <w:p w14:paraId="59B74547" w14:textId="710F4D55" w:rsidR="00DD5155" w:rsidRPr="00DD5155" w:rsidRDefault="00DD5155">
          <w:pPr>
            <w:pStyle w:val="Inhopg2"/>
            <w:rPr>
              <w:rFonts w:asciiTheme="minorHAnsi" w:eastAsiaTheme="minorEastAsia" w:hAnsiTheme="minorHAnsi" w:cstheme="minorBidi"/>
              <w:noProof/>
              <w:sz w:val="20"/>
              <w:lang w:eastAsia="nl-NL"/>
            </w:rPr>
          </w:pPr>
          <w:hyperlink w:anchor="_Toc59310736" w:history="1">
            <w:r w:rsidRPr="00DD5155">
              <w:rPr>
                <w:rStyle w:val="Hyperlink"/>
                <w:noProof/>
                <w:sz w:val="20"/>
              </w:rPr>
              <w:t>7.2</w:t>
            </w:r>
            <w:r w:rsidRPr="00DD5155">
              <w:rPr>
                <w:rFonts w:asciiTheme="minorHAnsi" w:eastAsiaTheme="minorEastAsia" w:hAnsiTheme="minorHAnsi" w:cstheme="minorBidi"/>
                <w:noProof/>
                <w:sz w:val="20"/>
                <w:lang w:eastAsia="nl-NL"/>
              </w:rPr>
              <w:tab/>
            </w:r>
            <w:r w:rsidRPr="00DD5155">
              <w:rPr>
                <w:rStyle w:val="Hyperlink"/>
                <w:noProof/>
                <w:sz w:val="20"/>
              </w:rPr>
              <w:t>Beroep draagkracht en/of bekwaamheid Derde(n)</w:t>
            </w:r>
            <w:r w:rsidRPr="00DD5155">
              <w:rPr>
                <w:noProof/>
                <w:webHidden/>
                <w:sz w:val="20"/>
              </w:rPr>
              <w:tab/>
            </w:r>
            <w:r w:rsidRPr="00DD5155">
              <w:rPr>
                <w:noProof/>
                <w:webHidden/>
                <w:sz w:val="20"/>
              </w:rPr>
              <w:fldChar w:fldCharType="begin"/>
            </w:r>
            <w:r w:rsidRPr="00DD5155">
              <w:rPr>
                <w:noProof/>
                <w:webHidden/>
                <w:sz w:val="20"/>
              </w:rPr>
              <w:instrText xml:space="preserve"> PAGEREF _Toc59310736 \h </w:instrText>
            </w:r>
            <w:r w:rsidRPr="00DD5155">
              <w:rPr>
                <w:noProof/>
                <w:webHidden/>
                <w:sz w:val="20"/>
              </w:rPr>
            </w:r>
            <w:r w:rsidRPr="00DD5155">
              <w:rPr>
                <w:noProof/>
                <w:webHidden/>
                <w:sz w:val="20"/>
              </w:rPr>
              <w:fldChar w:fldCharType="separate"/>
            </w:r>
            <w:r>
              <w:rPr>
                <w:noProof/>
                <w:webHidden/>
                <w:sz w:val="20"/>
              </w:rPr>
              <w:t>20</w:t>
            </w:r>
            <w:r w:rsidRPr="00DD5155">
              <w:rPr>
                <w:noProof/>
                <w:webHidden/>
                <w:sz w:val="20"/>
              </w:rPr>
              <w:fldChar w:fldCharType="end"/>
            </w:r>
          </w:hyperlink>
        </w:p>
        <w:p w14:paraId="66E997EC" w14:textId="481223DC" w:rsidR="00DD5155" w:rsidRPr="00DD5155" w:rsidRDefault="00DD5155">
          <w:pPr>
            <w:pStyle w:val="Inhopg2"/>
            <w:rPr>
              <w:rFonts w:asciiTheme="minorHAnsi" w:eastAsiaTheme="minorEastAsia" w:hAnsiTheme="minorHAnsi" w:cstheme="minorBidi"/>
              <w:noProof/>
              <w:sz w:val="20"/>
              <w:lang w:eastAsia="nl-NL"/>
            </w:rPr>
          </w:pPr>
          <w:hyperlink w:anchor="_Toc59310737" w:history="1">
            <w:r w:rsidRPr="00DD5155">
              <w:rPr>
                <w:rStyle w:val="Hyperlink"/>
                <w:noProof/>
                <w:sz w:val="20"/>
              </w:rPr>
              <w:t>7.3</w:t>
            </w:r>
            <w:r w:rsidRPr="00DD5155">
              <w:rPr>
                <w:rFonts w:asciiTheme="minorHAnsi" w:eastAsiaTheme="minorEastAsia" w:hAnsiTheme="minorHAnsi" w:cstheme="minorBidi"/>
                <w:noProof/>
                <w:sz w:val="20"/>
                <w:lang w:eastAsia="nl-NL"/>
              </w:rPr>
              <w:tab/>
            </w:r>
            <w:r w:rsidRPr="00DD5155">
              <w:rPr>
                <w:rStyle w:val="Hyperlink"/>
                <w:noProof/>
                <w:sz w:val="20"/>
              </w:rPr>
              <w:t>Onderaanneming</w:t>
            </w:r>
            <w:r w:rsidRPr="00DD5155">
              <w:rPr>
                <w:noProof/>
                <w:webHidden/>
                <w:sz w:val="20"/>
              </w:rPr>
              <w:tab/>
            </w:r>
            <w:r w:rsidRPr="00DD5155">
              <w:rPr>
                <w:noProof/>
                <w:webHidden/>
                <w:sz w:val="20"/>
              </w:rPr>
              <w:fldChar w:fldCharType="begin"/>
            </w:r>
            <w:r w:rsidRPr="00DD5155">
              <w:rPr>
                <w:noProof/>
                <w:webHidden/>
                <w:sz w:val="20"/>
              </w:rPr>
              <w:instrText xml:space="preserve"> PAGEREF _Toc59310737 \h </w:instrText>
            </w:r>
            <w:r w:rsidRPr="00DD5155">
              <w:rPr>
                <w:noProof/>
                <w:webHidden/>
                <w:sz w:val="20"/>
              </w:rPr>
            </w:r>
            <w:r w:rsidRPr="00DD5155">
              <w:rPr>
                <w:noProof/>
                <w:webHidden/>
                <w:sz w:val="20"/>
              </w:rPr>
              <w:fldChar w:fldCharType="separate"/>
            </w:r>
            <w:r>
              <w:rPr>
                <w:noProof/>
                <w:webHidden/>
                <w:sz w:val="20"/>
              </w:rPr>
              <w:t>21</w:t>
            </w:r>
            <w:r w:rsidRPr="00DD5155">
              <w:rPr>
                <w:noProof/>
                <w:webHidden/>
                <w:sz w:val="20"/>
              </w:rPr>
              <w:fldChar w:fldCharType="end"/>
            </w:r>
          </w:hyperlink>
        </w:p>
        <w:p w14:paraId="2A761E7D" w14:textId="6014650F" w:rsidR="00DD5155" w:rsidRPr="00DD5155" w:rsidRDefault="00DD5155">
          <w:pPr>
            <w:pStyle w:val="Inhopg1"/>
            <w:tabs>
              <w:tab w:val="left" w:pos="480"/>
              <w:tab w:val="right" w:leader="dot" w:pos="9062"/>
            </w:tabs>
            <w:rPr>
              <w:rFonts w:asciiTheme="minorHAnsi" w:eastAsiaTheme="minorEastAsia" w:hAnsiTheme="minorHAnsi" w:cstheme="minorBidi"/>
              <w:noProof/>
              <w:sz w:val="20"/>
              <w:lang w:eastAsia="nl-NL"/>
            </w:rPr>
          </w:pPr>
          <w:hyperlink w:anchor="_Toc59310738" w:history="1">
            <w:r w:rsidRPr="00DD5155">
              <w:rPr>
                <w:rStyle w:val="Hyperlink"/>
                <w:rFonts w:cs="Arial"/>
                <w:noProof/>
                <w:sz w:val="20"/>
              </w:rPr>
              <w:t>8</w:t>
            </w:r>
            <w:r w:rsidRPr="00DD5155">
              <w:rPr>
                <w:rFonts w:asciiTheme="minorHAnsi" w:eastAsiaTheme="minorEastAsia" w:hAnsiTheme="minorHAnsi" w:cstheme="minorBidi"/>
                <w:noProof/>
                <w:sz w:val="20"/>
                <w:lang w:eastAsia="nl-NL"/>
              </w:rPr>
              <w:tab/>
            </w:r>
            <w:r w:rsidRPr="00DD5155">
              <w:rPr>
                <w:rStyle w:val="Hyperlink"/>
                <w:rFonts w:cs="Arial"/>
                <w:noProof/>
                <w:sz w:val="20"/>
              </w:rPr>
              <w:t>Procedurevoorschriften openbare procedure</w:t>
            </w:r>
            <w:r w:rsidRPr="00DD5155">
              <w:rPr>
                <w:noProof/>
                <w:webHidden/>
                <w:sz w:val="20"/>
              </w:rPr>
              <w:tab/>
            </w:r>
            <w:r w:rsidRPr="00DD5155">
              <w:rPr>
                <w:noProof/>
                <w:webHidden/>
                <w:sz w:val="20"/>
              </w:rPr>
              <w:fldChar w:fldCharType="begin"/>
            </w:r>
            <w:r w:rsidRPr="00DD5155">
              <w:rPr>
                <w:noProof/>
                <w:webHidden/>
                <w:sz w:val="20"/>
              </w:rPr>
              <w:instrText xml:space="preserve"> PAGEREF _Toc59310738 \h </w:instrText>
            </w:r>
            <w:r w:rsidRPr="00DD5155">
              <w:rPr>
                <w:noProof/>
                <w:webHidden/>
                <w:sz w:val="20"/>
              </w:rPr>
            </w:r>
            <w:r w:rsidRPr="00DD5155">
              <w:rPr>
                <w:noProof/>
                <w:webHidden/>
                <w:sz w:val="20"/>
              </w:rPr>
              <w:fldChar w:fldCharType="separate"/>
            </w:r>
            <w:r>
              <w:rPr>
                <w:noProof/>
                <w:webHidden/>
                <w:sz w:val="20"/>
              </w:rPr>
              <w:t>23</w:t>
            </w:r>
            <w:r w:rsidRPr="00DD5155">
              <w:rPr>
                <w:noProof/>
                <w:webHidden/>
                <w:sz w:val="20"/>
              </w:rPr>
              <w:fldChar w:fldCharType="end"/>
            </w:r>
          </w:hyperlink>
        </w:p>
        <w:p w14:paraId="107C6E84" w14:textId="0B95943E" w:rsidR="00DD5155" w:rsidRPr="00DD5155" w:rsidRDefault="00DD5155">
          <w:pPr>
            <w:pStyle w:val="Inhopg2"/>
            <w:rPr>
              <w:rFonts w:asciiTheme="minorHAnsi" w:eastAsiaTheme="minorEastAsia" w:hAnsiTheme="minorHAnsi" w:cstheme="minorBidi"/>
              <w:noProof/>
              <w:sz w:val="20"/>
              <w:lang w:eastAsia="nl-NL"/>
            </w:rPr>
          </w:pPr>
          <w:hyperlink w:anchor="_Toc59310739" w:history="1">
            <w:r w:rsidRPr="00DD5155">
              <w:rPr>
                <w:rStyle w:val="Hyperlink"/>
                <w:noProof/>
                <w:sz w:val="20"/>
              </w:rPr>
              <w:t>8.1</w:t>
            </w:r>
            <w:r w:rsidRPr="00DD5155">
              <w:rPr>
                <w:rFonts w:asciiTheme="minorHAnsi" w:eastAsiaTheme="minorEastAsia" w:hAnsiTheme="minorHAnsi" w:cstheme="minorBidi"/>
                <w:noProof/>
                <w:sz w:val="20"/>
                <w:lang w:eastAsia="nl-NL"/>
              </w:rPr>
              <w:tab/>
            </w:r>
            <w:r w:rsidRPr="00DD5155">
              <w:rPr>
                <w:rStyle w:val="Hyperlink"/>
                <w:noProof/>
                <w:sz w:val="20"/>
              </w:rPr>
              <w:t>Uitgangspunten</w:t>
            </w:r>
            <w:r w:rsidRPr="00DD5155">
              <w:rPr>
                <w:noProof/>
                <w:webHidden/>
                <w:sz w:val="20"/>
              </w:rPr>
              <w:tab/>
            </w:r>
            <w:r w:rsidRPr="00DD5155">
              <w:rPr>
                <w:noProof/>
                <w:webHidden/>
                <w:sz w:val="20"/>
              </w:rPr>
              <w:fldChar w:fldCharType="begin"/>
            </w:r>
            <w:r w:rsidRPr="00DD5155">
              <w:rPr>
                <w:noProof/>
                <w:webHidden/>
                <w:sz w:val="20"/>
              </w:rPr>
              <w:instrText xml:space="preserve"> PAGEREF _Toc59310739 \h </w:instrText>
            </w:r>
            <w:r w:rsidRPr="00DD5155">
              <w:rPr>
                <w:noProof/>
                <w:webHidden/>
                <w:sz w:val="20"/>
              </w:rPr>
            </w:r>
            <w:r w:rsidRPr="00DD5155">
              <w:rPr>
                <w:noProof/>
                <w:webHidden/>
                <w:sz w:val="20"/>
              </w:rPr>
              <w:fldChar w:fldCharType="separate"/>
            </w:r>
            <w:r>
              <w:rPr>
                <w:noProof/>
                <w:webHidden/>
                <w:sz w:val="20"/>
              </w:rPr>
              <w:t>23</w:t>
            </w:r>
            <w:r w:rsidRPr="00DD5155">
              <w:rPr>
                <w:noProof/>
                <w:webHidden/>
                <w:sz w:val="20"/>
              </w:rPr>
              <w:fldChar w:fldCharType="end"/>
            </w:r>
          </w:hyperlink>
        </w:p>
        <w:p w14:paraId="10A86DE9" w14:textId="27B59436" w:rsidR="00DD5155" w:rsidRPr="00DD5155" w:rsidRDefault="00DD5155">
          <w:pPr>
            <w:pStyle w:val="Inhopg2"/>
            <w:rPr>
              <w:rFonts w:asciiTheme="minorHAnsi" w:eastAsiaTheme="minorEastAsia" w:hAnsiTheme="minorHAnsi" w:cstheme="minorBidi"/>
              <w:noProof/>
              <w:sz w:val="20"/>
              <w:lang w:eastAsia="nl-NL"/>
            </w:rPr>
          </w:pPr>
          <w:hyperlink w:anchor="_Toc59310740" w:history="1">
            <w:r w:rsidRPr="00DD5155">
              <w:rPr>
                <w:rStyle w:val="Hyperlink"/>
                <w:noProof/>
                <w:sz w:val="20"/>
              </w:rPr>
              <w:t>8.2</w:t>
            </w:r>
            <w:r w:rsidRPr="00DD5155">
              <w:rPr>
                <w:rFonts w:asciiTheme="minorHAnsi" w:eastAsiaTheme="minorEastAsia" w:hAnsiTheme="minorHAnsi" w:cstheme="minorBidi"/>
                <w:noProof/>
                <w:sz w:val="20"/>
                <w:lang w:eastAsia="nl-NL"/>
              </w:rPr>
              <w:tab/>
            </w:r>
            <w:r w:rsidRPr="00DD5155">
              <w:rPr>
                <w:rStyle w:val="Hyperlink"/>
                <w:noProof/>
                <w:sz w:val="20"/>
              </w:rPr>
              <w:t>Elektronische toegankelijkheid van Aanbestedingsdocumenten</w:t>
            </w:r>
            <w:r w:rsidRPr="00DD5155">
              <w:rPr>
                <w:noProof/>
                <w:webHidden/>
                <w:sz w:val="20"/>
              </w:rPr>
              <w:tab/>
            </w:r>
            <w:r w:rsidRPr="00DD5155">
              <w:rPr>
                <w:noProof/>
                <w:webHidden/>
                <w:sz w:val="20"/>
              </w:rPr>
              <w:fldChar w:fldCharType="begin"/>
            </w:r>
            <w:r w:rsidRPr="00DD5155">
              <w:rPr>
                <w:noProof/>
                <w:webHidden/>
                <w:sz w:val="20"/>
              </w:rPr>
              <w:instrText xml:space="preserve"> PAGEREF _Toc59310740 \h </w:instrText>
            </w:r>
            <w:r w:rsidRPr="00DD5155">
              <w:rPr>
                <w:noProof/>
                <w:webHidden/>
                <w:sz w:val="20"/>
              </w:rPr>
            </w:r>
            <w:r w:rsidRPr="00DD5155">
              <w:rPr>
                <w:noProof/>
                <w:webHidden/>
                <w:sz w:val="20"/>
              </w:rPr>
              <w:fldChar w:fldCharType="separate"/>
            </w:r>
            <w:r>
              <w:rPr>
                <w:noProof/>
                <w:webHidden/>
                <w:sz w:val="20"/>
              </w:rPr>
              <w:t>23</w:t>
            </w:r>
            <w:r w:rsidRPr="00DD5155">
              <w:rPr>
                <w:noProof/>
                <w:webHidden/>
                <w:sz w:val="20"/>
              </w:rPr>
              <w:fldChar w:fldCharType="end"/>
            </w:r>
          </w:hyperlink>
        </w:p>
        <w:p w14:paraId="288D40B6" w14:textId="30085838" w:rsidR="00DD5155" w:rsidRPr="00DD5155" w:rsidRDefault="00DD5155">
          <w:pPr>
            <w:pStyle w:val="Inhopg2"/>
            <w:rPr>
              <w:rFonts w:asciiTheme="minorHAnsi" w:eastAsiaTheme="minorEastAsia" w:hAnsiTheme="minorHAnsi" w:cstheme="minorBidi"/>
              <w:noProof/>
              <w:sz w:val="20"/>
              <w:lang w:eastAsia="nl-NL"/>
            </w:rPr>
          </w:pPr>
          <w:hyperlink w:anchor="_Toc59310741" w:history="1">
            <w:r w:rsidRPr="00DD5155">
              <w:rPr>
                <w:rStyle w:val="Hyperlink"/>
                <w:noProof/>
                <w:sz w:val="20"/>
              </w:rPr>
              <w:t>8.3</w:t>
            </w:r>
            <w:r w:rsidRPr="00DD5155">
              <w:rPr>
                <w:rFonts w:asciiTheme="minorHAnsi" w:eastAsiaTheme="minorEastAsia" w:hAnsiTheme="minorHAnsi" w:cstheme="minorBidi"/>
                <w:noProof/>
                <w:sz w:val="20"/>
                <w:lang w:eastAsia="nl-NL"/>
              </w:rPr>
              <w:tab/>
            </w:r>
            <w:r w:rsidRPr="00DD5155">
              <w:rPr>
                <w:rStyle w:val="Hyperlink"/>
                <w:noProof/>
                <w:sz w:val="20"/>
              </w:rPr>
              <w:t>Voorbehoud</w:t>
            </w:r>
            <w:r w:rsidRPr="00DD5155">
              <w:rPr>
                <w:noProof/>
                <w:webHidden/>
                <w:sz w:val="20"/>
              </w:rPr>
              <w:tab/>
            </w:r>
            <w:r w:rsidRPr="00DD5155">
              <w:rPr>
                <w:noProof/>
                <w:webHidden/>
                <w:sz w:val="20"/>
              </w:rPr>
              <w:fldChar w:fldCharType="begin"/>
            </w:r>
            <w:r w:rsidRPr="00DD5155">
              <w:rPr>
                <w:noProof/>
                <w:webHidden/>
                <w:sz w:val="20"/>
              </w:rPr>
              <w:instrText xml:space="preserve"> PAGEREF _Toc59310741 \h </w:instrText>
            </w:r>
            <w:r w:rsidRPr="00DD5155">
              <w:rPr>
                <w:noProof/>
                <w:webHidden/>
                <w:sz w:val="20"/>
              </w:rPr>
            </w:r>
            <w:r w:rsidRPr="00DD5155">
              <w:rPr>
                <w:noProof/>
                <w:webHidden/>
                <w:sz w:val="20"/>
              </w:rPr>
              <w:fldChar w:fldCharType="separate"/>
            </w:r>
            <w:r>
              <w:rPr>
                <w:noProof/>
                <w:webHidden/>
                <w:sz w:val="20"/>
              </w:rPr>
              <w:t>24</w:t>
            </w:r>
            <w:r w:rsidRPr="00DD5155">
              <w:rPr>
                <w:noProof/>
                <w:webHidden/>
                <w:sz w:val="20"/>
              </w:rPr>
              <w:fldChar w:fldCharType="end"/>
            </w:r>
          </w:hyperlink>
        </w:p>
        <w:p w14:paraId="4DF86161" w14:textId="1EC40EEC" w:rsidR="00DD5155" w:rsidRPr="00DD5155" w:rsidRDefault="00DD5155">
          <w:pPr>
            <w:pStyle w:val="Inhopg2"/>
            <w:rPr>
              <w:rFonts w:asciiTheme="minorHAnsi" w:eastAsiaTheme="minorEastAsia" w:hAnsiTheme="minorHAnsi" w:cstheme="minorBidi"/>
              <w:noProof/>
              <w:sz w:val="20"/>
              <w:lang w:eastAsia="nl-NL"/>
            </w:rPr>
          </w:pPr>
          <w:hyperlink w:anchor="_Toc59310742" w:history="1">
            <w:r w:rsidRPr="00DD5155">
              <w:rPr>
                <w:rStyle w:val="Hyperlink"/>
                <w:noProof/>
                <w:sz w:val="20"/>
              </w:rPr>
              <w:t>8.4</w:t>
            </w:r>
            <w:r w:rsidRPr="00DD5155">
              <w:rPr>
                <w:rFonts w:asciiTheme="minorHAnsi" w:eastAsiaTheme="minorEastAsia" w:hAnsiTheme="minorHAnsi" w:cstheme="minorBidi"/>
                <w:noProof/>
                <w:sz w:val="20"/>
                <w:lang w:eastAsia="nl-NL"/>
              </w:rPr>
              <w:tab/>
            </w:r>
            <w:r w:rsidRPr="00DD5155">
              <w:rPr>
                <w:rStyle w:val="Hyperlink"/>
                <w:noProof/>
                <w:sz w:val="20"/>
              </w:rPr>
              <w:t>Vertrouwelijkheid van verstrekte gegevens</w:t>
            </w:r>
            <w:r w:rsidRPr="00DD5155">
              <w:rPr>
                <w:noProof/>
                <w:webHidden/>
                <w:sz w:val="20"/>
              </w:rPr>
              <w:tab/>
            </w:r>
            <w:r w:rsidRPr="00DD5155">
              <w:rPr>
                <w:noProof/>
                <w:webHidden/>
                <w:sz w:val="20"/>
              </w:rPr>
              <w:fldChar w:fldCharType="begin"/>
            </w:r>
            <w:r w:rsidRPr="00DD5155">
              <w:rPr>
                <w:noProof/>
                <w:webHidden/>
                <w:sz w:val="20"/>
              </w:rPr>
              <w:instrText xml:space="preserve"> PAGEREF _Toc59310742 \h </w:instrText>
            </w:r>
            <w:r w:rsidRPr="00DD5155">
              <w:rPr>
                <w:noProof/>
                <w:webHidden/>
                <w:sz w:val="20"/>
              </w:rPr>
            </w:r>
            <w:r w:rsidRPr="00DD5155">
              <w:rPr>
                <w:noProof/>
                <w:webHidden/>
                <w:sz w:val="20"/>
              </w:rPr>
              <w:fldChar w:fldCharType="separate"/>
            </w:r>
            <w:r>
              <w:rPr>
                <w:noProof/>
                <w:webHidden/>
                <w:sz w:val="20"/>
              </w:rPr>
              <w:t>24</w:t>
            </w:r>
            <w:r w:rsidRPr="00DD5155">
              <w:rPr>
                <w:noProof/>
                <w:webHidden/>
                <w:sz w:val="20"/>
              </w:rPr>
              <w:fldChar w:fldCharType="end"/>
            </w:r>
          </w:hyperlink>
        </w:p>
        <w:p w14:paraId="4CBCA938" w14:textId="7AA022E2" w:rsidR="00DD5155" w:rsidRPr="00DD5155" w:rsidRDefault="00DD5155">
          <w:pPr>
            <w:pStyle w:val="Inhopg2"/>
            <w:rPr>
              <w:rFonts w:asciiTheme="minorHAnsi" w:eastAsiaTheme="minorEastAsia" w:hAnsiTheme="minorHAnsi" w:cstheme="minorBidi"/>
              <w:noProof/>
              <w:sz w:val="20"/>
              <w:lang w:eastAsia="nl-NL"/>
            </w:rPr>
          </w:pPr>
          <w:hyperlink w:anchor="_Toc59310743" w:history="1">
            <w:r w:rsidRPr="00DD5155">
              <w:rPr>
                <w:rStyle w:val="Hyperlink"/>
                <w:noProof/>
                <w:sz w:val="20"/>
              </w:rPr>
              <w:t>8.5</w:t>
            </w:r>
            <w:r w:rsidRPr="00DD5155">
              <w:rPr>
                <w:rFonts w:asciiTheme="minorHAnsi" w:eastAsiaTheme="minorEastAsia" w:hAnsiTheme="minorHAnsi" w:cstheme="minorBidi"/>
                <w:noProof/>
                <w:sz w:val="20"/>
                <w:lang w:eastAsia="nl-NL"/>
              </w:rPr>
              <w:tab/>
            </w:r>
            <w:r w:rsidRPr="00DD5155">
              <w:rPr>
                <w:rStyle w:val="Hyperlink"/>
                <w:noProof/>
                <w:sz w:val="20"/>
              </w:rPr>
              <w:t>Tegenstrijdigheden en onvolkomenheden</w:t>
            </w:r>
            <w:r w:rsidRPr="00DD5155">
              <w:rPr>
                <w:noProof/>
                <w:webHidden/>
                <w:sz w:val="20"/>
              </w:rPr>
              <w:tab/>
            </w:r>
            <w:r w:rsidRPr="00DD5155">
              <w:rPr>
                <w:noProof/>
                <w:webHidden/>
                <w:sz w:val="20"/>
              </w:rPr>
              <w:fldChar w:fldCharType="begin"/>
            </w:r>
            <w:r w:rsidRPr="00DD5155">
              <w:rPr>
                <w:noProof/>
                <w:webHidden/>
                <w:sz w:val="20"/>
              </w:rPr>
              <w:instrText xml:space="preserve"> PAGEREF _Toc59310743 \h </w:instrText>
            </w:r>
            <w:r w:rsidRPr="00DD5155">
              <w:rPr>
                <w:noProof/>
                <w:webHidden/>
                <w:sz w:val="20"/>
              </w:rPr>
            </w:r>
            <w:r w:rsidRPr="00DD5155">
              <w:rPr>
                <w:noProof/>
                <w:webHidden/>
                <w:sz w:val="20"/>
              </w:rPr>
              <w:fldChar w:fldCharType="separate"/>
            </w:r>
            <w:r>
              <w:rPr>
                <w:noProof/>
                <w:webHidden/>
                <w:sz w:val="20"/>
              </w:rPr>
              <w:t>24</w:t>
            </w:r>
            <w:r w:rsidRPr="00DD5155">
              <w:rPr>
                <w:noProof/>
                <w:webHidden/>
                <w:sz w:val="20"/>
              </w:rPr>
              <w:fldChar w:fldCharType="end"/>
            </w:r>
          </w:hyperlink>
        </w:p>
        <w:p w14:paraId="7CB4A128" w14:textId="4EA2DD30" w:rsidR="00DD5155" w:rsidRPr="00DD5155" w:rsidRDefault="00DD5155">
          <w:pPr>
            <w:pStyle w:val="Inhopg2"/>
            <w:rPr>
              <w:rFonts w:asciiTheme="minorHAnsi" w:eastAsiaTheme="minorEastAsia" w:hAnsiTheme="minorHAnsi" w:cstheme="minorBidi"/>
              <w:noProof/>
              <w:sz w:val="20"/>
              <w:lang w:eastAsia="nl-NL"/>
            </w:rPr>
          </w:pPr>
          <w:hyperlink w:anchor="_Toc59310744" w:history="1">
            <w:r w:rsidRPr="00DD5155">
              <w:rPr>
                <w:rStyle w:val="Hyperlink"/>
                <w:noProof/>
                <w:sz w:val="20"/>
              </w:rPr>
              <w:t>8.6</w:t>
            </w:r>
            <w:r w:rsidRPr="00DD5155">
              <w:rPr>
                <w:rFonts w:asciiTheme="minorHAnsi" w:eastAsiaTheme="minorEastAsia" w:hAnsiTheme="minorHAnsi" w:cstheme="minorBidi"/>
                <w:noProof/>
                <w:sz w:val="20"/>
                <w:lang w:eastAsia="nl-NL"/>
              </w:rPr>
              <w:tab/>
            </w:r>
            <w:r w:rsidRPr="00DD5155">
              <w:rPr>
                <w:rStyle w:val="Hyperlink"/>
                <w:noProof/>
                <w:sz w:val="20"/>
              </w:rPr>
              <w:t>Gebruik merknamen of typen</w:t>
            </w:r>
            <w:r w:rsidRPr="00DD5155">
              <w:rPr>
                <w:noProof/>
                <w:webHidden/>
                <w:sz w:val="20"/>
              </w:rPr>
              <w:tab/>
            </w:r>
            <w:r w:rsidRPr="00DD5155">
              <w:rPr>
                <w:noProof/>
                <w:webHidden/>
                <w:sz w:val="20"/>
              </w:rPr>
              <w:fldChar w:fldCharType="begin"/>
            </w:r>
            <w:r w:rsidRPr="00DD5155">
              <w:rPr>
                <w:noProof/>
                <w:webHidden/>
                <w:sz w:val="20"/>
              </w:rPr>
              <w:instrText xml:space="preserve"> PAGEREF _Toc59310744 \h </w:instrText>
            </w:r>
            <w:r w:rsidRPr="00DD5155">
              <w:rPr>
                <w:noProof/>
                <w:webHidden/>
                <w:sz w:val="20"/>
              </w:rPr>
            </w:r>
            <w:r w:rsidRPr="00DD5155">
              <w:rPr>
                <w:noProof/>
                <w:webHidden/>
                <w:sz w:val="20"/>
              </w:rPr>
              <w:fldChar w:fldCharType="separate"/>
            </w:r>
            <w:r>
              <w:rPr>
                <w:noProof/>
                <w:webHidden/>
                <w:sz w:val="20"/>
              </w:rPr>
              <w:t>24</w:t>
            </w:r>
            <w:r w:rsidRPr="00DD5155">
              <w:rPr>
                <w:noProof/>
                <w:webHidden/>
                <w:sz w:val="20"/>
              </w:rPr>
              <w:fldChar w:fldCharType="end"/>
            </w:r>
          </w:hyperlink>
        </w:p>
        <w:p w14:paraId="3897773D" w14:textId="479A0A05" w:rsidR="00DD5155" w:rsidRPr="00DD5155" w:rsidRDefault="00DD5155">
          <w:pPr>
            <w:pStyle w:val="Inhopg2"/>
            <w:rPr>
              <w:rFonts w:asciiTheme="minorHAnsi" w:eastAsiaTheme="minorEastAsia" w:hAnsiTheme="minorHAnsi" w:cstheme="minorBidi"/>
              <w:noProof/>
              <w:sz w:val="20"/>
              <w:lang w:eastAsia="nl-NL"/>
            </w:rPr>
          </w:pPr>
          <w:hyperlink w:anchor="_Toc59310745" w:history="1">
            <w:r w:rsidRPr="00DD5155">
              <w:rPr>
                <w:rStyle w:val="Hyperlink"/>
                <w:noProof/>
                <w:sz w:val="20"/>
              </w:rPr>
              <w:t>8.7</w:t>
            </w:r>
            <w:r w:rsidRPr="00DD5155">
              <w:rPr>
                <w:rFonts w:asciiTheme="minorHAnsi" w:eastAsiaTheme="minorEastAsia" w:hAnsiTheme="minorHAnsi" w:cstheme="minorBidi"/>
                <w:noProof/>
                <w:sz w:val="20"/>
                <w:lang w:eastAsia="nl-NL"/>
              </w:rPr>
              <w:tab/>
            </w:r>
            <w:r w:rsidRPr="00DD5155">
              <w:rPr>
                <w:rStyle w:val="Hyperlink"/>
                <w:noProof/>
                <w:sz w:val="20"/>
              </w:rPr>
              <w:t>Gestanddoening</w:t>
            </w:r>
            <w:r w:rsidRPr="00DD5155">
              <w:rPr>
                <w:noProof/>
                <w:webHidden/>
                <w:sz w:val="20"/>
              </w:rPr>
              <w:tab/>
            </w:r>
            <w:r w:rsidRPr="00DD5155">
              <w:rPr>
                <w:noProof/>
                <w:webHidden/>
                <w:sz w:val="20"/>
              </w:rPr>
              <w:fldChar w:fldCharType="begin"/>
            </w:r>
            <w:r w:rsidRPr="00DD5155">
              <w:rPr>
                <w:noProof/>
                <w:webHidden/>
                <w:sz w:val="20"/>
              </w:rPr>
              <w:instrText xml:space="preserve"> PAGEREF _Toc59310745 \h </w:instrText>
            </w:r>
            <w:r w:rsidRPr="00DD5155">
              <w:rPr>
                <w:noProof/>
                <w:webHidden/>
                <w:sz w:val="20"/>
              </w:rPr>
            </w:r>
            <w:r w:rsidRPr="00DD5155">
              <w:rPr>
                <w:noProof/>
                <w:webHidden/>
                <w:sz w:val="20"/>
              </w:rPr>
              <w:fldChar w:fldCharType="separate"/>
            </w:r>
            <w:r>
              <w:rPr>
                <w:noProof/>
                <w:webHidden/>
                <w:sz w:val="20"/>
              </w:rPr>
              <w:t>25</w:t>
            </w:r>
            <w:r w:rsidRPr="00DD5155">
              <w:rPr>
                <w:noProof/>
                <w:webHidden/>
                <w:sz w:val="20"/>
              </w:rPr>
              <w:fldChar w:fldCharType="end"/>
            </w:r>
          </w:hyperlink>
        </w:p>
        <w:p w14:paraId="25C634CE" w14:textId="599F3F08" w:rsidR="00DD5155" w:rsidRPr="00DD5155" w:rsidRDefault="00DD5155">
          <w:pPr>
            <w:pStyle w:val="Inhopg2"/>
            <w:rPr>
              <w:rFonts w:asciiTheme="minorHAnsi" w:eastAsiaTheme="minorEastAsia" w:hAnsiTheme="minorHAnsi" w:cstheme="minorBidi"/>
              <w:noProof/>
              <w:sz w:val="20"/>
              <w:lang w:eastAsia="nl-NL"/>
            </w:rPr>
          </w:pPr>
          <w:hyperlink w:anchor="_Toc59310746" w:history="1">
            <w:r w:rsidRPr="00DD5155">
              <w:rPr>
                <w:rStyle w:val="Hyperlink"/>
                <w:noProof/>
                <w:sz w:val="20"/>
              </w:rPr>
              <w:t>8.8</w:t>
            </w:r>
            <w:r w:rsidRPr="00DD5155">
              <w:rPr>
                <w:rFonts w:asciiTheme="minorHAnsi" w:eastAsiaTheme="minorEastAsia" w:hAnsiTheme="minorHAnsi" w:cstheme="minorBidi"/>
                <w:noProof/>
                <w:sz w:val="20"/>
                <w:lang w:eastAsia="nl-NL"/>
              </w:rPr>
              <w:tab/>
            </w:r>
            <w:r w:rsidRPr="00DD5155">
              <w:rPr>
                <w:rStyle w:val="Hyperlink"/>
                <w:noProof/>
                <w:sz w:val="20"/>
              </w:rPr>
              <w:t>Vergoedingen</w:t>
            </w:r>
            <w:r w:rsidRPr="00DD5155">
              <w:rPr>
                <w:noProof/>
                <w:webHidden/>
                <w:sz w:val="20"/>
              </w:rPr>
              <w:tab/>
            </w:r>
            <w:r w:rsidRPr="00DD5155">
              <w:rPr>
                <w:noProof/>
                <w:webHidden/>
                <w:sz w:val="20"/>
              </w:rPr>
              <w:fldChar w:fldCharType="begin"/>
            </w:r>
            <w:r w:rsidRPr="00DD5155">
              <w:rPr>
                <w:noProof/>
                <w:webHidden/>
                <w:sz w:val="20"/>
              </w:rPr>
              <w:instrText xml:space="preserve"> PAGEREF _Toc59310746 \h </w:instrText>
            </w:r>
            <w:r w:rsidRPr="00DD5155">
              <w:rPr>
                <w:noProof/>
                <w:webHidden/>
                <w:sz w:val="20"/>
              </w:rPr>
            </w:r>
            <w:r w:rsidRPr="00DD5155">
              <w:rPr>
                <w:noProof/>
                <w:webHidden/>
                <w:sz w:val="20"/>
              </w:rPr>
              <w:fldChar w:fldCharType="separate"/>
            </w:r>
            <w:r>
              <w:rPr>
                <w:noProof/>
                <w:webHidden/>
                <w:sz w:val="20"/>
              </w:rPr>
              <w:t>25</w:t>
            </w:r>
            <w:r w:rsidRPr="00DD5155">
              <w:rPr>
                <w:noProof/>
                <w:webHidden/>
                <w:sz w:val="20"/>
              </w:rPr>
              <w:fldChar w:fldCharType="end"/>
            </w:r>
          </w:hyperlink>
        </w:p>
        <w:p w14:paraId="3FE48DEA" w14:textId="77CAAAB5" w:rsidR="00DD5155" w:rsidRPr="00DD5155" w:rsidRDefault="00DD5155">
          <w:pPr>
            <w:pStyle w:val="Inhopg2"/>
            <w:rPr>
              <w:rFonts w:asciiTheme="minorHAnsi" w:eastAsiaTheme="minorEastAsia" w:hAnsiTheme="minorHAnsi" w:cstheme="minorBidi"/>
              <w:noProof/>
              <w:sz w:val="20"/>
              <w:lang w:eastAsia="nl-NL"/>
            </w:rPr>
          </w:pPr>
          <w:hyperlink w:anchor="_Toc59310747" w:history="1">
            <w:r w:rsidRPr="00DD5155">
              <w:rPr>
                <w:rStyle w:val="Hyperlink"/>
                <w:noProof/>
                <w:sz w:val="20"/>
              </w:rPr>
              <w:t>8.9</w:t>
            </w:r>
            <w:r w:rsidRPr="00DD5155">
              <w:rPr>
                <w:rFonts w:asciiTheme="minorHAnsi" w:eastAsiaTheme="minorEastAsia" w:hAnsiTheme="minorHAnsi" w:cstheme="minorBidi"/>
                <w:noProof/>
                <w:sz w:val="20"/>
                <w:lang w:eastAsia="nl-NL"/>
              </w:rPr>
              <w:tab/>
            </w:r>
            <w:r w:rsidRPr="00DD5155">
              <w:rPr>
                <w:rStyle w:val="Hyperlink"/>
                <w:noProof/>
                <w:sz w:val="20"/>
              </w:rPr>
              <w:t>Voertaal</w:t>
            </w:r>
            <w:r w:rsidRPr="00DD5155">
              <w:rPr>
                <w:noProof/>
                <w:webHidden/>
                <w:sz w:val="20"/>
              </w:rPr>
              <w:tab/>
            </w:r>
            <w:r w:rsidRPr="00DD5155">
              <w:rPr>
                <w:noProof/>
                <w:webHidden/>
                <w:sz w:val="20"/>
              </w:rPr>
              <w:fldChar w:fldCharType="begin"/>
            </w:r>
            <w:r w:rsidRPr="00DD5155">
              <w:rPr>
                <w:noProof/>
                <w:webHidden/>
                <w:sz w:val="20"/>
              </w:rPr>
              <w:instrText xml:space="preserve"> PAGEREF _Toc59310747 \h </w:instrText>
            </w:r>
            <w:r w:rsidRPr="00DD5155">
              <w:rPr>
                <w:noProof/>
                <w:webHidden/>
                <w:sz w:val="20"/>
              </w:rPr>
            </w:r>
            <w:r w:rsidRPr="00DD5155">
              <w:rPr>
                <w:noProof/>
                <w:webHidden/>
                <w:sz w:val="20"/>
              </w:rPr>
              <w:fldChar w:fldCharType="separate"/>
            </w:r>
            <w:r>
              <w:rPr>
                <w:noProof/>
                <w:webHidden/>
                <w:sz w:val="20"/>
              </w:rPr>
              <w:t>25</w:t>
            </w:r>
            <w:r w:rsidRPr="00DD5155">
              <w:rPr>
                <w:noProof/>
                <w:webHidden/>
                <w:sz w:val="20"/>
              </w:rPr>
              <w:fldChar w:fldCharType="end"/>
            </w:r>
          </w:hyperlink>
        </w:p>
        <w:p w14:paraId="3E2523FF" w14:textId="709E8A25" w:rsidR="00DD5155" w:rsidRPr="00DD5155" w:rsidRDefault="00DD5155">
          <w:pPr>
            <w:pStyle w:val="Inhopg2"/>
            <w:rPr>
              <w:rFonts w:asciiTheme="minorHAnsi" w:eastAsiaTheme="minorEastAsia" w:hAnsiTheme="minorHAnsi" w:cstheme="minorBidi"/>
              <w:noProof/>
              <w:sz w:val="20"/>
              <w:lang w:eastAsia="nl-NL"/>
            </w:rPr>
          </w:pPr>
          <w:hyperlink w:anchor="_Toc59310748" w:history="1">
            <w:r w:rsidRPr="00DD5155">
              <w:rPr>
                <w:rStyle w:val="Hyperlink"/>
                <w:noProof/>
                <w:sz w:val="20"/>
              </w:rPr>
              <w:t>8.10</w:t>
            </w:r>
            <w:r w:rsidRPr="00DD5155">
              <w:rPr>
                <w:rFonts w:asciiTheme="minorHAnsi" w:eastAsiaTheme="minorEastAsia" w:hAnsiTheme="minorHAnsi" w:cstheme="minorBidi"/>
                <w:noProof/>
                <w:sz w:val="20"/>
                <w:lang w:eastAsia="nl-NL"/>
              </w:rPr>
              <w:tab/>
            </w:r>
            <w:r w:rsidRPr="00DD5155">
              <w:rPr>
                <w:rStyle w:val="Hyperlink"/>
                <w:noProof/>
                <w:sz w:val="20"/>
              </w:rPr>
              <w:t>Aantal aanmeldingen</w:t>
            </w:r>
            <w:r w:rsidRPr="00DD5155">
              <w:rPr>
                <w:noProof/>
                <w:webHidden/>
                <w:sz w:val="20"/>
              </w:rPr>
              <w:tab/>
            </w:r>
            <w:r w:rsidRPr="00DD5155">
              <w:rPr>
                <w:noProof/>
                <w:webHidden/>
                <w:sz w:val="20"/>
              </w:rPr>
              <w:fldChar w:fldCharType="begin"/>
            </w:r>
            <w:r w:rsidRPr="00DD5155">
              <w:rPr>
                <w:noProof/>
                <w:webHidden/>
                <w:sz w:val="20"/>
              </w:rPr>
              <w:instrText xml:space="preserve"> PAGEREF _Toc59310748 \h </w:instrText>
            </w:r>
            <w:r w:rsidRPr="00DD5155">
              <w:rPr>
                <w:noProof/>
                <w:webHidden/>
                <w:sz w:val="20"/>
              </w:rPr>
            </w:r>
            <w:r w:rsidRPr="00DD5155">
              <w:rPr>
                <w:noProof/>
                <w:webHidden/>
                <w:sz w:val="20"/>
              </w:rPr>
              <w:fldChar w:fldCharType="separate"/>
            </w:r>
            <w:r>
              <w:rPr>
                <w:noProof/>
                <w:webHidden/>
                <w:sz w:val="20"/>
              </w:rPr>
              <w:t>25</w:t>
            </w:r>
            <w:r w:rsidRPr="00DD5155">
              <w:rPr>
                <w:noProof/>
                <w:webHidden/>
                <w:sz w:val="20"/>
              </w:rPr>
              <w:fldChar w:fldCharType="end"/>
            </w:r>
          </w:hyperlink>
        </w:p>
        <w:p w14:paraId="31E2CD3F" w14:textId="1EDAD062" w:rsidR="00DD5155" w:rsidRPr="00DD5155" w:rsidRDefault="00DD5155">
          <w:pPr>
            <w:pStyle w:val="Inhopg2"/>
            <w:rPr>
              <w:rFonts w:asciiTheme="minorHAnsi" w:eastAsiaTheme="minorEastAsia" w:hAnsiTheme="minorHAnsi" w:cstheme="minorBidi"/>
              <w:noProof/>
              <w:sz w:val="20"/>
              <w:lang w:eastAsia="nl-NL"/>
            </w:rPr>
          </w:pPr>
          <w:hyperlink w:anchor="_Toc59310749" w:history="1">
            <w:r w:rsidRPr="00DD5155">
              <w:rPr>
                <w:rStyle w:val="Hyperlink"/>
                <w:noProof/>
                <w:sz w:val="20"/>
              </w:rPr>
              <w:t>8.11</w:t>
            </w:r>
            <w:r w:rsidRPr="00DD5155">
              <w:rPr>
                <w:rFonts w:asciiTheme="minorHAnsi" w:eastAsiaTheme="minorEastAsia" w:hAnsiTheme="minorHAnsi" w:cstheme="minorBidi"/>
                <w:noProof/>
                <w:sz w:val="20"/>
                <w:lang w:eastAsia="nl-NL"/>
              </w:rPr>
              <w:tab/>
            </w:r>
            <w:r w:rsidRPr="00DD5155">
              <w:rPr>
                <w:rStyle w:val="Hyperlink"/>
                <w:noProof/>
                <w:sz w:val="20"/>
              </w:rPr>
              <w:t>Contactgegevens en contactpersonen aanbesteding</w:t>
            </w:r>
            <w:r w:rsidRPr="00DD5155">
              <w:rPr>
                <w:noProof/>
                <w:webHidden/>
                <w:sz w:val="20"/>
              </w:rPr>
              <w:tab/>
            </w:r>
            <w:r w:rsidRPr="00DD5155">
              <w:rPr>
                <w:noProof/>
                <w:webHidden/>
                <w:sz w:val="20"/>
              </w:rPr>
              <w:fldChar w:fldCharType="begin"/>
            </w:r>
            <w:r w:rsidRPr="00DD5155">
              <w:rPr>
                <w:noProof/>
                <w:webHidden/>
                <w:sz w:val="20"/>
              </w:rPr>
              <w:instrText xml:space="preserve"> PAGEREF _Toc59310749 \h </w:instrText>
            </w:r>
            <w:r w:rsidRPr="00DD5155">
              <w:rPr>
                <w:noProof/>
                <w:webHidden/>
                <w:sz w:val="20"/>
              </w:rPr>
            </w:r>
            <w:r w:rsidRPr="00DD5155">
              <w:rPr>
                <w:noProof/>
                <w:webHidden/>
                <w:sz w:val="20"/>
              </w:rPr>
              <w:fldChar w:fldCharType="separate"/>
            </w:r>
            <w:r>
              <w:rPr>
                <w:noProof/>
                <w:webHidden/>
                <w:sz w:val="20"/>
              </w:rPr>
              <w:t>25</w:t>
            </w:r>
            <w:r w:rsidRPr="00DD5155">
              <w:rPr>
                <w:noProof/>
                <w:webHidden/>
                <w:sz w:val="20"/>
              </w:rPr>
              <w:fldChar w:fldCharType="end"/>
            </w:r>
          </w:hyperlink>
        </w:p>
        <w:p w14:paraId="64E8BB08" w14:textId="7E76055E" w:rsidR="00DD5155" w:rsidRPr="00DD5155" w:rsidRDefault="00DD5155">
          <w:pPr>
            <w:pStyle w:val="Inhopg2"/>
            <w:rPr>
              <w:rFonts w:asciiTheme="minorHAnsi" w:eastAsiaTheme="minorEastAsia" w:hAnsiTheme="minorHAnsi" w:cstheme="minorBidi"/>
              <w:noProof/>
              <w:sz w:val="20"/>
              <w:lang w:eastAsia="nl-NL"/>
            </w:rPr>
          </w:pPr>
          <w:hyperlink w:anchor="_Toc59310750" w:history="1">
            <w:r w:rsidRPr="00DD5155">
              <w:rPr>
                <w:rStyle w:val="Hyperlink"/>
                <w:noProof/>
                <w:sz w:val="20"/>
              </w:rPr>
              <w:t>8.12</w:t>
            </w:r>
            <w:r w:rsidRPr="00DD5155">
              <w:rPr>
                <w:rFonts w:asciiTheme="minorHAnsi" w:eastAsiaTheme="minorEastAsia" w:hAnsiTheme="minorHAnsi" w:cstheme="minorBidi"/>
                <w:noProof/>
                <w:sz w:val="20"/>
                <w:lang w:eastAsia="nl-NL"/>
              </w:rPr>
              <w:tab/>
            </w:r>
            <w:r w:rsidRPr="00DD5155">
              <w:rPr>
                <w:rStyle w:val="Hyperlink"/>
                <w:noProof/>
                <w:sz w:val="20"/>
              </w:rPr>
              <w:t>Inlichtingen (klachtenafhandeling)</w:t>
            </w:r>
            <w:r w:rsidRPr="00DD5155">
              <w:rPr>
                <w:noProof/>
                <w:webHidden/>
                <w:sz w:val="20"/>
              </w:rPr>
              <w:tab/>
            </w:r>
            <w:r w:rsidRPr="00DD5155">
              <w:rPr>
                <w:noProof/>
                <w:webHidden/>
                <w:sz w:val="20"/>
              </w:rPr>
              <w:fldChar w:fldCharType="begin"/>
            </w:r>
            <w:r w:rsidRPr="00DD5155">
              <w:rPr>
                <w:noProof/>
                <w:webHidden/>
                <w:sz w:val="20"/>
              </w:rPr>
              <w:instrText xml:space="preserve"> PAGEREF _Toc59310750 \h </w:instrText>
            </w:r>
            <w:r w:rsidRPr="00DD5155">
              <w:rPr>
                <w:noProof/>
                <w:webHidden/>
                <w:sz w:val="20"/>
              </w:rPr>
            </w:r>
            <w:r w:rsidRPr="00DD5155">
              <w:rPr>
                <w:noProof/>
                <w:webHidden/>
                <w:sz w:val="20"/>
              </w:rPr>
              <w:fldChar w:fldCharType="separate"/>
            </w:r>
            <w:r>
              <w:rPr>
                <w:noProof/>
                <w:webHidden/>
                <w:sz w:val="20"/>
              </w:rPr>
              <w:t>26</w:t>
            </w:r>
            <w:r w:rsidRPr="00DD5155">
              <w:rPr>
                <w:noProof/>
                <w:webHidden/>
                <w:sz w:val="20"/>
              </w:rPr>
              <w:fldChar w:fldCharType="end"/>
            </w:r>
          </w:hyperlink>
        </w:p>
        <w:p w14:paraId="4F5C173E" w14:textId="207C1A46" w:rsidR="00DD5155" w:rsidRPr="00DD5155" w:rsidRDefault="00DD5155">
          <w:pPr>
            <w:pStyle w:val="Inhopg2"/>
            <w:rPr>
              <w:rFonts w:asciiTheme="minorHAnsi" w:eastAsiaTheme="minorEastAsia" w:hAnsiTheme="minorHAnsi" w:cstheme="minorBidi"/>
              <w:noProof/>
              <w:sz w:val="20"/>
              <w:lang w:eastAsia="nl-NL"/>
            </w:rPr>
          </w:pPr>
          <w:hyperlink w:anchor="_Toc59310751" w:history="1">
            <w:r w:rsidRPr="00DD5155">
              <w:rPr>
                <w:rStyle w:val="Hyperlink"/>
                <w:noProof/>
                <w:sz w:val="20"/>
              </w:rPr>
              <w:t>8.13</w:t>
            </w:r>
            <w:r w:rsidRPr="00DD5155">
              <w:rPr>
                <w:rFonts w:asciiTheme="minorHAnsi" w:eastAsiaTheme="minorEastAsia" w:hAnsiTheme="minorHAnsi" w:cstheme="minorBidi"/>
                <w:noProof/>
                <w:sz w:val="20"/>
                <w:lang w:eastAsia="nl-NL"/>
              </w:rPr>
              <w:tab/>
            </w:r>
            <w:r w:rsidRPr="00DD5155">
              <w:rPr>
                <w:rStyle w:val="Hyperlink"/>
                <w:noProof/>
                <w:sz w:val="20"/>
              </w:rPr>
              <w:t>Checklist: opbouw, volgorde en inhoud van de aanmelding</w:t>
            </w:r>
            <w:r w:rsidRPr="00DD5155">
              <w:rPr>
                <w:noProof/>
                <w:webHidden/>
                <w:sz w:val="20"/>
              </w:rPr>
              <w:tab/>
            </w:r>
            <w:r w:rsidRPr="00DD5155">
              <w:rPr>
                <w:noProof/>
                <w:webHidden/>
                <w:sz w:val="20"/>
              </w:rPr>
              <w:fldChar w:fldCharType="begin"/>
            </w:r>
            <w:r w:rsidRPr="00DD5155">
              <w:rPr>
                <w:noProof/>
                <w:webHidden/>
                <w:sz w:val="20"/>
              </w:rPr>
              <w:instrText xml:space="preserve"> PAGEREF _Toc59310751 \h </w:instrText>
            </w:r>
            <w:r w:rsidRPr="00DD5155">
              <w:rPr>
                <w:noProof/>
                <w:webHidden/>
                <w:sz w:val="20"/>
              </w:rPr>
            </w:r>
            <w:r w:rsidRPr="00DD5155">
              <w:rPr>
                <w:noProof/>
                <w:webHidden/>
                <w:sz w:val="20"/>
              </w:rPr>
              <w:fldChar w:fldCharType="separate"/>
            </w:r>
            <w:r>
              <w:rPr>
                <w:noProof/>
                <w:webHidden/>
                <w:sz w:val="20"/>
              </w:rPr>
              <w:t>26</w:t>
            </w:r>
            <w:r w:rsidRPr="00DD5155">
              <w:rPr>
                <w:noProof/>
                <w:webHidden/>
                <w:sz w:val="20"/>
              </w:rPr>
              <w:fldChar w:fldCharType="end"/>
            </w:r>
          </w:hyperlink>
        </w:p>
        <w:p w14:paraId="1AF49099" w14:textId="6E9FDEF0" w:rsidR="00DD5155" w:rsidRPr="00DD5155" w:rsidRDefault="00DD5155">
          <w:pPr>
            <w:pStyle w:val="Inhopg2"/>
            <w:rPr>
              <w:rFonts w:asciiTheme="minorHAnsi" w:eastAsiaTheme="minorEastAsia" w:hAnsiTheme="minorHAnsi" w:cstheme="minorBidi"/>
              <w:noProof/>
              <w:sz w:val="20"/>
              <w:lang w:eastAsia="nl-NL"/>
            </w:rPr>
          </w:pPr>
          <w:hyperlink w:anchor="_Toc59310752" w:history="1">
            <w:r w:rsidRPr="00DD5155">
              <w:rPr>
                <w:rStyle w:val="Hyperlink"/>
                <w:noProof/>
                <w:sz w:val="20"/>
              </w:rPr>
              <w:t>8.14</w:t>
            </w:r>
            <w:r w:rsidRPr="00DD5155">
              <w:rPr>
                <w:rFonts w:asciiTheme="minorHAnsi" w:eastAsiaTheme="minorEastAsia" w:hAnsiTheme="minorHAnsi" w:cstheme="minorBidi"/>
                <w:noProof/>
                <w:sz w:val="20"/>
                <w:lang w:eastAsia="nl-NL"/>
              </w:rPr>
              <w:tab/>
            </w:r>
            <w:r w:rsidRPr="00DD5155">
              <w:rPr>
                <w:rStyle w:val="Hyperlink"/>
                <w:noProof/>
                <w:sz w:val="20"/>
              </w:rPr>
              <w:t>Indienen van de inschrijving</w:t>
            </w:r>
            <w:r w:rsidRPr="00DD5155">
              <w:rPr>
                <w:noProof/>
                <w:webHidden/>
                <w:sz w:val="20"/>
              </w:rPr>
              <w:tab/>
            </w:r>
            <w:r w:rsidRPr="00DD5155">
              <w:rPr>
                <w:noProof/>
                <w:webHidden/>
                <w:sz w:val="20"/>
              </w:rPr>
              <w:fldChar w:fldCharType="begin"/>
            </w:r>
            <w:r w:rsidRPr="00DD5155">
              <w:rPr>
                <w:noProof/>
                <w:webHidden/>
                <w:sz w:val="20"/>
              </w:rPr>
              <w:instrText xml:space="preserve"> PAGEREF _Toc59310752 \h </w:instrText>
            </w:r>
            <w:r w:rsidRPr="00DD5155">
              <w:rPr>
                <w:noProof/>
                <w:webHidden/>
                <w:sz w:val="20"/>
              </w:rPr>
            </w:r>
            <w:r w:rsidRPr="00DD5155">
              <w:rPr>
                <w:noProof/>
                <w:webHidden/>
                <w:sz w:val="20"/>
              </w:rPr>
              <w:fldChar w:fldCharType="separate"/>
            </w:r>
            <w:r>
              <w:rPr>
                <w:noProof/>
                <w:webHidden/>
                <w:sz w:val="20"/>
              </w:rPr>
              <w:t>27</w:t>
            </w:r>
            <w:r w:rsidRPr="00DD5155">
              <w:rPr>
                <w:noProof/>
                <w:webHidden/>
                <w:sz w:val="20"/>
              </w:rPr>
              <w:fldChar w:fldCharType="end"/>
            </w:r>
          </w:hyperlink>
        </w:p>
        <w:p w14:paraId="335C06B7" w14:textId="40D066FB" w:rsidR="00DD5155" w:rsidRPr="00DD5155" w:rsidRDefault="00DD5155">
          <w:pPr>
            <w:pStyle w:val="Inhopg3"/>
            <w:tabs>
              <w:tab w:val="left" w:pos="1540"/>
              <w:tab w:val="right" w:leader="dot" w:pos="9062"/>
            </w:tabs>
            <w:rPr>
              <w:rFonts w:asciiTheme="minorHAnsi" w:eastAsiaTheme="minorEastAsia" w:hAnsiTheme="minorHAnsi" w:cstheme="minorBidi"/>
              <w:noProof/>
              <w:sz w:val="20"/>
              <w:lang w:eastAsia="nl-NL"/>
            </w:rPr>
          </w:pPr>
          <w:hyperlink w:anchor="_Toc59310753" w:history="1">
            <w:r w:rsidRPr="00DD5155">
              <w:rPr>
                <w:rStyle w:val="Hyperlink"/>
                <w:rFonts w:eastAsiaTheme="minorHAnsi" w:cs="Arial"/>
                <w:noProof/>
                <w:sz w:val="20"/>
              </w:rPr>
              <w:t>8.14.1</w:t>
            </w:r>
            <w:r w:rsidRPr="00DD5155">
              <w:rPr>
                <w:rFonts w:asciiTheme="minorHAnsi" w:eastAsiaTheme="minorEastAsia" w:hAnsiTheme="minorHAnsi" w:cstheme="minorBidi"/>
                <w:noProof/>
                <w:sz w:val="20"/>
                <w:lang w:eastAsia="nl-NL"/>
              </w:rPr>
              <w:tab/>
            </w:r>
            <w:r w:rsidRPr="00DD5155">
              <w:rPr>
                <w:rStyle w:val="Hyperlink"/>
                <w:rFonts w:eastAsiaTheme="minorHAnsi" w:cs="Arial"/>
                <w:noProof/>
                <w:sz w:val="20"/>
              </w:rPr>
              <w:t>Opening van de inschrijving</w:t>
            </w:r>
            <w:r w:rsidRPr="00DD5155">
              <w:rPr>
                <w:noProof/>
                <w:webHidden/>
                <w:sz w:val="20"/>
              </w:rPr>
              <w:tab/>
            </w:r>
            <w:r w:rsidRPr="00DD5155">
              <w:rPr>
                <w:noProof/>
                <w:webHidden/>
                <w:sz w:val="20"/>
              </w:rPr>
              <w:fldChar w:fldCharType="begin"/>
            </w:r>
            <w:r w:rsidRPr="00DD5155">
              <w:rPr>
                <w:noProof/>
                <w:webHidden/>
                <w:sz w:val="20"/>
              </w:rPr>
              <w:instrText xml:space="preserve"> PAGEREF _Toc59310753 \h </w:instrText>
            </w:r>
            <w:r w:rsidRPr="00DD5155">
              <w:rPr>
                <w:noProof/>
                <w:webHidden/>
                <w:sz w:val="20"/>
              </w:rPr>
            </w:r>
            <w:r w:rsidRPr="00DD5155">
              <w:rPr>
                <w:noProof/>
                <w:webHidden/>
                <w:sz w:val="20"/>
              </w:rPr>
              <w:fldChar w:fldCharType="separate"/>
            </w:r>
            <w:r>
              <w:rPr>
                <w:noProof/>
                <w:webHidden/>
                <w:sz w:val="20"/>
              </w:rPr>
              <w:t>27</w:t>
            </w:r>
            <w:r w:rsidRPr="00DD5155">
              <w:rPr>
                <w:noProof/>
                <w:webHidden/>
                <w:sz w:val="20"/>
              </w:rPr>
              <w:fldChar w:fldCharType="end"/>
            </w:r>
          </w:hyperlink>
        </w:p>
        <w:p w14:paraId="6C7A58BE" w14:textId="52123353" w:rsidR="00DD5155" w:rsidRPr="00DD5155" w:rsidRDefault="00DD5155">
          <w:pPr>
            <w:pStyle w:val="Inhopg3"/>
            <w:tabs>
              <w:tab w:val="left" w:pos="1540"/>
              <w:tab w:val="right" w:leader="dot" w:pos="9062"/>
            </w:tabs>
            <w:rPr>
              <w:rFonts w:asciiTheme="minorHAnsi" w:eastAsiaTheme="minorEastAsia" w:hAnsiTheme="minorHAnsi" w:cstheme="minorBidi"/>
              <w:noProof/>
              <w:sz w:val="20"/>
              <w:lang w:eastAsia="nl-NL"/>
            </w:rPr>
          </w:pPr>
          <w:hyperlink w:anchor="_Toc59310754" w:history="1">
            <w:r w:rsidRPr="00DD5155">
              <w:rPr>
                <w:rStyle w:val="Hyperlink"/>
                <w:rFonts w:eastAsiaTheme="minorHAnsi" w:cs="Arial"/>
                <w:noProof/>
                <w:sz w:val="20"/>
              </w:rPr>
              <w:t>8.14.2</w:t>
            </w:r>
            <w:r w:rsidRPr="00DD5155">
              <w:rPr>
                <w:rFonts w:asciiTheme="minorHAnsi" w:eastAsiaTheme="minorEastAsia" w:hAnsiTheme="minorHAnsi" w:cstheme="minorBidi"/>
                <w:noProof/>
                <w:sz w:val="20"/>
                <w:lang w:eastAsia="nl-NL"/>
              </w:rPr>
              <w:tab/>
            </w:r>
            <w:r w:rsidRPr="00DD5155">
              <w:rPr>
                <w:rStyle w:val="Hyperlink"/>
                <w:rFonts w:eastAsiaTheme="minorHAnsi" w:cs="Arial"/>
                <w:noProof/>
                <w:sz w:val="20"/>
              </w:rPr>
              <w:t>Verduidelijking van de inschrijving</w:t>
            </w:r>
            <w:r w:rsidRPr="00DD5155">
              <w:rPr>
                <w:noProof/>
                <w:webHidden/>
                <w:sz w:val="20"/>
              </w:rPr>
              <w:tab/>
            </w:r>
            <w:r w:rsidRPr="00DD5155">
              <w:rPr>
                <w:noProof/>
                <w:webHidden/>
                <w:sz w:val="20"/>
              </w:rPr>
              <w:fldChar w:fldCharType="begin"/>
            </w:r>
            <w:r w:rsidRPr="00DD5155">
              <w:rPr>
                <w:noProof/>
                <w:webHidden/>
                <w:sz w:val="20"/>
              </w:rPr>
              <w:instrText xml:space="preserve"> PAGEREF _Toc59310754 \h </w:instrText>
            </w:r>
            <w:r w:rsidRPr="00DD5155">
              <w:rPr>
                <w:noProof/>
                <w:webHidden/>
                <w:sz w:val="20"/>
              </w:rPr>
            </w:r>
            <w:r w:rsidRPr="00DD5155">
              <w:rPr>
                <w:noProof/>
                <w:webHidden/>
                <w:sz w:val="20"/>
              </w:rPr>
              <w:fldChar w:fldCharType="separate"/>
            </w:r>
            <w:r>
              <w:rPr>
                <w:noProof/>
                <w:webHidden/>
                <w:sz w:val="20"/>
              </w:rPr>
              <w:t>27</w:t>
            </w:r>
            <w:r w:rsidRPr="00DD5155">
              <w:rPr>
                <w:noProof/>
                <w:webHidden/>
                <w:sz w:val="20"/>
              </w:rPr>
              <w:fldChar w:fldCharType="end"/>
            </w:r>
          </w:hyperlink>
        </w:p>
        <w:p w14:paraId="2CAB6F0E" w14:textId="2520244C" w:rsidR="00DD5155" w:rsidRPr="00DD5155" w:rsidRDefault="00DD5155">
          <w:pPr>
            <w:pStyle w:val="Inhopg3"/>
            <w:tabs>
              <w:tab w:val="left" w:pos="1540"/>
              <w:tab w:val="right" w:leader="dot" w:pos="9062"/>
            </w:tabs>
            <w:rPr>
              <w:rFonts w:asciiTheme="minorHAnsi" w:eastAsiaTheme="minorEastAsia" w:hAnsiTheme="minorHAnsi" w:cstheme="minorBidi"/>
              <w:noProof/>
              <w:sz w:val="20"/>
              <w:lang w:eastAsia="nl-NL"/>
            </w:rPr>
          </w:pPr>
          <w:hyperlink w:anchor="_Toc59310755" w:history="1">
            <w:r w:rsidRPr="00DD5155">
              <w:rPr>
                <w:rStyle w:val="Hyperlink"/>
                <w:rFonts w:eastAsiaTheme="minorHAnsi" w:cs="Arial"/>
                <w:noProof/>
                <w:sz w:val="20"/>
              </w:rPr>
              <w:t>8.14.3</w:t>
            </w:r>
            <w:r w:rsidRPr="00DD5155">
              <w:rPr>
                <w:rFonts w:asciiTheme="minorHAnsi" w:eastAsiaTheme="minorEastAsia" w:hAnsiTheme="minorHAnsi" w:cstheme="minorBidi"/>
                <w:noProof/>
                <w:sz w:val="20"/>
                <w:lang w:eastAsia="nl-NL"/>
              </w:rPr>
              <w:tab/>
            </w:r>
            <w:r w:rsidRPr="00DD5155">
              <w:rPr>
                <w:rStyle w:val="Hyperlink"/>
                <w:rFonts w:eastAsiaTheme="minorHAnsi" w:cs="Arial"/>
                <w:noProof/>
                <w:sz w:val="20"/>
              </w:rPr>
              <w:t>Slotbepaling</w:t>
            </w:r>
            <w:r w:rsidRPr="00DD5155">
              <w:rPr>
                <w:noProof/>
                <w:webHidden/>
                <w:sz w:val="20"/>
              </w:rPr>
              <w:tab/>
            </w:r>
            <w:r w:rsidRPr="00DD5155">
              <w:rPr>
                <w:noProof/>
                <w:webHidden/>
                <w:sz w:val="20"/>
              </w:rPr>
              <w:fldChar w:fldCharType="begin"/>
            </w:r>
            <w:r w:rsidRPr="00DD5155">
              <w:rPr>
                <w:noProof/>
                <w:webHidden/>
                <w:sz w:val="20"/>
              </w:rPr>
              <w:instrText xml:space="preserve"> PAGEREF _Toc59310755 \h </w:instrText>
            </w:r>
            <w:r w:rsidRPr="00DD5155">
              <w:rPr>
                <w:noProof/>
                <w:webHidden/>
                <w:sz w:val="20"/>
              </w:rPr>
            </w:r>
            <w:r w:rsidRPr="00DD5155">
              <w:rPr>
                <w:noProof/>
                <w:webHidden/>
                <w:sz w:val="20"/>
              </w:rPr>
              <w:fldChar w:fldCharType="separate"/>
            </w:r>
            <w:r>
              <w:rPr>
                <w:noProof/>
                <w:webHidden/>
                <w:sz w:val="20"/>
              </w:rPr>
              <w:t>28</w:t>
            </w:r>
            <w:r w:rsidRPr="00DD5155">
              <w:rPr>
                <w:noProof/>
                <w:webHidden/>
                <w:sz w:val="20"/>
              </w:rPr>
              <w:fldChar w:fldCharType="end"/>
            </w:r>
          </w:hyperlink>
        </w:p>
        <w:p w14:paraId="47D033A4" w14:textId="436F5823" w:rsidR="00DD5155" w:rsidRPr="00DD5155" w:rsidRDefault="00DD5155">
          <w:pPr>
            <w:pStyle w:val="Inhopg3"/>
            <w:tabs>
              <w:tab w:val="left" w:pos="1540"/>
              <w:tab w:val="right" w:leader="dot" w:pos="9062"/>
            </w:tabs>
            <w:rPr>
              <w:rFonts w:asciiTheme="minorHAnsi" w:eastAsiaTheme="minorEastAsia" w:hAnsiTheme="minorHAnsi" w:cstheme="minorBidi"/>
              <w:noProof/>
              <w:sz w:val="20"/>
              <w:lang w:eastAsia="nl-NL"/>
            </w:rPr>
          </w:pPr>
          <w:hyperlink w:anchor="_Toc59310756" w:history="1">
            <w:r w:rsidRPr="00DD5155">
              <w:rPr>
                <w:rStyle w:val="Hyperlink"/>
                <w:rFonts w:cs="Arial"/>
                <w:noProof/>
                <w:sz w:val="20"/>
              </w:rPr>
              <w:t>8.14.4</w:t>
            </w:r>
            <w:r w:rsidRPr="00DD5155">
              <w:rPr>
                <w:rFonts w:asciiTheme="minorHAnsi" w:eastAsiaTheme="minorEastAsia" w:hAnsiTheme="minorHAnsi" w:cstheme="minorBidi"/>
                <w:noProof/>
                <w:sz w:val="20"/>
                <w:lang w:eastAsia="nl-NL"/>
              </w:rPr>
              <w:tab/>
            </w:r>
            <w:r w:rsidRPr="00DD5155">
              <w:rPr>
                <w:rStyle w:val="Hyperlink"/>
                <w:rFonts w:cs="Arial"/>
                <w:noProof/>
                <w:sz w:val="20"/>
              </w:rPr>
              <w:t>Indicatieve planning</w:t>
            </w:r>
            <w:r w:rsidRPr="00DD5155">
              <w:rPr>
                <w:noProof/>
                <w:webHidden/>
                <w:sz w:val="20"/>
              </w:rPr>
              <w:tab/>
            </w:r>
            <w:r w:rsidRPr="00DD5155">
              <w:rPr>
                <w:noProof/>
                <w:webHidden/>
                <w:sz w:val="20"/>
              </w:rPr>
              <w:fldChar w:fldCharType="begin"/>
            </w:r>
            <w:r w:rsidRPr="00DD5155">
              <w:rPr>
                <w:noProof/>
                <w:webHidden/>
                <w:sz w:val="20"/>
              </w:rPr>
              <w:instrText xml:space="preserve"> PAGEREF _Toc59310756 \h </w:instrText>
            </w:r>
            <w:r w:rsidRPr="00DD5155">
              <w:rPr>
                <w:noProof/>
                <w:webHidden/>
                <w:sz w:val="20"/>
              </w:rPr>
            </w:r>
            <w:r w:rsidRPr="00DD5155">
              <w:rPr>
                <w:noProof/>
                <w:webHidden/>
                <w:sz w:val="20"/>
              </w:rPr>
              <w:fldChar w:fldCharType="separate"/>
            </w:r>
            <w:r>
              <w:rPr>
                <w:noProof/>
                <w:webHidden/>
                <w:sz w:val="20"/>
              </w:rPr>
              <w:t>28</w:t>
            </w:r>
            <w:r w:rsidRPr="00DD5155">
              <w:rPr>
                <w:noProof/>
                <w:webHidden/>
                <w:sz w:val="20"/>
              </w:rPr>
              <w:fldChar w:fldCharType="end"/>
            </w:r>
          </w:hyperlink>
        </w:p>
        <w:p w14:paraId="195A0654" w14:textId="6FF93A20" w:rsidR="00DD5155" w:rsidRPr="00DD5155" w:rsidRDefault="00DD5155">
          <w:pPr>
            <w:pStyle w:val="Inhopg1"/>
            <w:tabs>
              <w:tab w:val="left" w:pos="480"/>
              <w:tab w:val="right" w:leader="dot" w:pos="9062"/>
            </w:tabs>
            <w:rPr>
              <w:rFonts w:asciiTheme="minorHAnsi" w:eastAsiaTheme="minorEastAsia" w:hAnsiTheme="minorHAnsi" w:cstheme="minorBidi"/>
              <w:noProof/>
              <w:sz w:val="20"/>
              <w:lang w:eastAsia="nl-NL"/>
            </w:rPr>
          </w:pPr>
          <w:hyperlink w:anchor="_Toc59310757" w:history="1">
            <w:r w:rsidRPr="00DD5155">
              <w:rPr>
                <w:rStyle w:val="Hyperlink"/>
                <w:rFonts w:cs="Arial"/>
                <w:noProof/>
                <w:sz w:val="20"/>
              </w:rPr>
              <w:t>9</w:t>
            </w:r>
            <w:r w:rsidRPr="00DD5155">
              <w:rPr>
                <w:rFonts w:asciiTheme="minorHAnsi" w:eastAsiaTheme="minorEastAsia" w:hAnsiTheme="minorHAnsi" w:cstheme="minorBidi"/>
                <w:noProof/>
                <w:sz w:val="20"/>
                <w:lang w:eastAsia="nl-NL"/>
              </w:rPr>
              <w:tab/>
            </w:r>
            <w:r w:rsidRPr="00DD5155">
              <w:rPr>
                <w:rStyle w:val="Hyperlink"/>
                <w:rFonts w:cs="Arial"/>
                <w:noProof/>
                <w:sz w:val="20"/>
              </w:rPr>
              <w:t>Bijlagen</w:t>
            </w:r>
            <w:r w:rsidRPr="00DD5155">
              <w:rPr>
                <w:noProof/>
                <w:webHidden/>
                <w:sz w:val="20"/>
              </w:rPr>
              <w:tab/>
            </w:r>
            <w:r w:rsidRPr="00DD5155">
              <w:rPr>
                <w:noProof/>
                <w:webHidden/>
                <w:sz w:val="20"/>
              </w:rPr>
              <w:fldChar w:fldCharType="begin"/>
            </w:r>
            <w:r w:rsidRPr="00DD5155">
              <w:rPr>
                <w:noProof/>
                <w:webHidden/>
                <w:sz w:val="20"/>
              </w:rPr>
              <w:instrText xml:space="preserve"> PAGEREF _Toc59310757 \h </w:instrText>
            </w:r>
            <w:r w:rsidRPr="00DD5155">
              <w:rPr>
                <w:noProof/>
                <w:webHidden/>
                <w:sz w:val="20"/>
              </w:rPr>
            </w:r>
            <w:r w:rsidRPr="00DD5155">
              <w:rPr>
                <w:noProof/>
                <w:webHidden/>
                <w:sz w:val="20"/>
              </w:rPr>
              <w:fldChar w:fldCharType="separate"/>
            </w:r>
            <w:r>
              <w:rPr>
                <w:noProof/>
                <w:webHidden/>
                <w:sz w:val="20"/>
              </w:rPr>
              <w:t>29</w:t>
            </w:r>
            <w:r w:rsidRPr="00DD5155">
              <w:rPr>
                <w:noProof/>
                <w:webHidden/>
                <w:sz w:val="20"/>
              </w:rPr>
              <w:fldChar w:fldCharType="end"/>
            </w:r>
          </w:hyperlink>
        </w:p>
        <w:p w14:paraId="2DB17FA3" w14:textId="41F0263F" w:rsidR="00DD5155" w:rsidRPr="00DD5155" w:rsidRDefault="00DD5155">
          <w:pPr>
            <w:pStyle w:val="Inhopg1"/>
            <w:tabs>
              <w:tab w:val="left" w:pos="720"/>
              <w:tab w:val="right" w:leader="dot" w:pos="9062"/>
            </w:tabs>
            <w:rPr>
              <w:rFonts w:asciiTheme="minorHAnsi" w:eastAsiaTheme="minorEastAsia" w:hAnsiTheme="minorHAnsi" w:cstheme="minorBidi"/>
              <w:noProof/>
              <w:sz w:val="20"/>
              <w:lang w:eastAsia="nl-NL"/>
            </w:rPr>
          </w:pPr>
          <w:hyperlink w:anchor="_Toc59310758" w:history="1">
            <w:r w:rsidRPr="00DD5155">
              <w:rPr>
                <w:rStyle w:val="Hyperlink"/>
                <w:rFonts w:cs="Arial"/>
                <w:noProof/>
                <w:sz w:val="20"/>
              </w:rPr>
              <w:t>10</w:t>
            </w:r>
            <w:r w:rsidRPr="00DD5155">
              <w:rPr>
                <w:rFonts w:asciiTheme="minorHAnsi" w:eastAsiaTheme="minorEastAsia" w:hAnsiTheme="minorHAnsi" w:cstheme="minorBidi"/>
                <w:noProof/>
                <w:sz w:val="20"/>
                <w:lang w:eastAsia="nl-NL"/>
              </w:rPr>
              <w:tab/>
            </w:r>
            <w:r w:rsidRPr="00DD5155">
              <w:rPr>
                <w:rStyle w:val="Hyperlink"/>
                <w:rFonts w:cs="Arial"/>
                <w:noProof/>
                <w:sz w:val="20"/>
              </w:rPr>
              <w:t>Begripsbepaling</w:t>
            </w:r>
            <w:r w:rsidRPr="00DD5155">
              <w:rPr>
                <w:noProof/>
                <w:webHidden/>
                <w:sz w:val="20"/>
              </w:rPr>
              <w:tab/>
            </w:r>
            <w:r w:rsidRPr="00DD5155">
              <w:rPr>
                <w:noProof/>
                <w:webHidden/>
                <w:sz w:val="20"/>
              </w:rPr>
              <w:fldChar w:fldCharType="begin"/>
            </w:r>
            <w:r w:rsidRPr="00DD5155">
              <w:rPr>
                <w:noProof/>
                <w:webHidden/>
                <w:sz w:val="20"/>
              </w:rPr>
              <w:instrText xml:space="preserve"> PAGEREF _Toc59310758 \h </w:instrText>
            </w:r>
            <w:r w:rsidRPr="00DD5155">
              <w:rPr>
                <w:noProof/>
                <w:webHidden/>
                <w:sz w:val="20"/>
              </w:rPr>
            </w:r>
            <w:r w:rsidRPr="00DD5155">
              <w:rPr>
                <w:noProof/>
                <w:webHidden/>
                <w:sz w:val="20"/>
              </w:rPr>
              <w:fldChar w:fldCharType="separate"/>
            </w:r>
            <w:r>
              <w:rPr>
                <w:noProof/>
                <w:webHidden/>
                <w:sz w:val="20"/>
              </w:rPr>
              <w:t>30</w:t>
            </w:r>
            <w:r w:rsidRPr="00DD5155">
              <w:rPr>
                <w:noProof/>
                <w:webHidden/>
                <w:sz w:val="20"/>
              </w:rPr>
              <w:fldChar w:fldCharType="end"/>
            </w:r>
          </w:hyperlink>
        </w:p>
        <w:p w14:paraId="0D7A4FC2" w14:textId="2E51F84D" w:rsidR="00DD5155" w:rsidRPr="00DD5155" w:rsidRDefault="00DD5155">
          <w:pPr>
            <w:pStyle w:val="Inhopg1"/>
            <w:tabs>
              <w:tab w:val="right" w:leader="dot" w:pos="9062"/>
            </w:tabs>
            <w:rPr>
              <w:rFonts w:asciiTheme="minorHAnsi" w:eastAsiaTheme="minorEastAsia" w:hAnsiTheme="minorHAnsi" w:cstheme="minorBidi"/>
              <w:noProof/>
              <w:sz w:val="20"/>
              <w:lang w:eastAsia="nl-NL"/>
            </w:rPr>
          </w:pPr>
          <w:hyperlink w:anchor="_Toc59310759" w:history="1">
            <w:r w:rsidRPr="00DD5155">
              <w:rPr>
                <w:rStyle w:val="Hyperlink"/>
                <w:rFonts w:cs="Arial"/>
                <w:noProof/>
                <w:sz w:val="20"/>
              </w:rPr>
              <w:t>BIJLAGE A</w:t>
            </w:r>
            <w:r w:rsidRPr="00DD5155">
              <w:rPr>
                <w:noProof/>
                <w:webHidden/>
                <w:sz w:val="20"/>
              </w:rPr>
              <w:tab/>
            </w:r>
            <w:r w:rsidRPr="00DD5155">
              <w:rPr>
                <w:noProof/>
                <w:webHidden/>
                <w:sz w:val="20"/>
              </w:rPr>
              <w:fldChar w:fldCharType="begin"/>
            </w:r>
            <w:r w:rsidRPr="00DD5155">
              <w:rPr>
                <w:noProof/>
                <w:webHidden/>
                <w:sz w:val="20"/>
              </w:rPr>
              <w:instrText xml:space="preserve"> PAGEREF _Toc59310759 \h </w:instrText>
            </w:r>
            <w:r w:rsidRPr="00DD5155">
              <w:rPr>
                <w:noProof/>
                <w:webHidden/>
                <w:sz w:val="20"/>
              </w:rPr>
            </w:r>
            <w:r w:rsidRPr="00DD5155">
              <w:rPr>
                <w:noProof/>
                <w:webHidden/>
                <w:sz w:val="20"/>
              </w:rPr>
              <w:fldChar w:fldCharType="separate"/>
            </w:r>
            <w:r>
              <w:rPr>
                <w:noProof/>
                <w:webHidden/>
                <w:sz w:val="20"/>
              </w:rPr>
              <w:t>32</w:t>
            </w:r>
            <w:r w:rsidRPr="00DD5155">
              <w:rPr>
                <w:noProof/>
                <w:webHidden/>
                <w:sz w:val="20"/>
              </w:rPr>
              <w:fldChar w:fldCharType="end"/>
            </w:r>
          </w:hyperlink>
        </w:p>
        <w:p w14:paraId="28527A27" w14:textId="7BB211CB" w:rsidR="00DD5155" w:rsidRPr="00DD5155" w:rsidRDefault="00DD5155">
          <w:pPr>
            <w:pStyle w:val="Inhopg1"/>
            <w:tabs>
              <w:tab w:val="right" w:leader="dot" w:pos="9062"/>
            </w:tabs>
            <w:rPr>
              <w:rFonts w:asciiTheme="minorHAnsi" w:eastAsiaTheme="minorEastAsia" w:hAnsiTheme="minorHAnsi" w:cstheme="minorBidi"/>
              <w:noProof/>
              <w:sz w:val="20"/>
              <w:lang w:eastAsia="nl-NL"/>
            </w:rPr>
          </w:pPr>
          <w:hyperlink w:anchor="_Toc59310760" w:history="1">
            <w:r w:rsidRPr="00DD5155">
              <w:rPr>
                <w:rStyle w:val="Hyperlink"/>
                <w:rFonts w:cs="Arial"/>
                <w:noProof/>
                <w:sz w:val="20"/>
              </w:rPr>
              <w:t>BIJLAGE B</w:t>
            </w:r>
            <w:r w:rsidRPr="00DD5155">
              <w:rPr>
                <w:noProof/>
                <w:webHidden/>
                <w:sz w:val="20"/>
              </w:rPr>
              <w:tab/>
            </w:r>
            <w:r w:rsidRPr="00DD5155">
              <w:rPr>
                <w:noProof/>
                <w:webHidden/>
                <w:sz w:val="20"/>
              </w:rPr>
              <w:fldChar w:fldCharType="begin"/>
            </w:r>
            <w:r w:rsidRPr="00DD5155">
              <w:rPr>
                <w:noProof/>
                <w:webHidden/>
                <w:sz w:val="20"/>
              </w:rPr>
              <w:instrText xml:space="preserve"> PAGEREF _Toc59310760 \h </w:instrText>
            </w:r>
            <w:r w:rsidRPr="00DD5155">
              <w:rPr>
                <w:noProof/>
                <w:webHidden/>
                <w:sz w:val="20"/>
              </w:rPr>
            </w:r>
            <w:r w:rsidRPr="00DD5155">
              <w:rPr>
                <w:noProof/>
                <w:webHidden/>
                <w:sz w:val="20"/>
              </w:rPr>
              <w:fldChar w:fldCharType="separate"/>
            </w:r>
            <w:r>
              <w:rPr>
                <w:noProof/>
                <w:webHidden/>
                <w:sz w:val="20"/>
              </w:rPr>
              <w:t>35</w:t>
            </w:r>
            <w:r w:rsidRPr="00DD5155">
              <w:rPr>
                <w:noProof/>
                <w:webHidden/>
                <w:sz w:val="20"/>
              </w:rPr>
              <w:fldChar w:fldCharType="end"/>
            </w:r>
          </w:hyperlink>
        </w:p>
        <w:p w14:paraId="7F24F83D" w14:textId="2DF3AE18" w:rsidR="00DD5155" w:rsidRPr="00DD5155" w:rsidRDefault="00DD5155">
          <w:pPr>
            <w:pStyle w:val="Inhopg1"/>
            <w:tabs>
              <w:tab w:val="right" w:leader="dot" w:pos="9062"/>
            </w:tabs>
            <w:rPr>
              <w:rFonts w:asciiTheme="minorHAnsi" w:eastAsiaTheme="minorEastAsia" w:hAnsiTheme="minorHAnsi" w:cstheme="minorBidi"/>
              <w:noProof/>
              <w:sz w:val="20"/>
              <w:lang w:eastAsia="nl-NL"/>
            </w:rPr>
          </w:pPr>
          <w:hyperlink w:anchor="_Toc59310761" w:history="1">
            <w:r w:rsidRPr="00DD5155">
              <w:rPr>
                <w:rStyle w:val="Hyperlink"/>
                <w:rFonts w:cs="Arial"/>
                <w:noProof/>
                <w:sz w:val="20"/>
              </w:rPr>
              <w:t>BIJLAGE C</w:t>
            </w:r>
            <w:r w:rsidRPr="00DD5155">
              <w:rPr>
                <w:noProof/>
                <w:webHidden/>
                <w:sz w:val="20"/>
              </w:rPr>
              <w:tab/>
            </w:r>
            <w:r w:rsidRPr="00DD5155">
              <w:rPr>
                <w:noProof/>
                <w:webHidden/>
                <w:sz w:val="20"/>
              </w:rPr>
              <w:fldChar w:fldCharType="begin"/>
            </w:r>
            <w:r w:rsidRPr="00DD5155">
              <w:rPr>
                <w:noProof/>
                <w:webHidden/>
                <w:sz w:val="20"/>
              </w:rPr>
              <w:instrText xml:space="preserve"> PAGEREF _Toc59310761 \h </w:instrText>
            </w:r>
            <w:r w:rsidRPr="00DD5155">
              <w:rPr>
                <w:noProof/>
                <w:webHidden/>
                <w:sz w:val="20"/>
              </w:rPr>
            </w:r>
            <w:r w:rsidRPr="00DD5155">
              <w:rPr>
                <w:noProof/>
                <w:webHidden/>
                <w:sz w:val="20"/>
              </w:rPr>
              <w:fldChar w:fldCharType="separate"/>
            </w:r>
            <w:r>
              <w:rPr>
                <w:noProof/>
                <w:webHidden/>
                <w:sz w:val="20"/>
              </w:rPr>
              <w:t>36</w:t>
            </w:r>
            <w:r w:rsidRPr="00DD5155">
              <w:rPr>
                <w:noProof/>
                <w:webHidden/>
                <w:sz w:val="20"/>
              </w:rPr>
              <w:fldChar w:fldCharType="end"/>
            </w:r>
          </w:hyperlink>
        </w:p>
        <w:p w14:paraId="485446B4" w14:textId="2E80CB3E" w:rsidR="00DD5155" w:rsidRPr="00DD5155" w:rsidRDefault="00DD5155">
          <w:pPr>
            <w:pStyle w:val="Inhopg1"/>
            <w:tabs>
              <w:tab w:val="right" w:leader="dot" w:pos="9062"/>
            </w:tabs>
            <w:rPr>
              <w:rFonts w:asciiTheme="minorHAnsi" w:eastAsiaTheme="minorEastAsia" w:hAnsiTheme="minorHAnsi" w:cstheme="minorBidi"/>
              <w:noProof/>
              <w:sz w:val="20"/>
              <w:lang w:eastAsia="nl-NL"/>
            </w:rPr>
          </w:pPr>
          <w:hyperlink w:anchor="_Toc59310762" w:history="1">
            <w:r w:rsidRPr="00DD5155">
              <w:rPr>
                <w:rStyle w:val="Hyperlink"/>
                <w:rFonts w:cs="Arial"/>
                <w:noProof/>
                <w:sz w:val="20"/>
              </w:rPr>
              <w:t>BIJLAGE D</w:t>
            </w:r>
            <w:r w:rsidRPr="00DD5155">
              <w:rPr>
                <w:noProof/>
                <w:webHidden/>
                <w:sz w:val="20"/>
              </w:rPr>
              <w:tab/>
            </w:r>
            <w:r w:rsidRPr="00DD5155">
              <w:rPr>
                <w:noProof/>
                <w:webHidden/>
                <w:sz w:val="20"/>
              </w:rPr>
              <w:fldChar w:fldCharType="begin"/>
            </w:r>
            <w:r w:rsidRPr="00DD5155">
              <w:rPr>
                <w:noProof/>
                <w:webHidden/>
                <w:sz w:val="20"/>
              </w:rPr>
              <w:instrText xml:space="preserve"> PAGEREF _Toc59310762 \h </w:instrText>
            </w:r>
            <w:r w:rsidRPr="00DD5155">
              <w:rPr>
                <w:noProof/>
                <w:webHidden/>
                <w:sz w:val="20"/>
              </w:rPr>
            </w:r>
            <w:r w:rsidRPr="00DD5155">
              <w:rPr>
                <w:noProof/>
                <w:webHidden/>
                <w:sz w:val="20"/>
              </w:rPr>
              <w:fldChar w:fldCharType="separate"/>
            </w:r>
            <w:r>
              <w:rPr>
                <w:noProof/>
                <w:webHidden/>
                <w:sz w:val="20"/>
              </w:rPr>
              <w:t>37</w:t>
            </w:r>
            <w:r w:rsidRPr="00DD5155">
              <w:rPr>
                <w:noProof/>
                <w:webHidden/>
                <w:sz w:val="20"/>
              </w:rPr>
              <w:fldChar w:fldCharType="end"/>
            </w:r>
          </w:hyperlink>
        </w:p>
        <w:p w14:paraId="34653A71" w14:textId="64293BAF" w:rsidR="005C6A4F" w:rsidRPr="000D60E0" w:rsidRDefault="005C6A4F">
          <w:pPr>
            <w:rPr>
              <w:sz w:val="18"/>
              <w:szCs w:val="18"/>
            </w:rPr>
          </w:pPr>
          <w:r w:rsidRPr="00214176">
            <w:rPr>
              <w:rFonts w:cs="Arial"/>
              <w:b/>
              <w:bCs/>
              <w:sz w:val="16"/>
              <w:szCs w:val="16"/>
            </w:rPr>
            <w:fldChar w:fldCharType="end"/>
          </w:r>
        </w:p>
      </w:sdtContent>
    </w:sdt>
    <w:p w14:paraId="2C31F420" w14:textId="2FE81FBB" w:rsidR="0032490F" w:rsidRPr="000D60E0" w:rsidRDefault="0032490F" w:rsidP="005717B5">
      <w:pPr>
        <w:spacing w:line="276" w:lineRule="auto"/>
        <w:rPr>
          <w:rFonts w:cs="Arial"/>
          <w:sz w:val="18"/>
          <w:szCs w:val="18"/>
        </w:rPr>
      </w:pPr>
    </w:p>
    <w:p w14:paraId="77160745" w14:textId="2321E711" w:rsidR="0032490F" w:rsidRDefault="0032490F" w:rsidP="005717B5">
      <w:pPr>
        <w:spacing w:line="276" w:lineRule="auto"/>
        <w:rPr>
          <w:rFonts w:cs="Arial"/>
          <w:sz w:val="16"/>
          <w:szCs w:val="16"/>
        </w:rPr>
      </w:pPr>
    </w:p>
    <w:p w14:paraId="66AA3A89" w14:textId="2B947EED" w:rsidR="0032490F" w:rsidRDefault="0032490F" w:rsidP="005717B5">
      <w:pPr>
        <w:spacing w:line="276" w:lineRule="auto"/>
        <w:rPr>
          <w:rFonts w:cs="Arial"/>
          <w:sz w:val="16"/>
          <w:szCs w:val="16"/>
        </w:rPr>
      </w:pPr>
    </w:p>
    <w:p w14:paraId="7AD605D0" w14:textId="7FA9F3D8" w:rsidR="0032490F" w:rsidRDefault="0032490F" w:rsidP="005717B5">
      <w:pPr>
        <w:spacing w:line="276" w:lineRule="auto"/>
        <w:rPr>
          <w:rFonts w:cs="Arial"/>
          <w:sz w:val="16"/>
          <w:szCs w:val="16"/>
        </w:rPr>
      </w:pPr>
    </w:p>
    <w:p w14:paraId="35FCAC44" w14:textId="39697DDA" w:rsidR="0032490F" w:rsidRDefault="0032490F" w:rsidP="005717B5">
      <w:pPr>
        <w:spacing w:line="276" w:lineRule="auto"/>
        <w:rPr>
          <w:rFonts w:cs="Arial"/>
          <w:sz w:val="16"/>
          <w:szCs w:val="16"/>
        </w:rPr>
      </w:pPr>
    </w:p>
    <w:p w14:paraId="1F0DE32C" w14:textId="72D0D3B1" w:rsidR="0032490F" w:rsidRDefault="0032490F" w:rsidP="005717B5">
      <w:pPr>
        <w:spacing w:line="276" w:lineRule="auto"/>
        <w:rPr>
          <w:rFonts w:cs="Arial"/>
          <w:sz w:val="16"/>
          <w:szCs w:val="16"/>
        </w:rPr>
      </w:pPr>
    </w:p>
    <w:p w14:paraId="50561CCB" w14:textId="129B7C61" w:rsidR="0032490F" w:rsidRDefault="0032490F" w:rsidP="005717B5">
      <w:pPr>
        <w:spacing w:line="276" w:lineRule="auto"/>
        <w:rPr>
          <w:rFonts w:cs="Arial"/>
          <w:sz w:val="16"/>
          <w:szCs w:val="16"/>
        </w:rPr>
      </w:pPr>
    </w:p>
    <w:p w14:paraId="71FF468A" w14:textId="694209E7" w:rsidR="0032490F" w:rsidRDefault="0032490F" w:rsidP="005717B5">
      <w:pPr>
        <w:spacing w:line="276" w:lineRule="auto"/>
        <w:rPr>
          <w:rFonts w:cs="Arial"/>
          <w:sz w:val="16"/>
          <w:szCs w:val="16"/>
        </w:rPr>
      </w:pPr>
    </w:p>
    <w:p w14:paraId="2582C0CE" w14:textId="242B692B" w:rsidR="0032490F" w:rsidRDefault="0032490F" w:rsidP="005717B5">
      <w:pPr>
        <w:spacing w:line="276" w:lineRule="auto"/>
        <w:rPr>
          <w:rFonts w:cs="Arial"/>
          <w:sz w:val="16"/>
          <w:szCs w:val="16"/>
        </w:rPr>
      </w:pPr>
    </w:p>
    <w:p w14:paraId="306E514B" w14:textId="13316657" w:rsidR="0032490F" w:rsidRDefault="0032490F" w:rsidP="005717B5">
      <w:pPr>
        <w:spacing w:line="276" w:lineRule="auto"/>
        <w:rPr>
          <w:rFonts w:cs="Arial"/>
          <w:sz w:val="16"/>
          <w:szCs w:val="16"/>
        </w:rPr>
      </w:pPr>
    </w:p>
    <w:p w14:paraId="692FE501" w14:textId="6D71498D" w:rsidR="0032490F" w:rsidRDefault="0032490F" w:rsidP="005717B5">
      <w:pPr>
        <w:spacing w:line="276" w:lineRule="auto"/>
        <w:rPr>
          <w:rFonts w:cs="Arial"/>
          <w:sz w:val="16"/>
          <w:szCs w:val="16"/>
        </w:rPr>
      </w:pPr>
    </w:p>
    <w:p w14:paraId="2E1F9F88" w14:textId="0E38013F" w:rsidR="0032490F" w:rsidRDefault="0032490F" w:rsidP="005717B5">
      <w:pPr>
        <w:spacing w:line="276" w:lineRule="auto"/>
        <w:rPr>
          <w:rFonts w:cs="Arial"/>
          <w:sz w:val="16"/>
          <w:szCs w:val="16"/>
        </w:rPr>
      </w:pPr>
    </w:p>
    <w:p w14:paraId="15948363" w14:textId="7D813AF6" w:rsidR="0032490F" w:rsidRDefault="0032490F" w:rsidP="005717B5">
      <w:pPr>
        <w:spacing w:line="276" w:lineRule="auto"/>
        <w:rPr>
          <w:rFonts w:cs="Arial"/>
          <w:sz w:val="16"/>
          <w:szCs w:val="16"/>
        </w:rPr>
      </w:pPr>
    </w:p>
    <w:p w14:paraId="61BFF2F1" w14:textId="1BD7DFE5" w:rsidR="0032490F" w:rsidRDefault="0032490F" w:rsidP="005717B5">
      <w:pPr>
        <w:spacing w:line="276" w:lineRule="auto"/>
        <w:rPr>
          <w:rFonts w:cs="Arial"/>
          <w:sz w:val="16"/>
          <w:szCs w:val="16"/>
        </w:rPr>
      </w:pPr>
    </w:p>
    <w:p w14:paraId="43B50D96" w14:textId="13D71294" w:rsidR="0032490F" w:rsidRDefault="0032490F" w:rsidP="005717B5">
      <w:pPr>
        <w:spacing w:line="276" w:lineRule="auto"/>
        <w:rPr>
          <w:rFonts w:cs="Arial"/>
          <w:sz w:val="16"/>
          <w:szCs w:val="16"/>
        </w:rPr>
      </w:pPr>
    </w:p>
    <w:p w14:paraId="3CF07E80" w14:textId="7131B9F5" w:rsidR="0032490F" w:rsidRDefault="0032490F" w:rsidP="005717B5">
      <w:pPr>
        <w:spacing w:line="276" w:lineRule="auto"/>
        <w:rPr>
          <w:rFonts w:cs="Arial"/>
          <w:sz w:val="16"/>
          <w:szCs w:val="16"/>
        </w:rPr>
      </w:pPr>
    </w:p>
    <w:p w14:paraId="1BB7D475" w14:textId="765E4812" w:rsidR="0032490F" w:rsidRDefault="0032490F" w:rsidP="005717B5">
      <w:pPr>
        <w:spacing w:line="276" w:lineRule="auto"/>
        <w:rPr>
          <w:rFonts w:cs="Arial"/>
          <w:sz w:val="16"/>
          <w:szCs w:val="16"/>
        </w:rPr>
      </w:pPr>
    </w:p>
    <w:p w14:paraId="19FFC3E4" w14:textId="040AC44B" w:rsidR="0032490F" w:rsidRDefault="0032490F" w:rsidP="005717B5">
      <w:pPr>
        <w:spacing w:line="276" w:lineRule="auto"/>
        <w:rPr>
          <w:rFonts w:cs="Arial"/>
          <w:sz w:val="16"/>
          <w:szCs w:val="16"/>
        </w:rPr>
      </w:pPr>
    </w:p>
    <w:p w14:paraId="2C192925" w14:textId="5C4C373F" w:rsidR="0032490F" w:rsidRDefault="0032490F" w:rsidP="005717B5">
      <w:pPr>
        <w:spacing w:line="276" w:lineRule="auto"/>
        <w:rPr>
          <w:rFonts w:cs="Arial"/>
          <w:sz w:val="16"/>
          <w:szCs w:val="16"/>
        </w:rPr>
      </w:pPr>
    </w:p>
    <w:p w14:paraId="72F05EAD" w14:textId="0A6CF72E" w:rsidR="0032490F" w:rsidRDefault="0032490F" w:rsidP="005717B5">
      <w:pPr>
        <w:spacing w:line="276" w:lineRule="auto"/>
        <w:rPr>
          <w:rFonts w:cs="Arial"/>
          <w:sz w:val="16"/>
          <w:szCs w:val="16"/>
        </w:rPr>
      </w:pPr>
    </w:p>
    <w:p w14:paraId="11535B95" w14:textId="45ED1BA0" w:rsidR="0032490F" w:rsidRDefault="0032490F" w:rsidP="005717B5">
      <w:pPr>
        <w:spacing w:line="276" w:lineRule="auto"/>
        <w:rPr>
          <w:rFonts w:cs="Arial"/>
          <w:sz w:val="16"/>
          <w:szCs w:val="16"/>
        </w:rPr>
      </w:pPr>
    </w:p>
    <w:p w14:paraId="3449A151" w14:textId="07BE7240" w:rsidR="0032490F" w:rsidRDefault="0032490F" w:rsidP="005717B5">
      <w:pPr>
        <w:spacing w:line="276" w:lineRule="auto"/>
        <w:rPr>
          <w:rFonts w:cs="Arial"/>
          <w:sz w:val="16"/>
          <w:szCs w:val="16"/>
        </w:rPr>
      </w:pPr>
    </w:p>
    <w:p w14:paraId="3031C237" w14:textId="7FF47DF6" w:rsidR="0032490F" w:rsidRDefault="0032490F" w:rsidP="005717B5">
      <w:pPr>
        <w:spacing w:line="276" w:lineRule="auto"/>
        <w:rPr>
          <w:rFonts w:cs="Arial"/>
          <w:sz w:val="16"/>
          <w:szCs w:val="16"/>
        </w:rPr>
      </w:pPr>
    </w:p>
    <w:p w14:paraId="6191393B" w14:textId="1B4D77CF" w:rsidR="0032490F" w:rsidRDefault="0032490F" w:rsidP="005717B5">
      <w:pPr>
        <w:spacing w:line="276" w:lineRule="auto"/>
        <w:rPr>
          <w:rFonts w:cs="Arial"/>
          <w:sz w:val="16"/>
          <w:szCs w:val="16"/>
        </w:rPr>
      </w:pPr>
    </w:p>
    <w:p w14:paraId="05F9FED8" w14:textId="62B25240" w:rsidR="0032490F" w:rsidRDefault="0032490F" w:rsidP="005717B5">
      <w:pPr>
        <w:spacing w:line="276" w:lineRule="auto"/>
        <w:rPr>
          <w:rFonts w:cs="Arial"/>
          <w:sz w:val="16"/>
          <w:szCs w:val="16"/>
        </w:rPr>
      </w:pPr>
    </w:p>
    <w:p w14:paraId="6E0A3A6A" w14:textId="196FD432" w:rsidR="0032490F" w:rsidRDefault="0032490F" w:rsidP="005717B5">
      <w:pPr>
        <w:spacing w:line="276" w:lineRule="auto"/>
        <w:rPr>
          <w:rFonts w:cs="Arial"/>
          <w:sz w:val="16"/>
          <w:szCs w:val="16"/>
        </w:rPr>
      </w:pPr>
    </w:p>
    <w:p w14:paraId="722C33FD" w14:textId="24D36919" w:rsidR="0032490F" w:rsidRDefault="0032490F" w:rsidP="005717B5">
      <w:pPr>
        <w:spacing w:line="276" w:lineRule="auto"/>
        <w:rPr>
          <w:rFonts w:cs="Arial"/>
          <w:sz w:val="16"/>
          <w:szCs w:val="16"/>
        </w:rPr>
      </w:pPr>
    </w:p>
    <w:p w14:paraId="5D73A50B" w14:textId="388F8358" w:rsidR="0032490F" w:rsidRDefault="0032490F" w:rsidP="005717B5">
      <w:pPr>
        <w:spacing w:line="276" w:lineRule="auto"/>
        <w:rPr>
          <w:rFonts w:cs="Arial"/>
          <w:sz w:val="16"/>
          <w:szCs w:val="16"/>
        </w:rPr>
      </w:pPr>
    </w:p>
    <w:p w14:paraId="74AE9378" w14:textId="685C4DE4" w:rsidR="0032490F" w:rsidRDefault="0032490F" w:rsidP="005717B5">
      <w:pPr>
        <w:spacing w:line="276" w:lineRule="auto"/>
        <w:rPr>
          <w:rFonts w:cs="Arial"/>
          <w:sz w:val="16"/>
          <w:szCs w:val="16"/>
        </w:rPr>
      </w:pPr>
    </w:p>
    <w:p w14:paraId="382501DD" w14:textId="7EC5538C" w:rsidR="0032490F" w:rsidRDefault="0032490F" w:rsidP="005717B5">
      <w:pPr>
        <w:spacing w:line="276" w:lineRule="auto"/>
        <w:rPr>
          <w:rFonts w:cs="Arial"/>
          <w:sz w:val="16"/>
          <w:szCs w:val="16"/>
        </w:rPr>
      </w:pPr>
    </w:p>
    <w:p w14:paraId="73232103" w14:textId="25B6535F" w:rsidR="0032490F" w:rsidRDefault="0032490F" w:rsidP="005717B5">
      <w:pPr>
        <w:spacing w:line="276" w:lineRule="auto"/>
        <w:rPr>
          <w:rFonts w:cs="Arial"/>
          <w:sz w:val="16"/>
          <w:szCs w:val="16"/>
        </w:rPr>
      </w:pPr>
    </w:p>
    <w:p w14:paraId="5EA930E9" w14:textId="1BC64CD6" w:rsidR="0032490F" w:rsidRDefault="0032490F" w:rsidP="005717B5">
      <w:pPr>
        <w:spacing w:line="276" w:lineRule="auto"/>
        <w:rPr>
          <w:rFonts w:cs="Arial"/>
          <w:sz w:val="16"/>
          <w:szCs w:val="16"/>
        </w:rPr>
      </w:pPr>
    </w:p>
    <w:p w14:paraId="5F644606" w14:textId="6FDD8C75" w:rsidR="00145131" w:rsidRPr="00214176" w:rsidRDefault="00145131" w:rsidP="00DF01D7">
      <w:pPr>
        <w:pStyle w:val="Kop1"/>
        <w:rPr>
          <w:rFonts w:ascii="Arial" w:hAnsi="Arial" w:cs="Arial"/>
          <w:sz w:val="24"/>
          <w:szCs w:val="24"/>
        </w:rPr>
      </w:pPr>
      <w:bookmarkStart w:id="1" w:name="_Toc59310695"/>
      <w:r w:rsidRPr="00214176">
        <w:rPr>
          <w:rFonts w:ascii="Arial" w:hAnsi="Arial" w:cs="Arial"/>
          <w:sz w:val="24"/>
          <w:szCs w:val="24"/>
        </w:rPr>
        <w:lastRenderedPageBreak/>
        <w:t>Inleiding</w:t>
      </w:r>
      <w:bookmarkEnd w:id="1"/>
    </w:p>
    <w:p w14:paraId="3DAE4AFD" w14:textId="627FAF30" w:rsidR="00145131" w:rsidRDefault="00145131" w:rsidP="00145131"/>
    <w:p w14:paraId="5770B820" w14:textId="4BE79FEB" w:rsidR="00145131" w:rsidRDefault="00E0385A" w:rsidP="00111D2A">
      <w:pPr>
        <w:pStyle w:val="Kop2"/>
      </w:pPr>
      <w:bookmarkStart w:id="2" w:name="_Hlk39588839"/>
      <w:bookmarkStart w:id="3" w:name="_Toc59310696"/>
      <w:r w:rsidRPr="00111D2A">
        <w:t>Algemeen</w:t>
      </w:r>
      <w:bookmarkEnd w:id="3"/>
    </w:p>
    <w:p w14:paraId="0FEEC886" w14:textId="77777777" w:rsidR="0070404B" w:rsidRPr="0070404B" w:rsidRDefault="0070404B" w:rsidP="0070404B"/>
    <w:bookmarkEnd w:id="2"/>
    <w:p w14:paraId="4F4F1C47" w14:textId="5B834957" w:rsidR="00E0385A" w:rsidRPr="002E6080" w:rsidRDefault="00E0385A" w:rsidP="007E192C">
      <w:pPr>
        <w:pStyle w:val="Commercielecondities"/>
        <w:numPr>
          <w:ilvl w:val="0"/>
          <w:numId w:val="0"/>
        </w:numPr>
      </w:pPr>
      <w:r w:rsidRPr="00E0385A">
        <w:t xml:space="preserve">Dit beschrijvend document betreft de openbare aanbesteding conform de aanbestedingswet 2012 (d.d. 1 juli 2016), voor de levering van een inzetplanning en </w:t>
      </w:r>
      <w:r>
        <w:t xml:space="preserve">planning &amp; </w:t>
      </w:r>
      <w:r w:rsidRPr="00E0385A">
        <w:t>roostering-suite voor Hogeschool</w:t>
      </w:r>
      <w:r>
        <w:t xml:space="preserve"> </w:t>
      </w:r>
      <w:proofErr w:type="spellStart"/>
      <w:r>
        <w:t>Inholland</w:t>
      </w:r>
      <w:proofErr w:type="spellEnd"/>
      <w:r w:rsidRPr="00E0385A">
        <w:t xml:space="preserve">, hierna te </w:t>
      </w:r>
      <w:r w:rsidRPr="002E6080">
        <w:t xml:space="preserve">noemen </w:t>
      </w:r>
      <w:proofErr w:type="spellStart"/>
      <w:r w:rsidRPr="002E6080">
        <w:t>Inholland</w:t>
      </w:r>
      <w:proofErr w:type="spellEnd"/>
      <w:r w:rsidR="006C1F83" w:rsidRPr="002E6080">
        <w:t xml:space="preserve"> of Opdrachtgever</w:t>
      </w:r>
      <w:r w:rsidRPr="002E6080">
        <w:t xml:space="preserve">. </w:t>
      </w:r>
    </w:p>
    <w:p w14:paraId="47F0989D" w14:textId="77777777" w:rsidR="00EA49CD" w:rsidRPr="002E6080" w:rsidRDefault="00E0385A" w:rsidP="007E192C">
      <w:pPr>
        <w:pStyle w:val="Commercielecondities"/>
        <w:numPr>
          <w:ilvl w:val="0"/>
          <w:numId w:val="0"/>
        </w:numPr>
      </w:pPr>
      <w:r w:rsidRPr="002E6080">
        <w:t xml:space="preserve">Dit document bevat een beschrijving van </w:t>
      </w:r>
      <w:proofErr w:type="spellStart"/>
      <w:r w:rsidRPr="002E6080">
        <w:t>Inholland</w:t>
      </w:r>
      <w:proofErr w:type="spellEnd"/>
      <w:r w:rsidRPr="002E6080">
        <w:t xml:space="preserve"> en van de aanbesteding (hoofdstuk 1), alle informatie die u nodig heeft voor het indienen van een inschrijving, zoals </w:t>
      </w:r>
      <w:r w:rsidR="006C1F83" w:rsidRPr="002E6080">
        <w:t>omschrijving van de opdracht</w:t>
      </w:r>
      <w:r w:rsidRPr="002E6080">
        <w:t xml:space="preserve"> (hoofdstuk 2), </w:t>
      </w:r>
      <w:r w:rsidR="006C1F83" w:rsidRPr="002E6080">
        <w:t xml:space="preserve">selectie- en gunningsprocedure </w:t>
      </w:r>
      <w:r w:rsidRPr="002E6080">
        <w:t xml:space="preserve">(hoofdstuk 3), </w:t>
      </w:r>
      <w:r w:rsidR="00EA49CD" w:rsidRPr="002E6080">
        <w:t>u</w:t>
      </w:r>
      <w:r w:rsidR="006C1F83" w:rsidRPr="002E6080">
        <w:t xml:space="preserve">itsluitingsgronden en geschiktheidseisen </w:t>
      </w:r>
      <w:r w:rsidRPr="002E6080">
        <w:t>(hoofdstuk 4)</w:t>
      </w:r>
      <w:r w:rsidR="006C1F83" w:rsidRPr="002E6080">
        <w:t xml:space="preserve">, Programma van Eisen (hoofdstuk 5) </w:t>
      </w:r>
      <w:r w:rsidRPr="002E6080">
        <w:t xml:space="preserve">en de beoordeling van de inschrijvingen (hoofdstuk </w:t>
      </w:r>
      <w:r w:rsidR="00EA49CD" w:rsidRPr="002E6080">
        <w:t>6</w:t>
      </w:r>
      <w:r w:rsidRPr="002E6080">
        <w:t xml:space="preserve">). </w:t>
      </w:r>
    </w:p>
    <w:p w14:paraId="37EC8FA8" w14:textId="6A11CCF4" w:rsidR="00E0385A" w:rsidRPr="002E6080" w:rsidRDefault="00E0385A" w:rsidP="007E192C">
      <w:pPr>
        <w:pStyle w:val="Commercielecondities"/>
        <w:numPr>
          <w:ilvl w:val="0"/>
          <w:numId w:val="0"/>
        </w:numPr>
      </w:pPr>
      <w:r w:rsidRPr="002E6080">
        <w:t xml:space="preserve">In hoofdstuk </w:t>
      </w:r>
      <w:r w:rsidR="00EA49CD" w:rsidRPr="002E6080">
        <w:t>7 en hoofdstuk 8</w:t>
      </w:r>
      <w:r w:rsidRPr="002E6080">
        <w:t xml:space="preserve"> treft u aan </w:t>
      </w:r>
      <w:r w:rsidR="00EA49CD" w:rsidRPr="002E6080">
        <w:t xml:space="preserve">resp. de hoedanigheid van Inschrijver en </w:t>
      </w:r>
      <w:r w:rsidRPr="002E6080">
        <w:t xml:space="preserve">de </w:t>
      </w:r>
      <w:r w:rsidR="00EA49CD" w:rsidRPr="002E6080">
        <w:t>procedurevoorschriften</w:t>
      </w:r>
      <w:r w:rsidRPr="002E6080">
        <w:t xml:space="preserve"> die van toepassing zijn op deze aanbesteding. De aanbesteding wordt elektronisch uitgevoerd via </w:t>
      </w:r>
      <w:proofErr w:type="spellStart"/>
      <w:r w:rsidRPr="002E6080">
        <w:t>TenderNed</w:t>
      </w:r>
      <w:proofErr w:type="spellEnd"/>
      <w:r w:rsidRPr="002E6080">
        <w:t xml:space="preserve">. Zie voor meer informatie hierover www.tenderned.nl, met hierbij tevens de </w:t>
      </w:r>
      <w:proofErr w:type="spellStart"/>
      <w:r w:rsidRPr="002E6080">
        <w:t>eGids</w:t>
      </w:r>
      <w:proofErr w:type="spellEnd"/>
      <w:r w:rsidRPr="002E6080">
        <w:t xml:space="preserve"> (online handleiding). </w:t>
      </w:r>
    </w:p>
    <w:p w14:paraId="109207DE" w14:textId="77777777" w:rsidR="00AC4A68" w:rsidRPr="002E6080" w:rsidRDefault="00AC4A68" w:rsidP="007E192C">
      <w:pPr>
        <w:pStyle w:val="Commercielecondities"/>
        <w:numPr>
          <w:ilvl w:val="0"/>
          <w:numId w:val="0"/>
        </w:numPr>
      </w:pPr>
    </w:p>
    <w:p w14:paraId="7305A0DD" w14:textId="181E66DA" w:rsidR="003B01C2" w:rsidRPr="00111D2A" w:rsidRDefault="00E0385A" w:rsidP="003B01C2">
      <w:pPr>
        <w:pStyle w:val="Kop3"/>
        <w:rPr>
          <w:rFonts w:ascii="Arial" w:hAnsi="Arial" w:cs="Arial"/>
          <w:sz w:val="20"/>
        </w:rPr>
      </w:pPr>
      <w:bookmarkStart w:id="4" w:name="_Toc59310697"/>
      <w:r w:rsidRPr="00111D2A">
        <w:rPr>
          <w:rFonts w:ascii="Arial" w:hAnsi="Arial" w:cs="Arial"/>
          <w:sz w:val="20"/>
        </w:rPr>
        <w:t>Keuze procedure</w:t>
      </w:r>
      <w:bookmarkEnd w:id="4"/>
      <w:r w:rsidRPr="00111D2A">
        <w:rPr>
          <w:rFonts w:ascii="Arial" w:hAnsi="Arial" w:cs="Arial"/>
          <w:sz w:val="20"/>
        </w:rPr>
        <w:t xml:space="preserve"> </w:t>
      </w:r>
    </w:p>
    <w:p w14:paraId="615C87A5" w14:textId="77777777" w:rsidR="003B01C2" w:rsidRPr="003B01C2" w:rsidRDefault="003B01C2" w:rsidP="003B01C2"/>
    <w:p w14:paraId="50FB56F6" w14:textId="77777777" w:rsidR="003B01C2" w:rsidRDefault="00E0385A" w:rsidP="00E0385A">
      <w:pPr>
        <w:pStyle w:val="Commercielecondities"/>
        <w:numPr>
          <w:ilvl w:val="0"/>
          <w:numId w:val="0"/>
        </w:numPr>
      </w:pPr>
      <w:r w:rsidRPr="00E0385A">
        <w:t xml:space="preserve">Er is om de volgende redenen gekozen voor het volgen van een Europese openbare procedure: </w:t>
      </w:r>
    </w:p>
    <w:p w14:paraId="2E6CFE09" w14:textId="2BBC67BA" w:rsidR="003B01C2" w:rsidRDefault="00E0385A" w:rsidP="003B01C2">
      <w:pPr>
        <w:pStyle w:val="Commercielecondities"/>
        <w:numPr>
          <w:ilvl w:val="0"/>
          <w:numId w:val="0"/>
        </w:numPr>
        <w:ind w:left="426" w:hanging="426"/>
      </w:pPr>
      <w:r w:rsidRPr="00E0385A">
        <w:t xml:space="preserve">• </w:t>
      </w:r>
      <w:r w:rsidR="003B01C2">
        <w:tab/>
      </w:r>
      <w:r w:rsidRPr="00E0385A">
        <w:t xml:space="preserve">De totale opdrachtwaarde is gelijk aan of hoger dan de EU-aanbestedingsgrens. </w:t>
      </w:r>
    </w:p>
    <w:p w14:paraId="7519390B" w14:textId="75E41DD0" w:rsidR="003B01C2" w:rsidRDefault="00E0385A" w:rsidP="003B01C2">
      <w:pPr>
        <w:pStyle w:val="Commercielecondities"/>
        <w:numPr>
          <w:ilvl w:val="0"/>
          <w:numId w:val="0"/>
        </w:numPr>
        <w:ind w:left="426" w:hanging="426"/>
      </w:pPr>
      <w:r w:rsidRPr="00E0385A">
        <w:t xml:space="preserve">• </w:t>
      </w:r>
      <w:r w:rsidR="003B01C2">
        <w:tab/>
      </w:r>
      <w:r w:rsidRPr="00E0385A">
        <w:t xml:space="preserve">Op basis van de gestelde geschiktheidseisen is het aantal te verwachten inschrijvers nabij het </w:t>
      </w:r>
      <w:proofErr w:type="gramStart"/>
      <w:r w:rsidRPr="00E0385A">
        <w:t>minimum aantal</w:t>
      </w:r>
      <w:proofErr w:type="gramEnd"/>
      <w:r w:rsidRPr="00E0385A">
        <w:t xml:space="preserve"> te selecteren inschrijvers dat is toegestaan bij het toepassen van de niet-openbare procedure. </w:t>
      </w:r>
    </w:p>
    <w:p w14:paraId="316976A9" w14:textId="4B58AD32" w:rsidR="003B01C2" w:rsidRDefault="00E0385A" w:rsidP="003B01C2">
      <w:pPr>
        <w:pStyle w:val="Commercielecondities"/>
        <w:numPr>
          <w:ilvl w:val="0"/>
          <w:numId w:val="0"/>
        </w:numPr>
        <w:ind w:left="426" w:hanging="426"/>
      </w:pPr>
      <w:r w:rsidRPr="00E0385A">
        <w:t xml:space="preserve">• </w:t>
      </w:r>
      <w:r w:rsidR="003B01C2">
        <w:tab/>
      </w:r>
      <w:r w:rsidRPr="00E0385A">
        <w:t xml:space="preserve">Het toepassen van een andere procedure leidt naar verwachting eerder tot hogere dan lagere lasten voor de inschrijvers en </w:t>
      </w:r>
      <w:proofErr w:type="spellStart"/>
      <w:r w:rsidR="003B01C2">
        <w:t>Inholland</w:t>
      </w:r>
      <w:proofErr w:type="spellEnd"/>
      <w:r w:rsidRPr="00E0385A">
        <w:t xml:space="preserve">. </w:t>
      </w:r>
    </w:p>
    <w:p w14:paraId="519F9039" w14:textId="23F94217" w:rsidR="003B01C2" w:rsidRDefault="00E0385A" w:rsidP="003B01C2">
      <w:pPr>
        <w:pStyle w:val="Commercielecondities"/>
        <w:numPr>
          <w:ilvl w:val="0"/>
          <w:numId w:val="0"/>
        </w:numPr>
        <w:ind w:left="426" w:hanging="426"/>
      </w:pPr>
      <w:r w:rsidRPr="00E0385A">
        <w:t xml:space="preserve">• </w:t>
      </w:r>
      <w:r w:rsidR="003B01C2">
        <w:tab/>
      </w:r>
      <w:r w:rsidRPr="00E0385A">
        <w:t xml:space="preserve">Concurrentiedruk op inschrijvers. </w:t>
      </w:r>
    </w:p>
    <w:p w14:paraId="727C8ED9" w14:textId="2C69278D" w:rsidR="003B01C2" w:rsidRDefault="00E0385A" w:rsidP="003B01C2">
      <w:pPr>
        <w:pStyle w:val="Commercielecondities"/>
        <w:numPr>
          <w:ilvl w:val="0"/>
          <w:numId w:val="0"/>
        </w:numPr>
        <w:ind w:left="426" w:hanging="426"/>
      </w:pPr>
      <w:r w:rsidRPr="00E0385A">
        <w:t xml:space="preserve">• </w:t>
      </w:r>
      <w:r w:rsidR="003B01C2">
        <w:tab/>
      </w:r>
      <w:r w:rsidRPr="00E0385A">
        <w:t xml:space="preserve">De hele markt kan inschrijven. </w:t>
      </w:r>
    </w:p>
    <w:p w14:paraId="561655F7" w14:textId="69D35073" w:rsidR="00145131" w:rsidRDefault="00E0385A" w:rsidP="003B01C2">
      <w:pPr>
        <w:pStyle w:val="Commercielecondities"/>
        <w:numPr>
          <w:ilvl w:val="0"/>
          <w:numId w:val="0"/>
        </w:numPr>
        <w:ind w:left="426" w:hanging="426"/>
      </w:pPr>
      <w:r w:rsidRPr="00E0385A">
        <w:t xml:space="preserve">• </w:t>
      </w:r>
      <w:r w:rsidR="003B01C2">
        <w:tab/>
      </w:r>
      <w:r w:rsidRPr="00E0385A">
        <w:t>Objectief, transparant en niet-discriminerend.</w:t>
      </w:r>
    </w:p>
    <w:p w14:paraId="6AC23BA5" w14:textId="4C39834D" w:rsidR="003E6675" w:rsidRDefault="003E6675" w:rsidP="003B01C2">
      <w:pPr>
        <w:pStyle w:val="Commercielecondities"/>
        <w:numPr>
          <w:ilvl w:val="0"/>
          <w:numId w:val="0"/>
        </w:numPr>
        <w:ind w:left="426" w:hanging="426"/>
      </w:pPr>
    </w:p>
    <w:p w14:paraId="10BB3E7C" w14:textId="17857BD1" w:rsidR="003E6675" w:rsidRDefault="003E6675" w:rsidP="00111D2A">
      <w:pPr>
        <w:pStyle w:val="Kop2"/>
        <w:rPr>
          <w:lang w:eastAsia="nl-NL"/>
        </w:rPr>
      </w:pPr>
      <w:bookmarkStart w:id="5" w:name="_Toc39587328"/>
      <w:bookmarkStart w:id="6" w:name="_Toc59310698"/>
      <w:r>
        <w:rPr>
          <w:lang w:eastAsia="nl-NL"/>
        </w:rPr>
        <w:t>Percelen</w:t>
      </w:r>
      <w:bookmarkEnd w:id="5"/>
      <w:bookmarkEnd w:id="6"/>
    </w:p>
    <w:p w14:paraId="76EBB765" w14:textId="77777777" w:rsidR="0070404B" w:rsidRPr="0070404B" w:rsidRDefault="0070404B" w:rsidP="0070404B">
      <w:pPr>
        <w:rPr>
          <w:lang w:eastAsia="nl-NL"/>
        </w:rPr>
      </w:pPr>
    </w:p>
    <w:p w14:paraId="7A58E3B9" w14:textId="77777777" w:rsidR="003E6675" w:rsidRPr="007E192C" w:rsidRDefault="003E6675" w:rsidP="003E6675">
      <w:pPr>
        <w:pStyle w:val="Normaalweb"/>
        <w:shd w:val="clear" w:color="auto" w:fill="FFFFFF" w:themeFill="background1"/>
        <w:spacing w:before="2" w:after="2" w:line="276" w:lineRule="auto"/>
        <w:rPr>
          <w:rFonts w:ascii="Arial" w:hAnsi="Arial" w:cs="Arial"/>
          <w:color w:val="000000" w:themeColor="text1"/>
          <w:lang w:val="nl-NL"/>
        </w:rPr>
      </w:pPr>
      <w:r w:rsidRPr="007E192C">
        <w:rPr>
          <w:rFonts w:ascii="Arial" w:hAnsi="Arial" w:cs="Arial"/>
          <w:color w:val="000000" w:themeColor="text1"/>
          <w:lang w:val="nl-NL"/>
        </w:rPr>
        <w:t>De aanbesteding is niet opgedeeld in percelen.</w:t>
      </w:r>
      <w:r>
        <w:rPr>
          <w:rFonts w:ascii="Arial" w:hAnsi="Arial" w:cs="Arial"/>
          <w:color w:val="000000" w:themeColor="text1"/>
          <w:lang w:val="nl-NL"/>
        </w:rPr>
        <w:t xml:space="preserve"> </w:t>
      </w:r>
      <w:r w:rsidRPr="007E192C">
        <w:rPr>
          <w:rFonts w:ascii="Arial" w:hAnsi="Arial" w:cs="Arial"/>
          <w:color w:val="000000" w:themeColor="text1"/>
          <w:lang w:val="nl-NL"/>
        </w:rPr>
        <w:t>Verdeling van de opdracht in meerdere percelen</w:t>
      </w:r>
    </w:p>
    <w:p w14:paraId="3F2537C1" w14:textId="77777777" w:rsidR="003E6675" w:rsidRPr="007E192C" w:rsidRDefault="003E6675" w:rsidP="003E6675">
      <w:pPr>
        <w:pStyle w:val="Normaalweb"/>
        <w:shd w:val="clear" w:color="auto" w:fill="FFFFFF" w:themeFill="background1"/>
        <w:spacing w:before="2" w:after="2" w:line="276" w:lineRule="auto"/>
        <w:rPr>
          <w:rFonts w:ascii="Arial" w:hAnsi="Arial" w:cs="Arial"/>
          <w:color w:val="000000" w:themeColor="text1"/>
          <w:lang w:val="nl-NL"/>
        </w:rPr>
      </w:pPr>
      <w:proofErr w:type="gramStart"/>
      <w:r w:rsidRPr="007E192C">
        <w:rPr>
          <w:rFonts w:ascii="Arial" w:hAnsi="Arial" w:cs="Arial"/>
          <w:color w:val="000000" w:themeColor="text1"/>
          <w:lang w:val="nl-NL"/>
        </w:rPr>
        <w:t>wordt</w:t>
      </w:r>
      <w:proofErr w:type="gramEnd"/>
      <w:r w:rsidRPr="007E192C">
        <w:rPr>
          <w:rFonts w:ascii="Arial" w:hAnsi="Arial" w:cs="Arial"/>
          <w:color w:val="000000" w:themeColor="text1"/>
          <w:lang w:val="nl-NL"/>
        </w:rPr>
        <w:t xml:space="preserve"> niet passend geacht, omdat:</w:t>
      </w:r>
    </w:p>
    <w:p w14:paraId="11D8B138" w14:textId="77777777" w:rsidR="003E6675" w:rsidRPr="007E192C" w:rsidRDefault="003E6675" w:rsidP="001E21A7">
      <w:pPr>
        <w:pStyle w:val="Normaalweb"/>
        <w:numPr>
          <w:ilvl w:val="0"/>
          <w:numId w:val="24"/>
        </w:numPr>
        <w:shd w:val="clear" w:color="auto" w:fill="FFFFFF" w:themeFill="background1"/>
        <w:spacing w:before="2" w:after="2" w:line="276" w:lineRule="auto"/>
        <w:rPr>
          <w:rFonts w:ascii="Arial" w:hAnsi="Arial" w:cs="Arial"/>
          <w:color w:val="000000" w:themeColor="text1"/>
          <w:lang w:val="nl-NL"/>
        </w:rPr>
      </w:pPr>
      <w:r w:rsidRPr="007E192C">
        <w:rPr>
          <w:rFonts w:ascii="Arial" w:hAnsi="Arial" w:cs="Arial"/>
          <w:color w:val="000000" w:themeColor="text1"/>
          <w:lang w:val="nl-NL"/>
        </w:rPr>
        <w:t>In het kader van deze diensten sprake is van logisch samenhangende, onlosmakelijk met</w:t>
      </w:r>
    </w:p>
    <w:p w14:paraId="41137D79" w14:textId="0871368C" w:rsidR="003E6675" w:rsidRPr="007E192C" w:rsidRDefault="003E6675" w:rsidP="003E6675">
      <w:pPr>
        <w:pStyle w:val="Normaalweb"/>
        <w:shd w:val="clear" w:color="auto" w:fill="FFFFFF" w:themeFill="background1"/>
        <w:spacing w:before="2" w:after="2" w:line="276" w:lineRule="auto"/>
        <w:ind w:firstLine="708"/>
        <w:rPr>
          <w:rFonts w:ascii="Arial" w:hAnsi="Arial" w:cs="Arial"/>
          <w:color w:val="000000" w:themeColor="text1"/>
          <w:lang w:val="nl-NL"/>
        </w:rPr>
      </w:pPr>
      <w:proofErr w:type="gramStart"/>
      <w:r w:rsidRPr="007E192C">
        <w:rPr>
          <w:rFonts w:ascii="Arial" w:hAnsi="Arial" w:cs="Arial"/>
          <w:color w:val="000000" w:themeColor="text1"/>
          <w:lang w:val="nl-NL"/>
        </w:rPr>
        <w:t>elkaar</w:t>
      </w:r>
      <w:proofErr w:type="gramEnd"/>
      <w:r w:rsidRPr="007E192C">
        <w:rPr>
          <w:rFonts w:ascii="Arial" w:hAnsi="Arial" w:cs="Arial"/>
          <w:color w:val="000000" w:themeColor="text1"/>
          <w:lang w:val="nl-NL"/>
        </w:rPr>
        <w:t xml:space="preserve"> verbonden onderdelen van</w:t>
      </w:r>
      <w:r w:rsidR="00755B33">
        <w:rPr>
          <w:rFonts w:ascii="Arial" w:hAnsi="Arial" w:cs="Arial"/>
          <w:color w:val="000000" w:themeColor="text1"/>
          <w:lang w:val="nl-NL"/>
        </w:rPr>
        <w:t xml:space="preserve"> levering en </w:t>
      </w:r>
      <w:r w:rsidR="009B7F02">
        <w:rPr>
          <w:rFonts w:ascii="Arial" w:hAnsi="Arial" w:cs="Arial"/>
          <w:color w:val="000000" w:themeColor="text1"/>
          <w:lang w:val="nl-NL"/>
        </w:rPr>
        <w:t>service</w:t>
      </w:r>
      <w:r w:rsidR="00ED42DC">
        <w:rPr>
          <w:rFonts w:ascii="Arial" w:hAnsi="Arial" w:cs="Arial"/>
          <w:color w:val="000000" w:themeColor="text1"/>
          <w:lang w:val="nl-NL"/>
        </w:rPr>
        <w:t>overeenkomst</w:t>
      </w:r>
      <w:r w:rsidRPr="007E192C">
        <w:rPr>
          <w:rFonts w:ascii="Arial" w:hAnsi="Arial" w:cs="Arial"/>
          <w:color w:val="000000" w:themeColor="text1"/>
          <w:lang w:val="nl-NL"/>
        </w:rPr>
        <w:t>;</w:t>
      </w:r>
    </w:p>
    <w:p w14:paraId="707B5669" w14:textId="00BD8ADC" w:rsidR="003E6675" w:rsidRPr="007E192C" w:rsidRDefault="00ED42DC" w:rsidP="001E21A7">
      <w:pPr>
        <w:pStyle w:val="Normaalweb"/>
        <w:numPr>
          <w:ilvl w:val="0"/>
          <w:numId w:val="24"/>
        </w:numPr>
        <w:shd w:val="clear" w:color="auto" w:fill="FFFFFF" w:themeFill="background1"/>
        <w:spacing w:before="2" w:after="2" w:line="276" w:lineRule="auto"/>
        <w:rPr>
          <w:rFonts w:ascii="Arial" w:hAnsi="Arial" w:cs="Arial"/>
          <w:color w:val="000000" w:themeColor="text1"/>
          <w:lang w:val="nl-NL"/>
        </w:rPr>
      </w:pPr>
      <w:r>
        <w:rPr>
          <w:rFonts w:ascii="Arial" w:hAnsi="Arial" w:cs="Arial"/>
          <w:color w:val="000000" w:themeColor="text1"/>
          <w:lang w:val="nl-NL"/>
        </w:rPr>
        <w:t>E</w:t>
      </w:r>
      <w:r w:rsidR="003E6675" w:rsidRPr="007E192C">
        <w:rPr>
          <w:rFonts w:ascii="Arial" w:hAnsi="Arial" w:cs="Arial"/>
          <w:color w:val="000000" w:themeColor="text1"/>
          <w:lang w:val="nl-NL"/>
        </w:rPr>
        <w:t>én perceel met één opdrachtnemer zorgt voor continuïteit en beheersbaarheid van</w:t>
      </w:r>
    </w:p>
    <w:p w14:paraId="3E827FA3" w14:textId="0F81C8CC" w:rsidR="003E6675" w:rsidRPr="007E192C" w:rsidRDefault="00755B33" w:rsidP="003E6675">
      <w:pPr>
        <w:pStyle w:val="Normaalweb"/>
        <w:shd w:val="clear" w:color="auto" w:fill="FFFFFF" w:themeFill="background1"/>
        <w:spacing w:before="2" w:after="2" w:line="276" w:lineRule="auto"/>
        <w:ind w:firstLine="708"/>
        <w:rPr>
          <w:rFonts w:ascii="Arial" w:hAnsi="Arial" w:cs="Arial"/>
          <w:color w:val="000000" w:themeColor="text1"/>
          <w:lang w:val="nl-NL"/>
        </w:rPr>
      </w:pPr>
      <w:proofErr w:type="gramStart"/>
      <w:r>
        <w:rPr>
          <w:rFonts w:ascii="Arial" w:hAnsi="Arial" w:cs="Arial"/>
          <w:color w:val="000000" w:themeColor="text1"/>
          <w:lang w:val="nl-NL"/>
        </w:rPr>
        <w:t>product</w:t>
      </w:r>
      <w:proofErr w:type="gramEnd"/>
      <w:r>
        <w:rPr>
          <w:rFonts w:ascii="Arial" w:hAnsi="Arial" w:cs="Arial"/>
          <w:color w:val="000000" w:themeColor="text1"/>
          <w:lang w:val="nl-NL"/>
        </w:rPr>
        <w:t xml:space="preserve"> en serviceovereenkomst</w:t>
      </w:r>
      <w:r w:rsidR="003E6675" w:rsidRPr="007E192C">
        <w:rPr>
          <w:rFonts w:ascii="Arial" w:hAnsi="Arial" w:cs="Arial"/>
          <w:color w:val="000000" w:themeColor="text1"/>
          <w:lang w:val="nl-NL"/>
        </w:rPr>
        <w:t>;</w:t>
      </w:r>
    </w:p>
    <w:p w14:paraId="2EC97C56" w14:textId="7486CB09" w:rsidR="003E6675" w:rsidRPr="00755B33" w:rsidRDefault="003E6675" w:rsidP="001E21A7">
      <w:pPr>
        <w:pStyle w:val="Normaalweb"/>
        <w:numPr>
          <w:ilvl w:val="0"/>
          <w:numId w:val="24"/>
        </w:numPr>
        <w:shd w:val="clear" w:color="auto" w:fill="FFFFFF" w:themeFill="background1"/>
        <w:spacing w:before="2" w:after="2" w:line="276" w:lineRule="auto"/>
        <w:rPr>
          <w:rFonts w:ascii="Arial" w:hAnsi="Arial" w:cs="Arial"/>
          <w:color w:val="000000" w:themeColor="text1"/>
          <w:lang w:val="nl-NL"/>
        </w:rPr>
      </w:pPr>
      <w:r w:rsidRPr="007E192C">
        <w:rPr>
          <w:rFonts w:ascii="Arial" w:hAnsi="Arial" w:cs="Arial"/>
          <w:color w:val="000000" w:themeColor="text1"/>
          <w:lang w:val="nl-NL"/>
        </w:rPr>
        <w:t>Eén perceel met één opdrachtnemer zorgt voor het beheersbaar houden van de kosten</w:t>
      </w:r>
      <w:r w:rsidR="00755B33">
        <w:rPr>
          <w:rFonts w:ascii="Arial" w:hAnsi="Arial" w:cs="Arial"/>
          <w:color w:val="000000" w:themeColor="text1"/>
          <w:lang w:val="nl-NL"/>
        </w:rPr>
        <w:t>.</w:t>
      </w:r>
    </w:p>
    <w:p w14:paraId="02B3AFFC" w14:textId="77777777" w:rsidR="003E6675" w:rsidRDefault="003E6675" w:rsidP="003E6675">
      <w:pPr>
        <w:pStyle w:val="Normaalweb"/>
        <w:shd w:val="clear" w:color="auto" w:fill="FFFFFF" w:themeFill="background1"/>
        <w:spacing w:before="2" w:after="2" w:line="276" w:lineRule="auto"/>
        <w:rPr>
          <w:rFonts w:ascii="Arial" w:hAnsi="Arial" w:cs="Arial"/>
          <w:color w:val="000000" w:themeColor="text1"/>
          <w:lang w:val="nl-NL"/>
        </w:rPr>
      </w:pPr>
    </w:p>
    <w:p w14:paraId="427307A0" w14:textId="77777777" w:rsidR="003E6675" w:rsidRPr="007E192C" w:rsidRDefault="003E6675" w:rsidP="003E6675">
      <w:pPr>
        <w:pStyle w:val="Normaalweb"/>
        <w:shd w:val="clear" w:color="auto" w:fill="FFFFFF" w:themeFill="background1"/>
        <w:spacing w:before="2" w:after="2" w:line="276" w:lineRule="auto"/>
        <w:rPr>
          <w:rFonts w:ascii="Arial" w:hAnsi="Arial" w:cs="Arial"/>
          <w:color w:val="000000" w:themeColor="text1"/>
          <w:lang w:val="nl-NL"/>
        </w:rPr>
      </w:pPr>
      <w:r w:rsidRPr="007E192C">
        <w:rPr>
          <w:rFonts w:ascii="Arial" w:hAnsi="Arial" w:cs="Arial"/>
          <w:color w:val="000000" w:themeColor="text1"/>
          <w:lang w:val="nl-NL"/>
        </w:rPr>
        <w:t>Daarbij komt dat:</w:t>
      </w:r>
    </w:p>
    <w:p w14:paraId="51F85DFE" w14:textId="77777777" w:rsidR="003E6675" w:rsidRPr="007E192C" w:rsidRDefault="003E6675" w:rsidP="001E21A7">
      <w:pPr>
        <w:pStyle w:val="Normaalweb"/>
        <w:numPr>
          <w:ilvl w:val="0"/>
          <w:numId w:val="24"/>
        </w:numPr>
        <w:shd w:val="clear" w:color="auto" w:fill="FFFFFF" w:themeFill="background1"/>
        <w:spacing w:before="2" w:after="2" w:line="276" w:lineRule="auto"/>
        <w:rPr>
          <w:rFonts w:ascii="Arial" w:hAnsi="Arial" w:cs="Arial"/>
          <w:color w:val="000000" w:themeColor="text1"/>
          <w:lang w:val="nl-NL"/>
        </w:rPr>
      </w:pPr>
      <w:r w:rsidRPr="007E192C">
        <w:rPr>
          <w:rFonts w:ascii="Arial" w:hAnsi="Arial" w:cs="Arial"/>
          <w:color w:val="000000" w:themeColor="text1"/>
          <w:lang w:val="nl-NL"/>
        </w:rPr>
        <w:t>De gevraagde expertise bij één onderneming betrokken kan worden;</w:t>
      </w:r>
    </w:p>
    <w:p w14:paraId="36BBD295" w14:textId="210357E7" w:rsidR="00755B33" w:rsidRPr="00B65D9B" w:rsidRDefault="003E6675" w:rsidP="00145131">
      <w:pPr>
        <w:pStyle w:val="Normaalweb"/>
        <w:numPr>
          <w:ilvl w:val="0"/>
          <w:numId w:val="24"/>
        </w:numPr>
        <w:shd w:val="clear" w:color="auto" w:fill="FFFFFF" w:themeFill="background1"/>
        <w:spacing w:before="2" w:after="2" w:line="276" w:lineRule="auto"/>
        <w:rPr>
          <w:rFonts w:ascii="Arial" w:hAnsi="Arial" w:cs="Arial"/>
          <w:color w:val="000000" w:themeColor="text1"/>
          <w:lang w:val="nl-NL"/>
        </w:rPr>
      </w:pPr>
      <w:r w:rsidRPr="007E192C">
        <w:rPr>
          <w:rFonts w:ascii="Arial" w:hAnsi="Arial" w:cs="Arial"/>
          <w:color w:val="000000" w:themeColor="text1"/>
          <w:lang w:val="nl-NL"/>
        </w:rPr>
        <w:t xml:space="preserve">Aanbesteding in één perceel niet leidt tot marktinperking. </w:t>
      </w:r>
      <w:r w:rsidRPr="007E192C">
        <w:rPr>
          <w:rFonts w:ascii="Arial" w:hAnsi="Arial" w:cs="Arial"/>
          <w:color w:val="000000" w:themeColor="text1"/>
          <w:lang w:val="nl-NL"/>
        </w:rPr>
        <w:cr/>
      </w:r>
    </w:p>
    <w:p w14:paraId="1F6135A8" w14:textId="77777777" w:rsidR="00214176" w:rsidRDefault="00214176" w:rsidP="00111D2A">
      <w:pPr>
        <w:pStyle w:val="Kop2"/>
        <w:sectPr w:rsidR="00214176" w:rsidSect="00537BE8">
          <w:headerReference w:type="default" r:id="rId11"/>
          <w:footerReference w:type="default" r:id="rId12"/>
          <w:pgSz w:w="11906" w:h="16838"/>
          <w:pgMar w:top="1276" w:right="1417" w:bottom="1418" w:left="1417" w:header="284" w:footer="708" w:gutter="0"/>
          <w:paperSrc w:first="1004" w:other="1004"/>
          <w:cols w:space="708"/>
          <w:docGrid w:linePitch="360"/>
        </w:sectPr>
      </w:pPr>
    </w:p>
    <w:p w14:paraId="42D0AA81" w14:textId="5619305D" w:rsidR="003B01C2" w:rsidRDefault="003B01C2" w:rsidP="00111D2A">
      <w:pPr>
        <w:pStyle w:val="Kop2"/>
      </w:pPr>
      <w:bookmarkStart w:id="7" w:name="_Toc59310699"/>
      <w:r>
        <w:lastRenderedPageBreak/>
        <w:t>Aanbestedende Dienst</w:t>
      </w:r>
      <w:bookmarkEnd w:id="7"/>
    </w:p>
    <w:p w14:paraId="0A22A4E0" w14:textId="77777777" w:rsidR="003B01C2" w:rsidRPr="00E0385A" w:rsidRDefault="003B01C2" w:rsidP="00145131">
      <w:pPr>
        <w:rPr>
          <w:sz w:val="20"/>
        </w:rPr>
      </w:pPr>
    </w:p>
    <w:p w14:paraId="24DF3E21" w14:textId="77777777" w:rsidR="00145131" w:rsidRPr="00F67019" w:rsidRDefault="00145131" w:rsidP="00145131">
      <w:pPr>
        <w:spacing w:line="276" w:lineRule="auto"/>
        <w:rPr>
          <w:rFonts w:cs="Arial"/>
          <w:color w:val="000000" w:themeColor="text1"/>
          <w:sz w:val="20"/>
        </w:rPr>
      </w:pPr>
      <w:proofErr w:type="spellStart"/>
      <w:r w:rsidRPr="00F67019">
        <w:rPr>
          <w:rFonts w:cs="Arial"/>
          <w:color w:val="000000" w:themeColor="text1"/>
          <w:sz w:val="20"/>
        </w:rPr>
        <w:t>Inholland</w:t>
      </w:r>
      <w:proofErr w:type="spellEnd"/>
      <w:r w:rsidRPr="00F67019">
        <w:rPr>
          <w:rFonts w:cs="Arial"/>
          <w:color w:val="000000" w:themeColor="text1"/>
          <w:sz w:val="20"/>
        </w:rPr>
        <w:t xml:space="preserve"> is een hogeschool met een breed aanbod aan opleidingen over meerdere locaties verspreid over Noord- en Zuid-Holland. Met onderwijs voor studenten en professionals en praktijkgericht onderzoek voor de beroepspraktijk. </w:t>
      </w:r>
      <w:proofErr w:type="spellStart"/>
      <w:r w:rsidRPr="00F67019">
        <w:rPr>
          <w:rFonts w:cs="Arial"/>
          <w:color w:val="000000" w:themeColor="text1"/>
          <w:sz w:val="20"/>
        </w:rPr>
        <w:t>Inholland</w:t>
      </w:r>
      <w:proofErr w:type="spellEnd"/>
      <w:r w:rsidRPr="00F67019">
        <w:rPr>
          <w:rFonts w:cs="Arial"/>
          <w:color w:val="000000" w:themeColor="text1"/>
          <w:sz w:val="20"/>
        </w:rPr>
        <w:t xml:space="preserve"> is onderscheidend op de thema’s duurzaam, gezond en creatief en werkt op deze gebieden nauw samen met het beroepenveld, overheden en maatschappelijke partners. De vestigingen in vier stedelijke regio’s, van de kop van Noord-Holland tot de Drechtsteden, hebben enerzijds veel gemeen en anderzijds ook elk een eigen kleur. </w:t>
      </w:r>
    </w:p>
    <w:p w14:paraId="235F4BAF" w14:textId="77777777" w:rsidR="00145131" w:rsidRPr="00F67019" w:rsidRDefault="00145131" w:rsidP="00145131">
      <w:pPr>
        <w:spacing w:line="276" w:lineRule="auto"/>
        <w:rPr>
          <w:rFonts w:cs="Arial"/>
          <w:color w:val="000000" w:themeColor="text1"/>
          <w:sz w:val="20"/>
        </w:rPr>
      </w:pPr>
    </w:p>
    <w:p w14:paraId="19E74E4B" w14:textId="387506D8" w:rsidR="00145131" w:rsidRPr="00F67019" w:rsidRDefault="00B84AE6" w:rsidP="00145131">
      <w:pPr>
        <w:spacing w:line="276" w:lineRule="auto"/>
        <w:rPr>
          <w:rFonts w:cs="Arial"/>
          <w:color w:val="000000" w:themeColor="text1"/>
          <w:sz w:val="20"/>
        </w:rPr>
      </w:pPr>
      <w:proofErr w:type="spellStart"/>
      <w:r>
        <w:rPr>
          <w:rFonts w:cs="Arial"/>
          <w:color w:val="000000" w:themeColor="text1"/>
          <w:sz w:val="20"/>
        </w:rPr>
        <w:t>Inholland</w:t>
      </w:r>
      <w:proofErr w:type="spellEnd"/>
      <w:r w:rsidR="00145131" w:rsidRPr="00F67019">
        <w:rPr>
          <w:rFonts w:cs="Arial"/>
          <w:color w:val="000000" w:themeColor="text1"/>
          <w:sz w:val="20"/>
        </w:rPr>
        <w:t xml:space="preserve"> heeft haar onderwijs en onderzoek georganiseerd in </w:t>
      </w:r>
      <w:r w:rsidR="004971F2">
        <w:rPr>
          <w:rFonts w:cs="Arial"/>
          <w:color w:val="000000" w:themeColor="text1"/>
          <w:sz w:val="20"/>
        </w:rPr>
        <w:t>zeven</w:t>
      </w:r>
      <w:r w:rsidR="00145131" w:rsidRPr="00F67019">
        <w:rPr>
          <w:rFonts w:cs="Arial"/>
          <w:color w:val="000000" w:themeColor="text1"/>
          <w:sz w:val="20"/>
        </w:rPr>
        <w:t xml:space="preserve"> domeinen: </w:t>
      </w:r>
    </w:p>
    <w:p w14:paraId="59B3654B" w14:textId="2E5F37A9" w:rsidR="00145131" w:rsidRPr="00F67019" w:rsidRDefault="00145131" w:rsidP="00C0667D">
      <w:pPr>
        <w:pStyle w:val="Lijstalinea"/>
        <w:numPr>
          <w:ilvl w:val="0"/>
          <w:numId w:val="17"/>
        </w:numPr>
        <w:spacing w:line="276" w:lineRule="auto"/>
        <w:rPr>
          <w:color w:val="000000" w:themeColor="text1"/>
          <w:lang w:val="en-US"/>
        </w:rPr>
      </w:pPr>
      <w:r w:rsidRPr="00F67019">
        <w:rPr>
          <w:color w:val="000000" w:themeColor="text1"/>
          <w:lang w:val="en-US"/>
        </w:rPr>
        <w:t xml:space="preserve">Agri, Food &amp; Life Sciences; </w:t>
      </w:r>
    </w:p>
    <w:p w14:paraId="5241C41D" w14:textId="15E7114F" w:rsidR="00145131" w:rsidRPr="00F67019" w:rsidRDefault="00145131" w:rsidP="00C0667D">
      <w:pPr>
        <w:pStyle w:val="Lijstalinea"/>
        <w:numPr>
          <w:ilvl w:val="0"/>
          <w:numId w:val="17"/>
        </w:numPr>
        <w:spacing w:line="276" w:lineRule="auto"/>
        <w:rPr>
          <w:color w:val="000000" w:themeColor="text1"/>
          <w:lang w:val="en-US"/>
        </w:rPr>
      </w:pPr>
      <w:r w:rsidRPr="00F67019">
        <w:rPr>
          <w:color w:val="000000" w:themeColor="text1"/>
          <w:lang w:val="en-US"/>
        </w:rPr>
        <w:t xml:space="preserve">Business, Finance &amp; Law; </w:t>
      </w:r>
    </w:p>
    <w:p w14:paraId="400D6C85" w14:textId="7C944BEE" w:rsidR="00145131" w:rsidRPr="00F67019" w:rsidRDefault="00145131" w:rsidP="00C0667D">
      <w:pPr>
        <w:pStyle w:val="Lijstalinea"/>
        <w:numPr>
          <w:ilvl w:val="0"/>
          <w:numId w:val="17"/>
        </w:numPr>
        <w:spacing w:line="276" w:lineRule="auto"/>
        <w:rPr>
          <w:color w:val="000000" w:themeColor="text1"/>
        </w:rPr>
      </w:pPr>
      <w:r w:rsidRPr="00F67019">
        <w:rPr>
          <w:color w:val="000000" w:themeColor="text1"/>
        </w:rPr>
        <w:t xml:space="preserve">Creative Business; </w:t>
      </w:r>
    </w:p>
    <w:p w14:paraId="5E08F7F1" w14:textId="6031E3E4" w:rsidR="00145131" w:rsidRPr="00F67019" w:rsidRDefault="00145131" w:rsidP="00C0667D">
      <w:pPr>
        <w:pStyle w:val="Lijstalinea"/>
        <w:numPr>
          <w:ilvl w:val="0"/>
          <w:numId w:val="17"/>
        </w:numPr>
        <w:spacing w:line="276" w:lineRule="auto"/>
        <w:rPr>
          <w:color w:val="000000" w:themeColor="text1"/>
        </w:rPr>
      </w:pPr>
      <w:r w:rsidRPr="00F67019">
        <w:rPr>
          <w:color w:val="000000" w:themeColor="text1"/>
        </w:rPr>
        <w:t xml:space="preserve">Gezondheid, Sport &amp; Welzijn; </w:t>
      </w:r>
    </w:p>
    <w:p w14:paraId="191CB949" w14:textId="19A00838" w:rsidR="00145131" w:rsidRPr="00F67019" w:rsidRDefault="00145131" w:rsidP="00C0667D">
      <w:pPr>
        <w:pStyle w:val="Lijstalinea"/>
        <w:numPr>
          <w:ilvl w:val="0"/>
          <w:numId w:val="17"/>
        </w:numPr>
        <w:spacing w:line="276" w:lineRule="auto"/>
        <w:rPr>
          <w:color w:val="000000" w:themeColor="text1"/>
        </w:rPr>
      </w:pPr>
      <w:r w:rsidRPr="00F67019">
        <w:rPr>
          <w:color w:val="000000" w:themeColor="text1"/>
        </w:rPr>
        <w:t>Onderwijs &amp; Innovatie</w:t>
      </w:r>
      <w:r w:rsidR="004544FD">
        <w:rPr>
          <w:color w:val="000000" w:themeColor="text1"/>
        </w:rPr>
        <w:t>;</w:t>
      </w:r>
      <w:r w:rsidRPr="00F67019">
        <w:rPr>
          <w:color w:val="000000" w:themeColor="text1"/>
        </w:rPr>
        <w:t xml:space="preserve"> </w:t>
      </w:r>
    </w:p>
    <w:p w14:paraId="7DFCEC19" w14:textId="31A40303" w:rsidR="00145131" w:rsidRPr="00F67019" w:rsidRDefault="00145131" w:rsidP="00C0667D">
      <w:pPr>
        <w:pStyle w:val="Lijstalinea"/>
        <w:numPr>
          <w:ilvl w:val="0"/>
          <w:numId w:val="17"/>
        </w:numPr>
        <w:spacing w:line="276" w:lineRule="auto"/>
        <w:rPr>
          <w:color w:val="000000" w:themeColor="text1"/>
        </w:rPr>
      </w:pPr>
      <w:r w:rsidRPr="00F67019">
        <w:rPr>
          <w:color w:val="000000" w:themeColor="text1"/>
        </w:rPr>
        <w:t>Techniek, Ontwerpen &amp; Informatica</w:t>
      </w:r>
      <w:r w:rsidR="004544FD">
        <w:rPr>
          <w:color w:val="000000" w:themeColor="text1"/>
        </w:rPr>
        <w:t>;</w:t>
      </w:r>
    </w:p>
    <w:p w14:paraId="7001633E" w14:textId="54B75E0D" w:rsidR="004971F2" w:rsidRPr="00F67019" w:rsidRDefault="004971F2" w:rsidP="00C0667D">
      <w:pPr>
        <w:pStyle w:val="Lijstalinea"/>
        <w:numPr>
          <w:ilvl w:val="0"/>
          <w:numId w:val="17"/>
        </w:numPr>
        <w:spacing w:line="276" w:lineRule="auto"/>
        <w:rPr>
          <w:color w:val="000000" w:themeColor="text1"/>
        </w:rPr>
      </w:pPr>
      <w:r>
        <w:rPr>
          <w:color w:val="000000" w:themeColor="text1"/>
        </w:rPr>
        <w:t xml:space="preserve"> Verloskunde</w:t>
      </w:r>
      <w:r w:rsidR="004544FD">
        <w:rPr>
          <w:color w:val="000000" w:themeColor="text1"/>
        </w:rPr>
        <w:t>.</w:t>
      </w:r>
    </w:p>
    <w:p w14:paraId="6AFA7F54" w14:textId="77777777" w:rsidR="00145131" w:rsidRPr="00F67019" w:rsidRDefault="00145131" w:rsidP="00145131">
      <w:pPr>
        <w:spacing w:line="276" w:lineRule="auto"/>
        <w:rPr>
          <w:rFonts w:cs="Arial"/>
          <w:color w:val="000000" w:themeColor="text1"/>
          <w:sz w:val="20"/>
        </w:rPr>
      </w:pPr>
    </w:p>
    <w:p w14:paraId="26F3AA49" w14:textId="1142E6C3" w:rsidR="00145131" w:rsidRPr="00F67019" w:rsidRDefault="00145131" w:rsidP="00145131">
      <w:pPr>
        <w:spacing w:line="276" w:lineRule="auto"/>
        <w:rPr>
          <w:rFonts w:cs="Arial"/>
          <w:color w:val="000000" w:themeColor="text1"/>
          <w:sz w:val="20"/>
        </w:rPr>
      </w:pPr>
      <w:proofErr w:type="spellStart"/>
      <w:r w:rsidRPr="00F67019">
        <w:rPr>
          <w:rFonts w:cs="Arial"/>
          <w:color w:val="000000" w:themeColor="text1"/>
          <w:sz w:val="20"/>
        </w:rPr>
        <w:t>Inholland</w:t>
      </w:r>
      <w:proofErr w:type="spellEnd"/>
      <w:r w:rsidRPr="00F67019">
        <w:rPr>
          <w:rFonts w:cs="Arial"/>
          <w:color w:val="000000" w:themeColor="text1"/>
          <w:sz w:val="20"/>
        </w:rPr>
        <w:t xml:space="preserve"> is een onderwijsinstelling met circa 26.000 studenten en circa </w:t>
      </w:r>
      <w:r w:rsidR="003B01C2">
        <w:rPr>
          <w:rFonts w:cs="Arial"/>
          <w:color w:val="000000" w:themeColor="text1"/>
          <w:sz w:val="20"/>
        </w:rPr>
        <w:t xml:space="preserve">2.200 medewerkers (waarvan ongeveer </w:t>
      </w:r>
      <w:r w:rsidRPr="00F67019">
        <w:rPr>
          <w:rFonts w:cs="Arial"/>
          <w:color w:val="000000" w:themeColor="text1"/>
          <w:sz w:val="20"/>
        </w:rPr>
        <w:t>1</w:t>
      </w:r>
      <w:r w:rsidR="003B01C2">
        <w:rPr>
          <w:rFonts w:cs="Arial"/>
          <w:color w:val="000000" w:themeColor="text1"/>
          <w:sz w:val="20"/>
        </w:rPr>
        <w:t>.</w:t>
      </w:r>
      <w:r w:rsidRPr="00F67019">
        <w:rPr>
          <w:rFonts w:cs="Arial"/>
          <w:color w:val="000000" w:themeColor="text1"/>
          <w:sz w:val="20"/>
        </w:rPr>
        <w:t>400 docenten</w:t>
      </w:r>
      <w:r w:rsidR="00AC4A68">
        <w:rPr>
          <w:rFonts w:cs="Arial"/>
          <w:color w:val="000000" w:themeColor="text1"/>
          <w:sz w:val="20"/>
        </w:rPr>
        <w:t>)</w:t>
      </w:r>
      <w:r w:rsidRPr="00F67019">
        <w:rPr>
          <w:rFonts w:cs="Arial"/>
          <w:color w:val="000000" w:themeColor="text1"/>
          <w:sz w:val="20"/>
        </w:rPr>
        <w:t xml:space="preserve">. Voor verdere informatie over </w:t>
      </w:r>
      <w:proofErr w:type="spellStart"/>
      <w:r w:rsidRPr="00F67019">
        <w:rPr>
          <w:rFonts w:cs="Arial"/>
          <w:color w:val="000000" w:themeColor="text1"/>
          <w:sz w:val="20"/>
        </w:rPr>
        <w:t>Inholland</w:t>
      </w:r>
      <w:proofErr w:type="spellEnd"/>
      <w:r w:rsidRPr="00F67019">
        <w:rPr>
          <w:rFonts w:cs="Arial"/>
          <w:color w:val="000000" w:themeColor="text1"/>
          <w:sz w:val="20"/>
        </w:rPr>
        <w:t xml:space="preserve"> kunt u terecht op de website: www.inholland.nl.</w:t>
      </w:r>
    </w:p>
    <w:p w14:paraId="6CD8743B" w14:textId="77777777" w:rsidR="00145131" w:rsidRPr="00F67019" w:rsidRDefault="00145131" w:rsidP="00145131">
      <w:pPr>
        <w:spacing w:line="276" w:lineRule="auto"/>
        <w:rPr>
          <w:rFonts w:cs="Arial"/>
          <w:sz w:val="20"/>
        </w:rPr>
      </w:pPr>
    </w:p>
    <w:p w14:paraId="7B8D7C50" w14:textId="1DF89ED3" w:rsidR="00145131" w:rsidRDefault="00145131" w:rsidP="00AC4A68">
      <w:pPr>
        <w:pStyle w:val="Default"/>
        <w:spacing w:before="2" w:line="276" w:lineRule="auto"/>
        <w:rPr>
          <w:sz w:val="20"/>
          <w:szCs w:val="20"/>
        </w:rPr>
      </w:pPr>
    </w:p>
    <w:p w14:paraId="65F1BA4D" w14:textId="5A97B220" w:rsidR="00B84AE6" w:rsidRDefault="00B84AE6" w:rsidP="00AC4A68">
      <w:pPr>
        <w:pStyle w:val="Default"/>
        <w:spacing w:before="2" w:line="276" w:lineRule="auto"/>
        <w:rPr>
          <w:sz w:val="20"/>
          <w:szCs w:val="20"/>
        </w:rPr>
      </w:pPr>
    </w:p>
    <w:p w14:paraId="08994E58" w14:textId="28DD0E09" w:rsidR="00B84AE6" w:rsidRDefault="00B84AE6" w:rsidP="00AC4A68">
      <w:pPr>
        <w:pStyle w:val="Default"/>
        <w:spacing w:before="2" w:line="276" w:lineRule="auto"/>
        <w:rPr>
          <w:sz w:val="20"/>
          <w:szCs w:val="20"/>
        </w:rPr>
      </w:pPr>
    </w:p>
    <w:p w14:paraId="43703122" w14:textId="532C4843" w:rsidR="00B84AE6" w:rsidRDefault="00B84AE6" w:rsidP="00AC4A68">
      <w:pPr>
        <w:pStyle w:val="Default"/>
        <w:spacing w:before="2" w:line="276" w:lineRule="auto"/>
        <w:rPr>
          <w:sz w:val="20"/>
          <w:szCs w:val="20"/>
        </w:rPr>
      </w:pPr>
    </w:p>
    <w:p w14:paraId="64DD0C7A" w14:textId="3F1DA94F" w:rsidR="00B84AE6" w:rsidRDefault="00B84AE6" w:rsidP="00AC4A68">
      <w:pPr>
        <w:pStyle w:val="Default"/>
        <w:spacing w:before="2" w:line="276" w:lineRule="auto"/>
        <w:rPr>
          <w:sz w:val="20"/>
          <w:szCs w:val="20"/>
        </w:rPr>
      </w:pPr>
    </w:p>
    <w:p w14:paraId="6FF51FBA" w14:textId="7818D29C" w:rsidR="00B84AE6" w:rsidRDefault="00B84AE6" w:rsidP="00AC4A68">
      <w:pPr>
        <w:pStyle w:val="Default"/>
        <w:spacing w:before="2" w:line="276" w:lineRule="auto"/>
        <w:rPr>
          <w:sz w:val="20"/>
          <w:szCs w:val="20"/>
        </w:rPr>
      </w:pPr>
    </w:p>
    <w:p w14:paraId="6B54A853" w14:textId="691A34D7" w:rsidR="00B84AE6" w:rsidRDefault="00B84AE6" w:rsidP="00AC4A68">
      <w:pPr>
        <w:pStyle w:val="Default"/>
        <w:spacing w:before="2" w:line="276" w:lineRule="auto"/>
        <w:rPr>
          <w:sz w:val="20"/>
          <w:szCs w:val="20"/>
        </w:rPr>
      </w:pPr>
    </w:p>
    <w:p w14:paraId="2D6A0F1F" w14:textId="64035D74" w:rsidR="00B84AE6" w:rsidRDefault="00B84AE6" w:rsidP="00AC4A68">
      <w:pPr>
        <w:pStyle w:val="Default"/>
        <w:spacing w:before="2" w:line="276" w:lineRule="auto"/>
        <w:rPr>
          <w:sz w:val="20"/>
          <w:szCs w:val="20"/>
        </w:rPr>
      </w:pPr>
    </w:p>
    <w:p w14:paraId="70252340" w14:textId="061FBE2A" w:rsidR="00B84AE6" w:rsidRDefault="00B84AE6" w:rsidP="00AC4A68">
      <w:pPr>
        <w:pStyle w:val="Default"/>
        <w:spacing w:before="2" w:line="276" w:lineRule="auto"/>
        <w:rPr>
          <w:sz w:val="20"/>
          <w:szCs w:val="20"/>
        </w:rPr>
      </w:pPr>
    </w:p>
    <w:p w14:paraId="0ACF117A" w14:textId="2F8C75BE" w:rsidR="00B84AE6" w:rsidRDefault="00B84AE6" w:rsidP="00AC4A68">
      <w:pPr>
        <w:pStyle w:val="Default"/>
        <w:spacing w:before="2" w:line="276" w:lineRule="auto"/>
        <w:rPr>
          <w:sz w:val="20"/>
          <w:szCs w:val="20"/>
        </w:rPr>
      </w:pPr>
    </w:p>
    <w:p w14:paraId="3A8DD4EA" w14:textId="71CA69D4" w:rsidR="00B84AE6" w:rsidRDefault="00B84AE6" w:rsidP="00AC4A68">
      <w:pPr>
        <w:pStyle w:val="Default"/>
        <w:spacing w:before="2" w:line="276" w:lineRule="auto"/>
        <w:rPr>
          <w:sz w:val="20"/>
          <w:szCs w:val="20"/>
        </w:rPr>
      </w:pPr>
    </w:p>
    <w:p w14:paraId="7D4AD83B" w14:textId="5285A7CA" w:rsidR="00B84AE6" w:rsidRDefault="00B84AE6" w:rsidP="00AC4A68">
      <w:pPr>
        <w:pStyle w:val="Default"/>
        <w:spacing w:before="2" w:line="276" w:lineRule="auto"/>
        <w:rPr>
          <w:sz w:val="20"/>
          <w:szCs w:val="20"/>
        </w:rPr>
      </w:pPr>
    </w:p>
    <w:p w14:paraId="6C82E019" w14:textId="3EC3F1BD" w:rsidR="00B84AE6" w:rsidRDefault="00B84AE6" w:rsidP="00AC4A68">
      <w:pPr>
        <w:pStyle w:val="Default"/>
        <w:spacing w:before="2" w:line="276" w:lineRule="auto"/>
        <w:rPr>
          <w:sz w:val="20"/>
          <w:szCs w:val="20"/>
        </w:rPr>
      </w:pPr>
    </w:p>
    <w:p w14:paraId="7E1DB1A1" w14:textId="0FE3D5AF" w:rsidR="00B84AE6" w:rsidRDefault="00B84AE6" w:rsidP="00AC4A68">
      <w:pPr>
        <w:pStyle w:val="Default"/>
        <w:spacing w:before="2" w:line="276" w:lineRule="auto"/>
        <w:rPr>
          <w:sz w:val="20"/>
          <w:szCs w:val="20"/>
        </w:rPr>
      </w:pPr>
    </w:p>
    <w:p w14:paraId="32895458" w14:textId="1D973AE4" w:rsidR="00B84AE6" w:rsidRDefault="00B84AE6" w:rsidP="00AC4A68">
      <w:pPr>
        <w:pStyle w:val="Default"/>
        <w:spacing w:before="2" w:line="276" w:lineRule="auto"/>
        <w:rPr>
          <w:sz w:val="20"/>
          <w:szCs w:val="20"/>
        </w:rPr>
      </w:pPr>
    </w:p>
    <w:p w14:paraId="4DBAED4E" w14:textId="1AEE5504" w:rsidR="00B84AE6" w:rsidRDefault="00B84AE6" w:rsidP="00AC4A68">
      <w:pPr>
        <w:pStyle w:val="Default"/>
        <w:spacing w:before="2" w:line="276" w:lineRule="auto"/>
        <w:rPr>
          <w:sz w:val="20"/>
          <w:szCs w:val="20"/>
        </w:rPr>
      </w:pPr>
    </w:p>
    <w:p w14:paraId="4440399E" w14:textId="54FAF0F4" w:rsidR="00B84AE6" w:rsidRDefault="00B84AE6" w:rsidP="00AC4A68">
      <w:pPr>
        <w:pStyle w:val="Default"/>
        <w:spacing w:before="2" w:line="276" w:lineRule="auto"/>
        <w:rPr>
          <w:sz w:val="20"/>
          <w:szCs w:val="20"/>
        </w:rPr>
      </w:pPr>
    </w:p>
    <w:p w14:paraId="39FAAD83" w14:textId="1DDAEB82" w:rsidR="00B84AE6" w:rsidRDefault="00B84AE6" w:rsidP="00AC4A68">
      <w:pPr>
        <w:pStyle w:val="Default"/>
        <w:spacing w:before="2" w:line="276" w:lineRule="auto"/>
        <w:rPr>
          <w:sz w:val="20"/>
          <w:szCs w:val="20"/>
        </w:rPr>
      </w:pPr>
    </w:p>
    <w:p w14:paraId="728999FD" w14:textId="61D6C11C" w:rsidR="00B84AE6" w:rsidRDefault="00B84AE6" w:rsidP="00AC4A68">
      <w:pPr>
        <w:pStyle w:val="Default"/>
        <w:spacing w:before="2" w:line="276" w:lineRule="auto"/>
        <w:rPr>
          <w:sz w:val="20"/>
          <w:szCs w:val="20"/>
        </w:rPr>
      </w:pPr>
    </w:p>
    <w:p w14:paraId="06BB36F4" w14:textId="06CAA661" w:rsidR="00B84AE6" w:rsidRDefault="00B84AE6" w:rsidP="00AC4A68">
      <w:pPr>
        <w:pStyle w:val="Default"/>
        <w:spacing w:before="2" w:line="276" w:lineRule="auto"/>
        <w:rPr>
          <w:sz w:val="20"/>
          <w:szCs w:val="20"/>
        </w:rPr>
      </w:pPr>
    </w:p>
    <w:p w14:paraId="275D79C8" w14:textId="2ED61B5A" w:rsidR="00B84AE6" w:rsidRDefault="00B84AE6" w:rsidP="00AC4A68">
      <w:pPr>
        <w:pStyle w:val="Default"/>
        <w:spacing w:before="2" w:line="276" w:lineRule="auto"/>
        <w:rPr>
          <w:sz w:val="20"/>
          <w:szCs w:val="20"/>
        </w:rPr>
      </w:pPr>
    </w:p>
    <w:p w14:paraId="66E40DB5" w14:textId="59145ECC" w:rsidR="00B84AE6" w:rsidRDefault="00B84AE6" w:rsidP="00AC4A68">
      <w:pPr>
        <w:pStyle w:val="Default"/>
        <w:spacing w:before="2" w:line="276" w:lineRule="auto"/>
        <w:rPr>
          <w:sz w:val="20"/>
          <w:szCs w:val="20"/>
        </w:rPr>
      </w:pPr>
    </w:p>
    <w:p w14:paraId="7D858B34" w14:textId="2A43BB19" w:rsidR="00B84AE6" w:rsidRDefault="00B84AE6" w:rsidP="00AC4A68">
      <w:pPr>
        <w:pStyle w:val="Default"/>
        <w:spacing w:before="2" w:line="276" w:lineRule="auto"/>
        <w:rPr>
          <w:sz w:val="20"/>
          <w:szCs w:val="20"/>
        </w:rPr>
      </w:pPr>
    </w:p>
    <w:p w14:paraId="036D83E1" w14:textId="5EEC5842" w:rsidR="00B84AE6" w:rsidRDefault="00B84AE6" w:rsidP="00AC4A68">
      <w:pPr>
        <w:pStyle w:val="Default"/>
        <w:spacing w:before="2" w:line="276" w:lineRule="auto"/>
        <w:rPr>
          <w:sz w:val="20"/>
          <w:szCs w:val="20"/>
        </w:rPr>
      </w:pPr>
    </w:p>
    <w:p w14:paraId="2C02CC72" w14:textId="5B8FADEB" w:rsidR="00B84AE6" w:rsidRDefault="00B84AE6" w:rsidP="00AC4A68">
      <w:pPr>
        <w:pStyle w:val="Default"/>
        <w:spacing w:before="2" w:line="276" w:lineRule="auto"/>
        <w:rPr>
          <w:sz w:val="20"/>
          <w:szCs w:val="20"/>
        </w:rPr>
      </w:pPr>
    </w:p>
    <w:p w14:paraId="320FFDC4" w14:textId="2EC6C394" w:rsidR="00B84AE6" w:rsidRDefault="00B84AE6" w:rsidP="00AC4A68">
      <w:pPr>
        <w:pStyle w:val="Default"/>
        <w:spacing w:before="2" w:line="276" w:lineRule="auto"/>
        <w:rPr>
          <w:sz w:val="20"/>
          <w:szCs w:val="20"/>
        </w:rPr>
      </w:pPr>
    </w:p>
    <w:p w14:paraId="2A388A86" w14:textId="5A8D288F" w:rsidR="00B65D9B" w:rsidRDefault="00B65D9B" w:rsidP="7CF0BBBA">
      <w:pPr>
        <w:pStyle w:val="Default"/>
        <w:spacing w:before="2" w:line="276" w:lineRule="auto"/>
        <w:rPr>
          <w:sz w:val="20"/>
          <w:szCs w:val="20"/>
        </w:rPr>
      </w:pPr>
      <w:r>
        <w:rPr>
          <w:sz w:val="20"/>
          <w:szCs w:val="20"/>
        </w:rPr>
        <w:t xml:space="preserve"> </w:t>
      </w:r>
    </w:p>
    <w:p w14:paraId="12762C46" w14:textId="53D4291A" w:rsidR="7CF0BBBA" w:rsidRPr="00B65D9B" w:rsidRDefault="00B65D9B" w:rsidP="00B65D9B">
      <w:pPr>
        <w:spacing w:after="200" w:line="276" w:lineRule="auto"/>
        <w:rPr>
          <w:rFonts w:eastAsiaTheme="minorHAnsi" w:cs="Arial"/>
          <w:color w:val="000000"/>
          <w:sz w:val="20"/>
        </w:rPr>
      </w:pPr>
      <w:r>
        <w:rPr>
          <w:sz w:val="20"/>
        </w:rPr>
        <w:br w:type="page"/>
      </w:r>
    </w:p>
    <w:p w14:paraId="2F45DD2F" w14:textId="724A7923" w:rsidR="00EA06B9" w:rsidRPr="00111D2A" w:rsidRDefault="00EA06B9" w:rsidP="00410E98">
      <w:pPr>
        <w:pStyle w:val="Kop1"/>
        <w:rPr>
          <w:rFonts w:ascii="Arial" w:hAnsi="Arial" w:cs="Arial"/>
          <w:sz w:val="24"/>
          <w:szCs w:val="24"/>
        </w:rPr>
      </w:pPr>
      <w:bookmarkStart w:id="8" w:name="_Toc34039460"/>
      <w:bookmarkStart w:id="9" w:name="_Toc39587319"/>
      <w:bookmarkStart w:id="10" w:name="_Toc59310700"/>
      <w:bookmarkEnd w:id="0"/>
      <w:r w:rsidRPr="00111D2A">
        <w:rPr>
          <w:rFonts w:ascii="Arial" w:hAnsi="Arial" w:cs="Arial"/>
          <w:sz w:val="24"/>
          <w:szCs w:val="24"/>
        </w:rPr>
        <w:lastRenderedPageBreak/>
        <w:t>Opdracht</w:t>
      </w:r>
      <w:bookmarkEnd w:id="8"/>
      <w:bookmarkEnd w:id="9"/>
      <w:bookmarkEnd w:id="10"/>
      <w:r w:rsidRPr="00111D2A">
        <w:rPr>
          <w:rFonts w:ascii="Arial" w:hAnsi="Arial" w:cs="Arial"/>
          <w:sz w:val="24"/>
          <w:szCs w:val="24"/>
        </w:rPr>
        <w:t xml:space="preserve"> </w:t>
      </w:r>
    </w:p>
    <w:p w14:paraId="5F3570C3" w14:textId="77777777" w:rsidR="00CA1D60" w:rsidRPr="00CA1D60" w:rsidRDefault="00CA1D60" w:rsidP="00CA1D60"/>
    <w:p w14:paraId="20E0EF74" w14:textId="76250F7E" w:rsidR="002155EA" w:rsidRPr="00F67019" w:rsidRDefault="002155EA" w:rsidP="00111D2A">
      <w:pPr>
        <w:pStyle w:val="Kop2"/>
        <w:rPr>
          <w:lang w:eastAsia="nl-NL"/>
        </w:rPr>
      </w:pPr>
      <w:bookmarkStart w:id="11" w:name="_Toc34299720"/>
      <w:bookmarkStart w:id="12" w:name="_Toc39587320"/>
      <w:bookmarkStart w:id="13" w:name="_Toc437513245"/>
      <w:bookmarkStart w:id="14" w:name="_Toc59310701"/>
      <w:r w:rsidRPr="00F67019">
        <w:rPr>
          <w:lang w:eastAsia="nl-NL"/>
        </w:rPr>
        <w:t>Aanleiding</w:t>
      </w:r>
      <w:bookmarkEnd w:id="11"/>
      <w:bookmarkEnd w:id="12"/>
      <w:bookmarkEnd w:id="14"/>
    </w:p>
    <w:p w14:paraId="3889F01A" w14:textId="17DA36CE" w:rsidR="00ED42DC" w:rsidRPr="00385799" w:rsidRDefault="00ED42DC" w:rsidP="007E192C">
      <w:pPr>
        <w:spacing w:line="276" w:lineRule="auto"/>
        <w:rPr>
          <w:rFonts w:cs="Arial"/>
          <w:b/>
          <w:bCs/>
          <w:color w:val="000000" w:themeColor="text1"/>
          <w:sz w:val="20"/>
          <w:lang w:eastAsia="nl-NL"/>
        </w:rPr>
      </w:pPr>
    </w:p>
    <w:p w14:paraId="126340DD" w14:textId="6D5E3060" w:rsidR="00ED42DC" w:rsidRPr="00385799" w:rsidRDefault="00ED42DC" w:rsidP="00ED42DC">
      <w:pPr>
        <w:spacing w:line="276" w:lineRule="auto"/>
        <w:rPr>
          <w:rFonts w:cs="Arial"/>
          <w:color w:val="000000" w:themeColor="text1"/>
          <w:sz w:val="20"/>
          <w:lang w:eastAsia="nl-NL"/>
        </w:rPr>
      </w:pPr>
      <w:r w:rsidRPr="00385799">
        <w:rPr>
          <w:rFonts w:cs="Arial"/>
          <w:color w:val="000000" w:themeColor="text1"/>
          <w:sz w:val="20"/>
          <w:lang w:eastAsia="nl-NL"/>
        </w:rPr>
        <w:t xml:space="preserve">Op de opleiding Medisch Beeldvormende en Radiotherapeutische Technieken (MBRT) staan techniek, gezondheidszorg en mensen centraal. </w:t>
      </w:r>
      <w:r w:rsidR="00BE5DDE" w:rsidRPr="00385799">
        <w:rPr>
          <w:rFonts w:cs="Arial"/>
          <w:color w:val="000000" w:themeColor="text1"/>
          <w:sz w:val="20"/>
          <w:lang w:eastAsia="nl-NL"/>
        </w:rPr>
        <w:t>De student w</w:t>
      </w:r>
      <w:r w:rsidRPr="00385799">
        <w:rPr>
          <w:rFonts w:cs="Arial"/>
          <w:color w:val="000000" w:themeColor="text1"/>
          <w:sz w:val="20"/>
          <w:lang w:eastAsia="nl-NL"/>
        </w:rPr>
        <w:t xml:space="preserve">erkt altijd met mensen én zeer moderne apparatuur. </w:t>
      </w:r>
      <w:r w:rsidR="003036A0" w:rsidRPr="00385799">
        <w:rPr>
          <w:rFonts w:cs="Arial"/>
          <w:color w:val="000000" w:themeColor="text1"/>
          <w:sz w:val="20"/>
          <w:lang w:eastAsia="nl-NL"/>
        </w:rPr>
        <w:t xml:space="preserve">De student is </w:t>
      </w:r>
      <w:r w:rsidRPr="00385799">
        <w:rPr>
          <w:rFonts w:cs="Arial"/>
          <w:color w:val="000000" w:themeColor="text1"/>
          <w:sz w:val="20"/>
          <w:lang w:eastAsia="nl-NL"/>
        </w:rPr>
        <w:t xml:space="preserve">daarnaast geïnteresseerd in de werking van het menselijk lichaam en technologische toepassingen. Als medisch </w:t>
      </w:r>
      <w:proofErr w:type="spellStart"/>
      <w:r w:rsidRPr="00385799">
        <w:rPr>
          <w:rFonts w:cs="Arial"/>
          <w:color w:val="000000" w:themeColor="text1"/>
          <w:sz w:val="20"/>
          <w:lang w:eastAsia="nl-NL"/>
        </w:rPr>
        <w:t>beeldvormings</w:t>
      </w:r>
      <w:proofErr w:type="spellEnd"/>
      <w:r w:rsidRPr="00385799">
        <w:rPr>
          <w:rFonts w:cs="Arial"/>
          <w:color w:val="000000" w:themeColor="text1"/>
          <w:sz w:val="20"/>
          <w:lang w:eastAsia="nl-NL"/>
        </w:rPr>
        <w:t>- en bestralingsdeskundige (</w:t>
      </w:r>
      <w:proofErr w:type="spellStart"/>
      <w:r w:rsidRPr="00385799">
        <w:rPr>
          <w:rFonts w:cs="Arial"/>
          <w:color w:val="000000" w:themeColor="text1"/>
          <w:sz w:val="20"/>
          <w:lang w:eastAsia="nl-NL"/>
        </w:rPr>
        <w:t>MBB’er</w:t>
      </w:r>
      <w:proofErr w:type="spellEnd"/>
      <w:r w:rsidRPr="00385799">
        <w:rPr>
          <w:rFonts w:cs="Arial"/>
          <w:color w:val="000000" w:themeColor="text1"/>
          <w:sz w:val="20"/>
          <w:lang w:eastAsia="nl-NL"/>
        </w:rPr>
        <w:t>) draag</w:t>
      </w:r>
      <w:r w:rsidR="003036A0" w:rsidRPr="00385799">
        <w:rPr>
          <w:rFonts w:cs="Arial"/>
          <w:color w:val="000000" w:themeColor="text1"/>
          <w:sz w:val="20"/>
          <w:lang w:eastAsia="nl-NL"/>
        </w:rPr>
        <w:t xml:space="preserve">t de student </w:t>
      </w:r>
      <w:r w:rsidRPr="00385799">
        <w:rPr>
          <w:rFonts w:cs="Arial"/>
          <w:color w:val="000000" w:themeColor="text1"/>
          <w:sz w:val="20"/>
          <w:lang w:eastAsia="nl-NL"/>
        </w:rPr>
        <w:t>bij aan optimale diagnostiek en behandeling van patiënten.</w:t>
      </w:r>
    </w:p>
    <w:p w14:paraId="2975419F" w14:textId="77777777" w:rsidR="00ED42DC" w:rsidRPr="00385799" w:rsidRDefault="00ED42DC" w:rsidP="007E192C">
      <w:pPr>
        <w:spacing w:line="276" w:lineRule="auto"/>
        <w:rPr>
          <w:rFonts w:cs="Arial"/>
          <w:b/>
          <w:bCs/>
          <w:color w:val="000000" w:themeColor="text1"/>
          <w:sz w:val="20"/>
          <w:lang w:eastAsia="nl-NL"/>
        </w:rPr>
      </w:pPr>
    </w:p>
    <w:p w14:paraId="704EF5A7" w14:textId="48CFA397" w:rsidR="002155EA" w:rsidRPr="00385799" w:rsidRDefault="003036A0" w:rsidP="007E192C">
      <w:pPr>
        <w:spacing w:line="276" w:lineRule="auto"/>
        <w:rPr>
          <w:rFonts w:cs="Arial"/>
          <w:color w:val="000000" w:themeColor="text1"/>
          <w:sz w:val="20"/>
          <w:lang w:eastAsia="nl-NL"/>
        </w:rPr>
      </w:pPr>
      <w:r w:rsidRPr="00385799">
        <w:rPr>
          <w:rFonts w:cs="Arial"/>
          <w:color w:val="000000" w:themeColor="text1"/>
          <w:sz w:val="20"/>
          <w:lang w:eastAsia="nl-NL"/>
        </w:rPr>
        <w:t xml:space="preserve">Voor de student streeft </w:t>
      </w:r>
      <w:proofErr w:type="spellStart"/>
      <w:r w:rsidR="00ED42DC" w:rsidRPr="00385799">
        <w:rPr>
          <w:rFonts w:cs="Arial"/>
          <w:color w:val="000000" w:themeColor="text1"/>
          <w:sz w:val="20"/>
          <w:lang w:eastAsia="nl-NL"/>
        </w:rPr>
        <w:t>Inholland</w:t>
      </w:r>
      <w:proofErr w:type="spellEnd"/>
      <w:r w:rsidR="006738C6" w:rsidRPr="00385799">
        <w:rPr>
          <w:rFonts w:cs="Arial"/>
          <w:color w:val="000000" w:themeColor="text1"/>
          <w:sz w:val="20"/>
          <w:lang w:eastAsia="nl-NL"/>
        </w:rPr>
        <w:t xml:space="preserve"> </w:t>
      </w:r>
      <w:r w:rsidR="008C026C" w:rsidRPr="00385799">
        <w:rPr>
          <w:rFonts w:cs="Arial"/>
          <w:color w:val="000000" w:themeColor="text1"/>
          <w:sz w:val="20"/>
          <w:lang w:eastAsia="nl-NL"/>
        </w:rPr>
        <w:t xml:space="preserve">na </w:t>
      </w:r>
      <w:r w:rsidR="006738C6" w:rsidRPr="00385799">
        <w:rPr>
          <w:rFonts w:cs="Arial"/>
          <w:color w:val="000000" w:themeColor="text1"/>
          <w:sz w:val="20"/>
          <w:lang w:eastAsia="nl-NL"/>
        </w:rPr>
        <w:t>om haar studenten een zo breed mogelijk pallet aan te bieden voor de</w:t>
      </w:r>
      <w:r w:rsidR="00ED42DC" w:rsidRPr="00385799">
        <w:rPr>
          <w:rFonts w:cs="Arial"/>
          <w:color w:val="000000" w:themeColor="text1"/>
          <w:sz w:val="20"/>
          <w:lang w:eastAsia="nl-NL"/>
        </w:rPr>
        <w:t xml:space="preserve"> opleiding</w:t>
      </w:r>
      <w:r w:rsidR="006738C6" w:rsidRPr="00385799">
        <w:rPr>
          <w:rFonts w:cs="Arial"/>
          <w:color w:val="000000" w:themeColor="text1"/>
          <w:sz w:val="20"/>
          <w:lang w:eastAsia="nl-NL"/>
        </w:rPr>
        <w:t>. Een van de medische apparaten die daadwerkelijk een bijdrage aan deze verbreding zal bieden is de aanschaf van een SPECT CT</w:t>
      </w:r>
      <w:r w:rsidRPr="00385799">
        <w:rPr>
          <w:rFonts w:cs="Arial"/>
          <w:color w:val="000000" w:themeColor="text1"/>
          <w:sz w:val="20"/>
          <w:lang w:eastAsia="nl-NL"/>
        </w:rPr>
        <w:t>.</w:t>
      </w:r>
    </w:p>
    <w:p w14:paraId="419517B0" w14:textId="77777777" w:rsidR="00405C6D" w:rsidRPr="00385799" w:rsidRDefault="00405C6D" w:rsidP="002155EA">
      <w:pPr>
        <w:rPr>
          <w:rFonts w:cs="Arial"/>
          <w:color w:val="000000" w:themeColor="text1"/>
          <w:sz w:val="20"/>
          <w:lang w:eastAsia="nl-NL"/>
        </w:rPr>
      </w:pPr>
    </w:p>
    <w:p w14:paraId="22800B34" w14:textId="29241491" w:rsidR="006738C6" w:rsidRPr="00385799" w:rsidRDefault="002155EA" w:rsidP="003036A0">
      <w:pPr>
        <w:pStyle w:val="Kop2"/>
        <w:rPr>
          <w:lang w:eastAsia="nl-NL"/>
        </w:rPr>
      </w:pPr>
      <w:bookmarkStart w:id="15" w:name="_Toc34299721"/>
      <w:bookmarkStart w:id="16" w:name="_Toc39587321"/>
      <w:bookmarkStart w:id="17" w:name="_Toc59310702"/>
      <w:r w:rsidRPr="00385799">
        <w:rPr>
          <w:lang w:eastAsia="nl-NL"/>
        </w:rPr>
        <w:t>Doelstelling</w:t>
      </w:r>
      <w:bookmarkEnd w:id="15"/>
      <w:bookmarkEnd w:id="16"/>
      <w:bookmarkEnd w:id="17"/>
    </w:p>
    <w:p w14:paraId="6835B560" w14:textId="77777777" w:rsidR="008C026C" w:rsidRPr="00385799" w:rsidRDefault="008C026C" w:rsidP="008C026C">
      <w:pPr>
        <w:rPr>
          <w:lang w:eastAsia="nl-NL"/>
        </w:rPr>
      </w:pPr>
    </w:p>
    <w:p w14:paraId="4DD48D5C" w14:textId="0BB31681" w:rsidR="003036A0" w:rsidRPr="00385799" w:rsidRDefault="003036A0" w:rsidP="00ED42DC">
      <w:pPr>
        <w:spacing w:line="276" w:lineRule="auto"/>
        <w:rPr>
          <w:rFonts w:cs="Arial"/>
          <w:color w:val="000000" w:themeColor="text1"/>
          <w:sz w:val="20"/>
          <w:lang w:eastAsia="nl-NL"/>
        </w:rPr>
      </w:pPr>
      <w:r w:rsidRPr="00385799">
        <w:rPr>
          <w:rFonts w:cs="Arial"/>
          <w:color w:val="000000" w:themeColor="text1"/>
          <w:sz w:val="20"/>
          <w:lang w:eastAsia="nl-NL"/>
        </w:rPr>
        <w:t xml:space="preserve">In het kader hiervan is de </w:t>
      </w:r>
      <w:r w:rsidR="00ED42DC" w:rsidRPr="00385799">
        <w:rPr>
          <w:rFonts w:cs="Arial"/>
          <w:color w:val="000000" w:themeColor="text1"/>
          <w:sz w:val="20"/>
          <w:lang w:eastAsia="nl-NL"/>
        </w:rPr>
        <w:t xml:space="preserve">MBRT voornemens om een </w:t>
      </w:r>
      <w:r w:rsidR="00A92FF3">
        <w:rPr>
          <w:rFonts w:cs="Arial"/>
          <w:color w:val="000000" w:themeColor="text1"/>
          <w:sz w:val="20"/>
          <w:lang w:eastAsia="nl-NL"/>
        </w:rPr>
        <w:t xml:space="preserve">nieuwe </w:t>
      </w:r>
      <w:r w:rsidR="00ED42DC" w:rsidRPr="00385799">
        <w:rPr>
          <w:rFonts w:cs="Arial"/>
          <w:color w:val="000000" w:themeColor="text1"/>
          <w:sz w:val="20"/>
          <w:lang w:eastAsia="nl-NL"/>
        </w:rPr>
        <w:t xml:space="preserve">SPECT CT aan te schaffen voor haar opleiding. </w:t>
      </w:r>
      <w:r w:rsidR="00A92FF3">
        <w:rPr>
          <w:rFonts w:cs="Arial"/>
          <w:color w:val="000000" w:themeColor="text1"/>
          <w:sz w:val="20"/>
          <w:lang w:eastAsia="nl-NL"/>
        </w:rPr>
        <w:t xml:space="preserve">Optioneel dient u een </w:t>
      </w:r>
      <w:proofErr w:type="spellStart"/>
      <w:r w:rsidR="00A92FF3">
        <w:rPr>
          <w:rFonts w:cs="Arial"/>
          <w:color w:val="000000" w:themeColor="text1"/>
          <w:sz w:val="20"/>
          <w:lang w:eastAsia="nl-NL"/>
        </w:rPr>
        <w:t>refurbished</w:t>
      </w:r>
      <w:proofErr w:type="spellEnd"/>
      <w:r w:rsidR="00A92FF3">
        <w:rPr>
          <w:rFonts w:cs="Arial"/>
          <w:color w:val="000000" w:themeColor="text1"/>
          <w:sz w:val="20"/>
          <w:lang w:eastAsia="nl-NL"/>
        </w:rPr>
        <w:t xml:space="preserve"> model aan te bieden, deze wordt </w:t>
      </w:r>
      <w:r w:rsidR="005B0A9E">
        <w:rPr>
          <w:rFonts w:cs="Arial"/>
          <w:color w:val="000000" w:themeColor="text1"/>
          <w:sz w:val="20"/>
          <w:lang w:eastAsia="nl-NL"/>
        </w:rPr>
        <w:t>niet meegewogen maar is slechts ter indicatie</w:t>
      </w:r>
      <w:r w:rsidR="003735F4">
        <w:rPr>
          <w:rFonts w:cs="Arial"/>
          <w:color w:val="000000" w:themeColor="text1"/>
          <w:sz w:val="20"/>
          <w:lang w:eastAsia="nl-NL"/>
        </w:rPr>
        <w:t>, een reservering op de beschikbaarheid is niet aan de orde</w:t>
      </w:r>
      <w:r w:rsidRPr="00385799">
        <w:rPr>
          <w:rFonts w:cs="Arial"/>
          <w:color w:val="000000" w:themeColor="text1"/>
          <w:sz w:val="20"/>
          <w:lang w:eastAsia="nl-NL"/>
        </w:rPr>
        <w:t>.</w:t>
      </w:r>
      <w:r w:rsidR="003735F4">
        <w:rPr>
          <w:rFonts w:cs="Arial"/>
          <w:color w:val="000000" w:themeColor="text1"/>
          <w:sz w:val="20"/>
          <w:lang w:eastAsia="nl-NL"/>
        </w:rPr>
        <w:t xml:space="preserve"> </w:t>
      </w:r>
      <w:r w:rsidR="00DB5C6A">
        <w:rPr>
          <w:rFonts w:cs="Arial"/>
          <w:color w:val="000000" w:themeColor="text1"/>
          <w:sz w:val="20"/>
          <w:lang w:eastAsia="nl-NL"/>
        </w:rPr>
        <w:t xml:space="preserve">Gezien de huidige situatie is een schouw op locatie niet aan de orde wel kunnen we meegeven dat de bereikbaarheid van de ruimte meer dan voldoende aanwezig is waaronder de aanwezigheid van een goederenlift.  </w:t>
      </w:r>
    </w:p>
    <w:p w14:paraId="21FA9323" w14:textId="77777777" w:rsidR="003036A0" w:rsidRPr="00385799" w:rsidRDefault="003036A0" w:rsidP="00ED42DC">
      <w:pPr>
        <w:spacing w:line="276" w:lineRule="auto"/>
        <w:rPr>
          <w:rFonts w:cs="Arial"/>
          <w:color w:val="000000" w:themeColor="text1"/>
          <w:sz w:val="20"/>
          <w:lang w:eastAsia="nl-NL"/>
        </w:rPr>
      </w:pPr>
    </w:p>
    <w:p w14:paraId="7D7D4400" w14:textId="417EFCA9" w:rsidR="00C46565" w:rsidRPr="00385799" w:rsidRDefault="003036A0" w:rsidP="00ED42DC">
      <w:pPr>
        <w:spacing w:line="276" w:lineRule="auto"/>
        <w:rPr>
          <w:rFonts w:cs="Arial"/>
          <w:color w:val="000000" w:themeColor="text1"/>
          <w:sz w:val="20"/>
          <w:lang w:eastAsia="nl-NL"/>
        </w:rPr>
      </w:pPr>
      <w:r w:rsidRPr="00385799">
        <w:rPr>
          <w:rFonts w:cs="Arial"/>
          <w:color w:val="000000" w:themeColor="text1"/>
          <w:sz w:val="20"/>
          <w:lang w:eastAsia="nl-NL"/>
        </w:rPr>
        <w:t xml:space="preserve">Naast de aanschaf van de SPECT CT wil de hogeschool mogelijk in de toekomst een </w:t>
      </w:r>
      <w:proofErr w:type="gramStart"/>
      <w:r w:rsidRPr="00385799">
        <w:rPr>
          <w:rFonts w:cs="Arial"/>
          <w:color w:val="000000" w:themeColor="text1"/>
          <w:sz w:val="20"/>
          <w:lang w:eastAsia="nl-NL"/>
        </w:rPr>
        <w:t>CT scanner</w:t>
      </w:r>
      <w:proofErr w:type="gramEnd"/>
      <w:r w:rsidRPr="00385799">
        <w:rPr>
          <w:rFonts w:cs="Arial"/>
          <w:color w:val="000000" w:themeColor="text1"/>
          <w:sz w:val="20"/>
          <w:lang w:eastAsia="nl-NL"/>
        </w:rPr>
        <w:t xml:space="preserve"> aanschaffen. De aanschaf van deze </w:t>
      </w:r>
      <w:proofErr w:type="gramStart"/>
      <w:r w:rsidRPr="00385799">
        <w:rPr>
          <w:rFonts w:cs="Arial"/>
          <w:color w:val="000000" w:themeColor="text1"/>
          <w:sz w:val="20"/>
          <w:lang w:eastAsia="nl-NL"/>
        </w:rPr>
        <w:t>CT scanner</w:t>
      </w:r>
      <w:proofErr w:type="gramEnd"/>
      <w:r w:rsidRPr="00385799">
        <w:rPr>
          <w:rFonts w:cs="Arial"/>
          <w:color w:val="000000" w:themeColor="text1"/>
          <w:sz w:val="20"/>
          <w:lang w:eastAsia="nl-NL"/>
        </w:rPr>
        <w:t xml:space="preserve"> wordt wel meegenomen in de aanbesteding </w:t>
      </w:r>
      <w:r w:rsidR="00DB5C6A">
        <w:rPr>
          <w:rFonts w:cs="Arial"/>
          <w:color w:val="000000" w:themeColor="text1"/>
          <w:sz w:val="20"/>
          <w:lang w:eastAsia="nl-NL"/>
        </w:rPr>
        <w:t xml:space="preserve">om mogelijk deze optie te lichten </w:t>
      </w:r>
      <w:r w:rsidRPr="00385799">
        <w:rPr>
          <w:rFonts w:cs="Arial"/>
          <w:color w:val="000000" w:themeColor="text1"/>
          <w:sz w:val="20"/>
          <w:lang w:eastAsia="nl-NL"/>
        </w:rPr>
        <w:t xml:space="preserve">maar </w:t>
      </w:r>
      <w:r w:rsidR="0045438E" w:rsidRPr="00385799">
        <w:rPr>
          <w:rFonts w:cs="Arial"/>
          <w:color w:val="000000" w:themeColor="text1"/>
          <w:sz w:val="20"/>
          <w:lang w:eastAsia="nl-NL"/>
        </w:rPr>
        <w:t xml:space="preserve">maakt geen onderdeel uit van de </w:t>
      </w:r>
      <w:r w:rsidR="003735F4">
        <w:rPr>
          <w:rFonts w:cs="Arial"/>
          <w:color w:val="000000" w:themeColor="text1"/>
          <w:sz w:val="20"/>
          <w:lang w:eastAsia="nl-NL"/>
        </w:rPr>
        <w:t xml:space="preserve">totale kwalitatieve dan wel financiële </w:t>
      </w:r>
      <w:r w:rsidR="0045438E" w:rsidRPr="00385799">
        <w:rPr>
          <w:rFonts w:cs="Arial"/>
          <w:color w:val="000000" w:themeColor="text1"/>
          <w:sz w:val="20"/>
          <w:lang w:eastAsia="nl-NL"/>
        </w:rPr>
        <w:t>weging.</w:t>
      </w:r>
      <w:r w:rsidR="00DB5C6A">
        <w:rPr>
          <w:rFonts w:cs="Arial"/>
          <w:color w:val="000000" w:themeColor="text1"/>
          <w:sz w:val="20"/>
          <w:lang w:eastAsia="nl-NL"/>
        </w:rPr>
        <w:t xml:space="preserve">  </w:t>
      </w:r>
    </w:p>
    <w:p w14:paraId="3054186D" w14:textId="77777777" w:rsidR="0045438E" w:rsidRPr="00385799" w:rsidRDefault="0045438E" w:rsidP="00ED42DC">
      <w:pPr>
        <w:spacing w:line="276" w:lineRule="auto"/>
        <w:rPr>
          <w:rFonts w:cs="Arial"/>
          <w:color w:val="000000" w:themeColor="text1"/>
          <w:sz w:val="20"/>
          <w:lang w:eastAsia="nl-NL"/>
        </w:rPr>
      </w:pPr>
    </w:p>
    <w:p w14:paraId="04B24E14" w14:textId="30F1E55E" w:rsidR="003036A0" w:rsidRPr="00385799" w:rsidRDefault="003036A0" w:rsidP="00ED42DC">
      <w:pPr>
        <w:spacing w:line="276" w:lineRule="auto"/>
        <w:rPr>
          <w:rFonts w:cs="Arial"/>
          <w:i/>
          <w:iCs/>
          <w:color w:val="000000" w:themeColor="text1"/>
          <w:sz w:val="20"/>
          <w:lang w:eastAsia="nl-NL"/>
        </w:rPr>
      </w:pPr>
      <w:r w:rsidRPr="00385799">
        <w:rPr>
          <w:rFonts w:cs="Arial"/>
          <w:i/>
          <w:iCs/>
          <w:color w:val="000000" w:themeColor="text1"/>
          <w:sz w:val="20"/>
          <w:lang w:eastAsia="nl-NL"/>
        </w:rPr>
        <w:t>Serviceovereenkomst:</w:t>
      </w:r>
    </w:p>
    <w:p w14:paraId="79259F6E" w14:textId="552F6F55" w:rsidR="00ED42DC" w:rsidRDefault="00E72C5A" w:rsidP="00ED42DC">
      <w:pPr>
        <w:spacing w:line="276" w:lineRule="auto"/>
        <w:rPr>
          <w:rFonts w:cs="Arial"/>
          <w:color w:val="000000" w:themeColor="text1"/>
          <w:sz w:val="20"/>
          <w:lang w:eastAsia="nl-NL"/>
        </w:rPr>
      </w:pPr>
      <w:r w:rsidRPr="00385799">
        <w:rPr>
          <w:rFonts w:cs="Arial"/>
          <w:color w:val="000000" w:themeColor="text1"/>
          <w:sz w:val="20"/>
          <w:lang w:eastAsia="nl-NL"/>
        </w:rPr>
        <w:t xml:space="preserve">Voor de </w:t>
      </w:r>
      <w:r w:rsidR="00ED42DC" w:rsidRPr="00385799">
        <w:rPr>
          <w:rFonts w:cs="Arial"/>
          <w:color w:val="000000" w:themeColor="text1"/>
          <w:sz w:val="20"/>
          <w:lang w:eastAsia="nl-NL"/>
        </w:rPr>
        <w:t xml:space="preserve">SPECT CT </w:t>
      </w:r>
      <w:r w:rsidRPr="00385799">
        <w:rPr>
          <w:rFonts w:cs="Arial"/>
          <w:color w:val="000000" w:themeColor="text1"/>
          <w:sz w:val="20"/>
          <w:lang w:eastAsia="nl-NL"/>
        </w:rPr>
        <w:t xml:space="preserve">en bij een eventuele mogelijke aanschaf van de </w:t>
      </w:r>
      <w:proofErr w:type="gramStart"/>
      <w:r w:rsidRPr="00385799">
        <w:rPr>
          <w:rFonts w:cs="Arial"/>
          <w:color w:val="000000" w:themeColor="text1"/>
          <w:sz w:val="20"/>
          <w:lang w:eastAsia="nl-NL"/>
        </w:rPr>
        <w:t>CT scanner</w:t>
      </w:r>
      <w:proofErr w:type="gramEnd"/>
      <w:r w:rsidRPr="00385799">
        <w:rPr>
          <w:rFonts w:cs="Arial"/>
          <w:color w:val="000000" w:themeColor="text1"/>
          <w:sz w:val="20"/>
          <w:lang w:eastAsia="nl-NL"/>
        </w:rPr>
        <w:t xml:space="preserve"> </w:t>
      </w:r>
      <w:r w:rsidR="00ED42DC" w:rsidRPr="00385799">
        <w:rPr>
          <w:rFonts w:cs="Arial"/>
          <w:color w:val="000000" w:themeColor="text1"/>
          <w:sz w:val="20"/>
          <w:lang w:eastAsia="nl-NL"/>
        </w:rPr>
        <w:t xml:space="preserve">wil zij ook een </w:t>
      </w:r>
      <w:r w:rsidR="00755B33" w:rsidRPr="00385799">
        <w:rPr>
          <w:rFonts w:cs="Arial"/>
          <w:color w:val="000000" w:themeColor="text1"/>
          <w:sz w:val="20"/>
          <w:lang w:eastAsia="nl-NL"/>
        </w:rPr>
        <w:t>serviceovereenkomst</w:t>
      </w:r>
      <w:r w:rsidR="00ED42DC" w:rsidRPr="00385799">
        <w:rPr>
          <w:rFonts w:cs="Arial"/>
          <w:color w:val="000000" w:themeColor="text1"/>
          <w:sz w:val="20"/>
          <w:lang w:eastAsia="nl-NL"/>
        </w:rPr>
        <w:t xml:space="preserve"> </w:t>
      </w:r>
      <w:r w:rsidR="00112F06" w:rsidRPr="00385799">
        <w:rPr>
          <w:rFonts w:cs="Arial"/>
          <w:color w:val="000000" w:themeColor="text1"/>
          <w:sz w:val="20"/>
          <w:lang w:eastAsia="nl-NL"/>
        </w:rPr>
        <w:t>af</w:t>
      </w:r>
      <w:r w:rsidR="00ED42DC" w:rsidRPr="00385799">
        <w:rPr>
          <w:rFonts w:cs="Arial"/>
          <w:color w:val="000000" w:themeColor="text1"/>
          <w:sz w:val="20"/>
          <w:lang w:eastAsia="nl-NL"/>
        </w:rPr>
        <w:t>sluiten waarbij</w:t>
      </w:r>
      <w:r w:rsidRPr="00385799">
        <w:rPr>
          <w:rFonts w:cs="Arial"/>
          <w:color w:val="000000" w:themeColor="text1"/>
          <w:sz w:val="20"/>
          <w:lang w:eastAsia="nl-NL"/>
        </w:rPr>
        <w:t xml:space="preserve"> de eerste twee jaren</w:t>
      </w:r>
      <w:r w:rsidR="00ED42DC" w:rsidRPr="00385799">
        <w:rPr>
          <w:rFonts w:cs="Arial"/>
          <w:color w:val="000000" w:themeColor="text1"/>
          <w:sz w:val="20"/>
          <w:lang w:eastAsia="nl-NL"/>
        </w:rPr>
        <w:t xml:space="preserve"> </w:t>
      </w:r>
      <w:r w:rsidR="005A2563">
        <w:rPr>
          <w:rFonts w:cs="Arial"/>
          <w:color w:val="000000" w:themeColor="text1"/>
          <w:sz w:val="20"/>
          <w:lang w:eastAsia="nl-NL"/>
        </w:rPr>
        <w:t xml:space="preserve">na ingebruikname </w:t>
      </w:r>
      <w:r w:rsidR="00DB5C6A">
        <w:rPr>
          <w:rFonts w:cs="Arial"/>
          <w:color w:val="000000" w:themeColor="text1"/>
          <w:sz w:val="20"/>
          <w:lang w:eastAsia="nl-NL"/>
        </w:rPr>
        <w:t>geen kosten worden gerekend in verband met de garantietermijn. Voor de navolgende jaren dient de inschrijvende partij een bedrag te noemen voor de jaren drie, vier</w:t>
      </w:r>
      <w:r w:rsidR="00641E95">
        <w:rPr>
          <w:rFonts w:cs="Arial"/>
          <w:color w:val="000000" w:themeColor="text1"/>
          <w:sz w:val="20"/>
          <w:lang w:eastAsia="nl-NL"/>
        </w:rPr>
        <w:t xml:space="preserve"> tot en met</w:t>
      </w:r>
      <w:r w:rsidR="00DB5C6A">
        <w:rPr>
          <w:rFonts w:cs="Arial"/>
          <w:color w:val="000000" w:themeColor="text1"/>
          <w:sz w:val="20"/>
          <w:lang w:eastAsia="nl-NL"/>
        </w:rPr>
        <w:t xml:space="preserve"> en zes</w:t>
      </w:r>
      <w:r w:rsidR="00641E95">
        <w:rPr>
          <w:rFonts w:cs="Arial"/>
          <w:color w:val="000000" w:themeColor="text1"/>
          <w:sz w:val="20"/>
          <w:lang w:eastAsia="nl-NL"/>
        </w:rPr>
        <w:t xml:space="preserve"> en de navolgende jaren tot en met jaar </w:t>
      </w:r>
      <w:r w:rsidR="001605BC">
        <w:rPr>
          <w:rFonts w:cs="Arial"/>
          <w:color w:val="000000" w:themeColor="text1"/>
          <w:sz w:val="20"/>
          <w:lang w:eastAsia="nl-NL"/>
        </w:rPr>
        <w:t>negen</w:t>
      </w:r>
      <w:r w:rsidR="00641E95">
        <w:rPr>
          <w:rFonts w:cs="Arial"/>
          <w:color w:val="000000" w:themeColor="text1"/>
          <w:sz w:val="20"/>
          <w:lang w:eastAsia="nl-NL"/>
        </w:rPr>
        <w:t xml:space="preserve">. </w:t>
      </w:r>
    </w:p>
    <w:p w14:paraId="682D975B" w14:textId="77777777" w:rsidR="00ED42DC" w:rsidRPr="006738C6" w:rsidRDefault="00ED42DC" w:rsidP="00ED42DC">
      <w:pPr>
        <w:spacing w:line="276" w:lineRule="auto"/>
        <w:rPr>
          <w:color w:val="000000" w:themeColor="text1"/>
          <w:lang w:eastAsia="nl-NL"/>
        </w:rPr>
      </w:pPr>
    </w:p>
    <w:p w14:paraId="56AD9E96" w14:textId="3D3648CD" w:rsidR="001D5E38" w:rsidRPr="0005199D" w:rsidRDefault="002155EA" w:rsidP="0005199D">
      <w:pPr>
        <w:pStyle w:val="Kop2"/>
        <w:rPr>
          <w:lang w:eastAsia="nl-NL"/>
        </w:rPr>
      </w:pPr>
      <w:bookmarkStart w:id="18" w:name="_Toc34299723"/>
      <w:bookmarkStart w:id="19" w:name="_Toc39587323"/>
      <w:bookmarkStart w:id="20" w:name="_Toc59310703"/>
      <w:r w:rsidRPr="0005199D">
        <w:rPr>
          <w:lang w:eastAsia="nl-NL"/>
        </w:rPr>
        <w:t>Omvang van de opdracht</w:t>
      </w:r>
      <w:bookmarkEnd w:id="18"/>
      <w:bookmarkEnd w:id="19"/>
      <w:bookmarkEnd w:id="20"/>
      <w:r w:rsidRPr="0005199D">
        <w:rPr>
          <w:lang w:eastAsia="nl-NL"/>
        </w:rPr>
        <w:t xml:space="preserve"> </w:t>
      </w:r>
    </w:p>
    <w:p w14:paraId="6693B823" w14:textId="77777777" w:rsidR="0005199D" w:rsidRPr="0005199D" w:rsidRDefault="0005199D" w:rsidP="0005199D">
      <w:pPr>
        <w:rPr>
          <w:lang w:eastAsia="nl-NL"/>
        </w:rPr>
      </w:pPr>
    </w:p>
    <w:p w14:paraId="4AF13899" w14:textId="68B68D47" w:rsidR="001D5E38" w:rsidRPr="0005199D" w:rsidRDefault="001D5E38" w:rsidP="007E192C">
      <w:pPr>
        <w:spacing w:line="276" w:lineRule="auto"/>
        <w:rPr>
          <w:rFonts w:cs="Arial"/>
          <w:color w:val="000000" w:themeColor="text1"/>
          <w:sz w:val="20"/>
          <w:lang w:eastAsia="nl-NL"/>
        </w:rPr>
      </w:pPr>
      <w:r w:rsidRPr="0005199D">
        <w:rPr>
          <w:rFonts w:cs="Arial"/>
          <w:color w:val="000000" w:themeColor="text1"/>
          <w:sz w:val="20"/>
          <w:lang w:eastAsia="nl-NL"/>
        </w:rPr>
        <w:t>SPECT CT:</w:t>
      </w:r>
    </w:p>
    <w:p w14:paraId="6AE70444" w14:textId="49128B0D" w:rsidR="001D5E38" w:rsidRPr="0005199D" w:rsidRDefault="001D5E38" w:rsidP="001D5E38">
      <w:pPr>
        <w:pStyle w:val="Lijstalinea"/>
        <w:numPr>
          <w:ilvl w:val="0"/>
          <w:numId w:val="19"/>
        </w:numPr>
        <w:spacing w:line="276" w:lineRule="auto"/>
        <w:rPr>
          <w:color w:val="000000" w:themeColor="text1"/>
          <w:lang w:eastAsia="nl-NL"/>
        </w:rPr>
      </w:pPr>
      <w:r w:rsidRPr="0005199D">
        <w:rPr>
          <w:color w:val="000000" w:themeColor="text1"/>
          <w:lang w:eastAsia="nl-NL"/>
        </w:rPr>
        <w:t>Leveren</w:t>
      </w:r>
      <w:r w:rsidR="00C46565" w:rsidRPr="0005199D">
        <w:rPr>
          <w:color w:val="000000" w:themeColor="text1"/>
          <w:lang w:eastAsia="nl-NL"/>
        </w:rPr>
        <w:t>,</w:t>
      </w:r>
      <w:r w:rsidRPr="0005199D">
        <w:rPr>
          <w:color w:val="000000" w:themeColor="text1"/>
          <w:lang w:eastAsia="nl-NL"/>
        </w:rPr>
        <w:t xml:space="preserve"> installeren</w:t>
      </w:r>
      <w:r w:rsidR="00C46565" w:rsidRPr="0005199D">
        <w:rPr>
          <w:color w:val="000000" w:themeColor="text1"/>
          <w:lang w:eastAsia="nl-NL"/>
        </w:rPr>
        <w:t xml:space="preserve"> en gebruiksklaar opleveren</w:t>
      </w:r>
      <w:r w:rsidRPr="0005199D">
        <w:rPr>
          <w:color w:val="000000" w:themeColor="text1"/>
          <w:lang w:eastAsia="nl-NL"/>
        </w:rPr>
        <w:t xml:space="preserve"> van een SPECT CT;</w:t>
      </w:r>
    </w:p>
    <w:p w14:paraId="2E217A2D" w14:textId="50289640" w:rsidR="001D5E38" w:rsidRPr="0005199D" w:rsidRDefault="00784FD1" w:rsidP="001D5E38">
      <w:pPr>
        <w:pStyle w:val="Lijstalinea"/>
        <w:numPr>
          <w:ilvl w:val="0"/>
          <w:numId w:val="19"/>
        </w:numPr>
        <w:spacing w:line="276" w:lineRule="auto"/>
        <w:rPr>
          <w:color w:val="000000" w:themeColor="text1"/>
          <w:lang w:eastAsia="nl-NL"/>
        </w:rPr>
      </w:pPr>
      <w:r w:rsidRPr="0005199D">
        <w:rPr>
          <w:color w:val="000000" w:themeColor="text1"/>
          <w:lang w:eastAsia="nl-NL"/>
        </w:rPr>
        <w:t xml:space="preserve">Het afsluiten van een </w:t>
      </w:r>
      <w:r w:rsidR="00C46565" w:rsidRPr="0005199D">
        <w:rPr>
          <w:color w:val="000000" w:themeColor="text1"/>
          <w:lang w:eastAsia="nl-NL"/>
        </w:rPr>
        <w:t xml:space="preserve">bijbehorende </w:t>
      </w:r>
      <w:r w:rsidRPr="0005199D">
        <w:rPr>
          <w:color w:val="000000" w:themeColor="text1"/>
          <w:lang w:eastAsia="nl-NL"/>
        </w:rPr>
        <w:t>serviceovereenkomst</w:t>
      </w:r>
      <w:r w:rsidR="00DB5C6A">
        <w:rPr>
          <w:color w:val="000000" w:themeColor="text1"/>
          <w:lang w:eastAsia="nl-NL"/>
        </w:rPr>
        <w:t xml:space="preserve"> voor de jaren zoals benoemd in paragraaf 2.2; </w:t>
      </w:r>
    </w:p>
    <w:p w14:paraId="117CB2FF" w14:textId="0CAD8B6F" w:rsidR="00D35827" w:rsidRPr="0005199D" w:rsidRDefault="00D35827" w:rsidP="006738C6">
      <w:pPr>
        <w:pStyle w:val="Lijstalinea"/>
        <w:numPr>
          <w:ilvl w:val="0"/>
          <w:numId w:val="19"/>
        </w:numPr>
        <w:spacing w:line="276" w:lineRule="auto"/>
        <w:rPr>
          <w:color w:val="000000" w:themeColor="text1"/>
          <w:lang w:eastAsia="nl-NL"/>
        </w:rPr>
      </w:pPr>
      <w:r w:rsidRPr="0005199D">
        <w:rPr>
          <w:color w:val="000000" w:themeColor="text1"/>
          <w:lang w:eastAsia="nl-NL"/>
        </w:rPr>
        <w:t>Het volledig ondersteunen en adviseren, zowel</w:t>
      </w:r>
      <w:r w:rsidR="00E72C5A" w:rsidRPr="0005199D">
        <w:rPr>
          <w:color w:val="000000" w:themeColor="text1"/>
          <w:lang w:eastAsia="nl-NL"/>
        </w:rPr>
        <w:t xml:space="preserve"> </w:t>
      </w:r>
      <w:r w:rsidR="00784FD1" w:rsidRPr="0005199D">
        <w:rPr>
          <w:color w:val="000000" w:themeColor="text1"/>
          <w:lang w:eastAsia="nl-NL"/>
        </w:rPr>
        <w:t>voor- tijdens</w:t>
      </w:r>
      <w:r w:rsidR="00E72C5A" w:rsidRPr="0005199D">
        <w:rPr>
          <w:color w:val="000000" w:themeColor="text1"/>
          <w:lang w:eastAsia="nl-NL"/>
        </w:rPr>
        <w:t xml:space="preserve"> na </w:t>
      </w:r>
      <w:r w:rsidRPr="0005199D">
        <w:rPr>
          <w:color w:val="000000" w:themeColor="text1"/>
          <w:lang w:eastAsia="nl-NL"/>
        </w:rPr>
        <w:t xml:space="preserve">de bouw </w:t>
      </w:r>
      <w:r w:rsidR="00E72C5A" w:rsidRPr="0005199D">
        <w:rPr>
          <w:color w:val="000000" w:themeColor="text1"/>
          <w:lang w:eastAsia="nl-NL"/>
        </w:rPr>
        <w:t>en</w:t>
      </w:r>
      <w:r w:rsidRPr="0005199D">
        <w:rPr>
          <w:color w:val="000000" w:themeColor="text1"/>
          <w:lang w:eastAsia="nl-NL"/>
        </w:rPr>
        <w:t xml:space="preserve"> gedurende de installatieperiode tot en met overdracht.</w:t>
      </w:r>
    </w:p>
    <w:p w14:paraId="0B6107F0" w14:textId="77777777" w:rsidR="00784FD1" w:rsidRPr="0005199D" w:rsidRDefault="00784FD1" w:rsidP="00784FD1">
      <w:pPr>
        <w:spacing w:line="276" w:lineRule="auto"/>
        <w:rPr>
          <w:color w:val="000000" w:themeColor="text1"/>
          <w:lang w:eastAsia="nl-NL"/>
        </w:rPr>
      </w:pPr>
    </w:p>
    <w:p w14:paraId="2956C0D1" w14:textId="3AE8F36E" w:rsidR="00D35827" w:rsidRPr="0005199D" w:rsidRDefault="00D35827" w:rsidP="00D35827">
      <w:pPr>
        <w:spacing w:line="276" w:lineRule="auto"/>
        <w:rPr>
          <w:color w:val="000000" w:themeColor="text1"/>
          <w:sz w:val="20"/>
          <w:lang w:eastAsia="nl-NL"/>
        </w:rPr>
      </w:pPr>
      <w:proofErr w:type="gramStart"/>
      <w:r w:rsidRPr="0005199D">
        <w:rPr>
          <w:color w:val="000000" w:themeColor="text1"/>
          <w:sz w:val="20"/>
          <w:lang w:eastAsia="nl-NL"/>
        </w:rPr>
        <w:t>CT scanner</w:t>
      </w:r>
      <w:proofErr w:type="gramEnd"/>
      <w:r w:rsidR="00E72C5A" w:rsidRPr="0005199D">
        <w:rPr>
          <w:color w:val="000000" w:themeColor="text1"/>
          <w:sz w:val="20"/>
          <w:lang w:eastAsia="nl-NL"/>
        </w:rPr>
        <w:t>:</w:t>
      </w:r>
    </w:p>
    <w:p w14:paraId="25285EE8" w14:textId="55F7B5E6" w:rsidR="00D35827" w:rsidRPr="0005199D" w:rsidRDefault="00D35827" w:rsidP="001D5E38">
      <w:pPr>
        <w:pStyle w:val="Lijstalinea"/>
        <w:numPr>
          <w:ilvl w:val="0"/>
          <w:numId w:val="19"/>
        </w:numPr>
        <w:spacing w:line="276" w:lineRule="auto"/>
        <w:rPr>
          <w:color w:val="000000" w:themeColor="text1"/>
          <w:lang w:eastAsia="nl-NL"/>
        </w:rPr>
      </w:pPr>
      <w:r w:rsidRPr="0005199D">
        <w:rPr>
          <w:color w:val="000000" w:themeColor="text1"/>
          <w:lang w:eastAsia="nl-NL"/>
        </w:rPr>
        <w:t>Leveren</w:t>
      </w:r>
      <w:r w:rsidR="00C46565" w:rsidRPr="0005199D">
        <w:rPr>
          <w:color w:val="000000" w:themeColor="text1"/>
          <w:lang w:eastAsia="nl-NL"/>
        </w:rPr>
        <w:t xml:space="preserve">, </w:t>
      </w:r>
      <w:r w:rsidRPr="0005199D">
        <w:rPr>
          <w:color w:val="000000" w:themeColor="text1"/>
          <w:lang w:eastAsia="nl-NL"/>
        </w:rPr>
        <w:t>installeren</w:t>
      </w:r>
      <w:r w:rsidR="00C46565" w:rsidRPr="0005199D">
        <w:rPr>
          <w:color w:val="000000" w:themeColor="text1"/>
          <w:lang w:eastAsia="nl-NL"/>
        </w:rPr>
        <w:t xml:space="preserve"> en gebruiksklaar</w:t>
      </w:r>
      <w:r w:rsidRPr="0005199D">
        <w:rPr>
          <w:color w:val="000000" w:themeColor="text1"/>
          <w:lang w:eastAsia="nl-NL"/>
        </w:rPr>
        <w:t xml:space="preserve"> </w:t>
      </w:r>
      <w:r w:rsidR="00E72C5A" w:rsidRPr="0005199D">
        <w:rPr>
          <w:color w:val="000000" w:themeColor="text1"/>
          <w:lang w:eastAsia="nl-NL"/>
        </w:rPr>
        <w:t xml:space="preserve">opleveren </w:t>
      </w:r>
      <w:r w:rsidRPr="0005199D">
        <w:rPr>
          <w:color w:val="000000" w:themeColor="text1"/>
          <w:lang w:eastAsia="nl-NL"/>
        </w:rPr>
        <w:t xml:space="preserve">van een nieuwe </w:t>
      </w:r>
      <w:proofErr w:type="gramStart"/>
      <w:r w:rsidRPr="0005199D">
        <w:rPr>
          <w:color w:val="000000" w:themeColor="text1"/>
          <w:lang w:eastAsia="nl-NL"/>
        </w:rPr>
        <w:t>CT scanner</w:t>
      </w:r>
      <w:proofErr w:type="gramEnd"/>
      <w:r w:rsidRPr="0005199D">
        <w:rPr>
          <w:color w:val="000000" w:themeColor="text1"/>
          <w:lang w:eastAsia="nl-NL"/>
        </w:rPr>
        <w:t>;</w:t>
      </w:r>
    </w:p>
    <w:p w14:paraId="7FFA8836" w14:textId="0F0908B6" w:rsidR="00D35827" w:rsidRPr="0005199D" w:rsidRDefault="00D35827" w:rsidP="001D5E38">
      <w:pPr>
        <w:pStyle w:val="Lijstalinea"/>
        <w:numPr>
          <w:ilvl w:val="0"/>
          <w:numId w:val="19"/>
        </w:numPr>
        <w:spacing w:line="276" w:lineRule="auto"/>
        <w:rPr>
          <w:color w:val="000000" w:themeColor="text1"/>
          <w:lang w:eastAsia="nl-NL"/>
        </w:rPr>
      </w:pPr>
      <w:r w:rsidRPr="0005199D">
        <w:rPr>
          <w:color w:val="000000" w:themeColor="text1"/>
          <w:lang w:eastAsia="nl-NL"/>
        </w:rPr>
        <w:t xml:space="preserve">De bestaande </w:t>
      </w:r>
      <w:proofErr w:type="gramStart"/>
      <w:r w:rsidRPr="0005199D">
        <w:rPr>
          <w:color w:val="000000" w:themeColor="text1"/>
          <w:lang w:eastAsia="nl-NL"/>
        </w:rPr>
        <w:t>CT scanner</w:t>
      </w:r>
      <w:proofErr w:type="gramEnd"/>
      <w:r w:rsidR="0070404B">
        <w:rPr>
          <w:rStyle w:val="Voetnootmarkering"/>
          <w:color w:val="000000" w:themeColor="text1"/>
          <w:lang w:eastAsia="nl-NL"/>
        </w:rPr>
        <w:footnoteReference w:id="2"/>
      </w:r>
      <w:r w:rsidR="0070404B">
        <w:rPr>
          <w:color w:val="000000" w:themeColor="text1"/>
          <w:lang w:eastAsia="nl-NL"/>
        </w:rPr>
        <w:t xml:space="preserve"> </w:t>
      </w:r>
      <w:r w:rsidRPr="0005199D">
        <w:rPr>
          <w:color w:val="000000" w:themeColor="text1"/>
          <w:lang w:eastAsia="nl-NL"/>
        </w:rPr>
        <w:t>demonteren en afvoeren</w:t>
      </w:r>
      <w:r w:rsidR="00E72C5A" w:rsidRPr="0005199D">
        <w:rPr>
          <w:color w:val="000000" w:themeColor="text1"/>
          <w:lang w:eastAsia="nl-NL"/>
        </w:rPr>
        <w:t xml:space="preserve"> – opbrengst wordt met de prijs verdisconteerd;</w:t>
      </w:r>
    </w:p>
    <w:p w14:paraId="0ECFC243" w14:textId="0421EEE6" w:rsidR="00385799" w:rsidRPr="0005199D" w:rsidRDefault="00385799" w:rsidP="00385799">
      <w:pPr>
        <w:pStyle w:val="Lijstalinea"/>
        <w:numPr>
          <w:ilvl w:val="0"/>
          <w:numId w:val="19"/>
        </w:numPr>
        <w:spacing w:line="276" w:lineRule="auto"/>
        <w:rPr>
          <w:color w:val="000000" w:themeColor="text1"/>
          <w:lang w:eastAsia="nl-NL"/>
        </w:rPr>
      </w:pPr>
      <w:r w:rsidRPr="0005199D">
        <w:rPr>
          <w:color w:val="000000" w:themeColor="text1"/>
          <w:lang w:eastAsia="nl-NL"/>
        </w:rPr>
        <w:lastRenderedPageBreak/>
        <w:t>Het afsluiten van een bijbehorende serviceovereenkomst;</w:t>
      </w:r>
    </w:p>
    <w:p w14:paraId="5D351DF2" w14:textId="4D9D1296" w:rsidR="0005199D" w:rsidRDefault="00D35827" w:rsidP="00DB5C6A">
      <w:pPr>
        <w:pStyle w:val="Lijstalinea"/>
        <w:numPr>
          <w:ilvl w:val="0"/>
          <w:numId w:val="19"/>
        </w:numPr>
        <w:spacing w:line="276" w:lineRule="auto"/>
        <w:rPr>
          <w:color w:val="000000" w:themeColor="text1"/>
          <w:lang w:eastAsia="nl-NL"/>
        </w:rPr>
      </w:pPr>
      <w:r w:rsidRPr="0005199D">
        <w:rPr>
          <w:color w:val="000000" w:themeColor="text1"/>
          <w:lang w:eastAsia="nl-NL"/>
        </w:rPr>
        <w:t>Het volledig ondersteunen en adviseren, zowel bij de bouw als gedurende de installatieperiode tot en met overdracht.</w:t>
      </w:r>
    </w:p>
    <w:p w14:paraId="1DDEE860" w14:textId="77777777" w:rsidR="00DB5C6A" w:rsidRPr="00DB5C6A" w:rsidRDefault="00DB5C6A" w:rsidP="00DB5C6A">
      <w:pPr>
        <w:pStyle w:val="Lijstalinea"/>
        <w:spacing w:line="276" w:lineRule="auto"/>
        <w:rPr>
          <w:color w:val="000000" w:themeColor="text1"/>
          <w:lang w:eastAsia="nl-NL"/>
        </w:rPr>
      </w:pPr>
    </w:p>
    <w:p w14:paraId="388F3913" w14:textId="4C0C047C" w:rsidR="002155EA" w:rsidRDefault="002155EA" w:rsidP="00111D2A">
      <w:pPr>
        <w:pStyle w:val="Kop2"/>
        <w:rPr>
          <w:lang w:eastAsia="nl-NL"/>
        </w:rPr>
      </w:pPr>
      <w:bookmarkStart w:id="21" w:name="_Toc34299725"/>
      <w:bookmarkStart w:id="22" w:name="_Toc39587325"/>
      <w:bookmarkStart w:id="23" w:name="_Toc59310704"/>
      <w:r w:rsidRPr="00F67019">
        <w:rPr>
          <w:lang w:eastAsia="nl-NL"/>
        </w:rPr>
        <w:t>Technische randvoorwaarden</w:t>
      </w:r>
      <w:r w:rsidR="000E5396">
        <w:rPr>
          <w:lang w:eastAsia="nl-NL"/>
        </w:rPr>
        <w:t xml:space="preserve"> </w:t>
      </w:r>
      <w:r w:rsidRPr="00F67019">
        <w:rPr>
          <w:lang w:eastAsia="nl-NL"/>
        </w:rPr>
        <w:t>en ondersteuning</w:t>
      </w:r>
      <w:bookmarkEnd w:id="21"/>
      <w:bookmarkEnd w:id="22"/>
      <w:bookmarkEnd w:id="23"/>
    </w:p>
    <w:p w14:paraId="0414E6DC" w14:textId="77777777" w:rsidR="0005199D" w:rsidRPr="0005199D" w:rsidRDefault="0005199D" w:rsidP="0005199D">
      <w:pPr>
        <w:rPr>
          <w:lang w:eastAsia="nl-NL"/>
        </w:rPr>
      </w:pPr>
    </w:p>
    <w:p w14:paraId="398301E1" w14:textId="139D59BB" w:rsidR="009E05E5" w:rsidRDefault="002155EA" w:rsidP="002849A1">
      <w:pPr>
        <w:spacing w:line="276" w:lineRule="auto"/>
        <w:rPr>
          <w:rFonts w:cs="Arial"/>
          <w:color w:val="000000" w:themeColor="text1"/>
          <w:sz w:val="20"/>
          <w:lang w:eastAsia="nl-NL"/>
        </w:rPr>
      </w:pPr>
      <w:r w:rsidRPr="000F42B7">
        <w:rPr>
          <w:rFonts w:cs="Arial"/>
          <w:color w:val="000000" w:themeColor="text1"/>
          <w:sz w:val="20"/>
          <w:lang w:eastAsia="nl-NL"/>
        </w:rPr>
        <w:t xml:space="preserve">Het is belangrijk dat </w:t>
      </w:r>
      <w:r w:rsidR="009E05E5" w:rsidRPr="000F42B7">
        <w:rPr>
          <w:rFonts w:cs="Arial"/>
          <w:color w:val="000000" w:themeColor="text1"/>
          <w:sz w:val="20"/>
          <w:lang w:eastAsia="nl-NL"/>
        </w:rPr>
        <w:t xml:space="preserve">de aangeboden apparatuur aangesloten kan worden op de </w:t>
      </w:r>
      <w:proofErr w:type="gramStart"/>
      <w:r w:rsidR="009E05E5" w:rsidRPr="000F42B7">
        <w:rPr>
          <w:rFonts w:cs="Arial"/>
          <w:color w:val="000000" w:themeColor="text1"/>
          <w:sz w:val="20"/>
          <w:lang w:eastAsia="nl-NL"/>
        </w:rPr>
        <w:t>PACS dummy</w:t>
      </w:r>
      <w:proofErr w:type="gramEnd"/>
      <w:r w:rsidR="009E05E5" w:rsidRPr="000F42B7">
        <w:rPr>
          <w:rFonts w:cs="Arial"/>
          <w:color w:val="000000" w:themeColor="text1"/>
          <w:sz w:val="20"/>
          <w:lang w:eastAsia="nl-NL"/>
        </w:rPr>
        <w:t xml:space="preserve"> omgeving om zo de studenten een re</w:t>
      </w:r>
      <w:r w:rsidR="0005199D" w:rsidRPr="000F42B7">
        <w:rPr>
          <w:rFonts w:cs="Arial"/>
          <w:color w:val="000000" w:themeColor="text1"/>
          <w:sz w:val="20"/>
          <w:lang w:eastAsia="nl-NL"/>
        </w:rPr>
        <w:t>ë</w:t>
      </w:r>
      <w:r w:rsidR="009E05E5" w:rsidRPr="000F42B7">
        <w:rPr>
          <w:rFonts w:cs="Arial"/>
          <w:color w:val="000000" w:themeColor="text1"/>
          <w:sz w:val="20"/>
          <w:lang w:eastAsia="nl-NL"/>
        </w:rPr>
        <w:t xml:space="preserve">el beeld te kunnen bieden </w:t>
      </w:r>
      <w:r w:rsidR="000F42B7" w:rsidRPr="000F42B7">
        <w:rPr>
          <w:rFonts w:cs="Arial"/>
          <w:color w:val="000000" w:themeColor="text1"/>
          <w:sz w:val="20"/>
          <w:lang w:eastAsia="nl-NL"/>
        </w:rPr>
        <w:t>van het werkveld</w:t>
      </w:r>
      <w:r w:rsidR="009E05E5" w:rsidRPr="000F42B7">
        <w:rPr>
          <w:rFonts w:cs="Arial"/>
          <w:color w:val="000000" w:themeColor="text1"/>
          <w:sz w:val="20"/>
          <w:lang w:eastAsia="nl-NL"/>
        </w:rPr>
        <w:t>.</w:t>
      </w:r>
      <w:r w:rsidR="009E05E5">
        <w:rPr>
          <w:rFonts w:cs="Arial"/>
          <w:color w:val="000000" w:themeColor="text1"/>
          <w:sz w:val="20"/>
          <w:lang w:eastAsia="nl-NL"/>
        </w:rPr>
        <w:t xml:space="preserve"> </w:t>
      </w:r>
    </w:p>
    <w:p w14:paraId="6C4F421E" w14:textId="51D77594" w:rsidR="00004AA1" w:rsidRPr="0005199D" w:rsidRDefault="00004AA1" w:rsidP="0005199D">
      <w:pPr>
        <w:spacing w:line="276" w:lineRule="auto"/>
        <w:rPr>
          <w:rFonts w:cs="Arial"/>
          <w:color w:val="000000" w:themeColor="text1"/>
          <w:sz w:val="20"/>
          <w:lang w:eastAsia="nl-NL"/>
        </w:rPr>
      </w:pPr>
    </w:p>
    <w:p w14:paraId="5988DE72" w14:textId="211ECE61" w:rsidR="002155EA" w:rsidRPr="00DB5C6A" w:rsidRDefault="002155EA" w:rsidP="00111D2A">
      <w:pPr>
        <w:pStyle w:val="Kop2"/>
        <w:rPr>
          <w:lang w:eastAsia="nl-NL"/>
        </w:rPr>
      </w:pPr>
      <w:bookmarkStart w:id="24" w:name="_Toc34299728"/>
      <w:bookmarkStart w:id="25" w:name="_Toc39587330"/>
      <w:bookmarkStart w:id="26" w:name="_Toc59310705"/>
      <w:r w:rsidRPr="00DB5C6A">
        <w:rPr>
          <w:lang w:eastAsia="nl-NL"/>
        </w:rPr>
        <w:t>Overeenkomst</w:t>
      </w:r>
      <w:bookmarkEnd w:id="24"/>
      <w:bookmarkEnd w:id="25"/>
      <w:bookmarkEnd w:id="26"/>
      <w:r w:rsidRPr="00DB5C6A">
        <w:rPr>
          <w:lang w:eastAsia="nl-NL"/>
        </w:rPr>
        <w:t xml:space="preserve">  </w:t>
      </w:r>
    </w:p>
    <w:p w14:paraId="629CCA2A" w14:textId="77777777" w:rsidR="0005199D" w:rsidRDefault="0005199D" w:rsidP="002849A1">
      <w:pPr>
        <w:spacing w:line="276" w:lineRule="auto"/>
        <w:rPr>
          <w:rFonts w:cs="Arial"/>
          <w:color w:val="000000" w:themeColor="text1"/>
          <w:sz w:val="20"/>
          <w:lang w:eastAsia="nl-NL"/>
        </w:rPr>
      </w:pPr>
    </w:p>
    <w:p w14:paraId="6FD31550" w14:textId="76E5D919" w:rsidR="009C097F" w:rsidRPr="0005199D" w:rsidRDefault="00784FD1" w:rsidP="002849A1">
      <w:pPr>
        <w:spacing w:line="276" w:lineRule="auto"/>
        <w:rPr>
          <w:rFonts w:cs="Arial"/>
          <w:color w:val="000000" w:themeColor="text1"/>
          <w:sz w:val="20"/>
          <w:lang w:eastAsia="nl-NL"/>
        </w:rPr>
      </w:pPr>
      <w:r w:rsidRPr="0005199D">
        <w:rPr>
          <w:rFonts w:cs="Arial"/>
          <w:color w:val="000000" w:themeColor="text1"/>
          <w:sz w:val="20"/>
          <w:lang w:eastAsia="nl-NL"/>
        </w:rPr>
        <w:t xml:space="preserve">Er wordt een leveringsovereenkomst gesloten voor de SPECT CT en separaat een serviceovereenkomst. Dit betekent dat er twee overeenkomsten worden </w:t>
      </w:r>
      <w:r w:rsidR="00112F06" w:rsidRPr="0005199D">
        <w:rPr>
          <w:rFonts w:cs="Arial"/>
          <w:color w:val="000000" w:themeColor="text1"/>
          <w:sz w:val="20"/>
          <w:lang w:eastAsia="nl-NL"/>
        </w:rPr>
        <w:t>af</w:t>
      </w:r>
      <w:r w:rsidRPr="0005199D">
        <w:rPr>
          <w:rFonts w:cs="Arial"/>
          <w:color w:val="000000" w:themeColor="text1"/>
          <w:sz w:val="20"/>
          <w:lang w:eastAsia="nl-NL"/>
        </w:rPr>
        <w:t xml:space="preserve">gesloten. </w:t>
      </w:r>
    </w:p>
    <w:p w14:paraId="638A4D95" w14:textId="62A0956C" w:rsidR="002D1026" w:rsidRPr="0005199D" w:rsidRDefault="005E1C45" w:rsidP="004575AC">
      <w:pPr>
        <w:spacing w:line="276" w:lineRule="auto"/>
        <w:rPr>
          <w:rFonts w:cs="Arial"/>
          <w:color w:val="000000" w:themeColor="text1"/>
          <w:sz w:val="20"/>
          <w:lang w:eastAsia="nl-NL"/>
        </w:rPr>
      </w:pPr>
      <w:r>
        <w:rPr>
          <w:rFonts w:cs="Arial"/>
          <w:color w:val="000000" w:themeColor="text1"/>
          <w:sz w:val="20"/>
          <w:lang w:eastAsia="nl-NL"/>
        </w:rPr>
        <w:t xml:space="preserve"> </w:t>
      </w:r>
    </w:p>
    <w:p w14:paraId="2EA1B85E" w14:textId="34D06899" w:rsidR="00784FD1" w:rsidRPr="0005199D" w:rsidRDefault="00784FD1" w:rsidP="00784FD1">
      <w:pPr>
        <w:spacing w:line="276" w:lineRule="auto"/>
        <w:rPr>
          <w:rFonts w:cs="Arial"/>
          <w:color w:val="000000" w:themeColor="text1"/>
          <w:sz w:val="20"/>
          <w:lang w:eastAsia="nl-NL"/>
        </w:rPr>
      </w:pPr>
      <w:r w:rsidRPr="0005199D">
        <w:rPr>
          <w:rFonts w:cs="Arial"/>
          <w:color w:val="000000" w:themeColor="text1"/>
          <w:sz w:val="20"/>
          <w:lang w:eastAsia="nl-NL"/>
        </w:rPr>
        <w:t xml:space="preserve">De leveringsovereenkomst geldt tot en met een jaar na ingebruikname. De serviceovereenkomst </w:t>
      </w:r>
      <w:r w:rsidR="002E6080" w:rsidRPr="0005199D">
        <w:rPr>
          <w:rFonts w:cs="Arial"/>
          <w:color w:val="000000" w:themeColor="text1"/>
          <w:sz w:val="20"/>
          <w:lang w:eastAsia="nl-NL"/>
        </w:rPr>
        <w:t xml:space="preserve">gaat </w:t>
      </w:r>
      <w:r w:rsidR="002E6080">
        <w:rPr>
          <w:rFonts w:cs="Arial"/>
          <w:color w:val="000000" w:themeColor="text1"/>
          <w:sz w:val="20"/>
          <w:lang w:eastAsia="nl-NL"/>
        </w:rPr>
        <w:t>24</w:t>
      </w:r>
      <w:r w:rsidR="00385799" w:rsidRPr="0005199D">
        <w:rPr>
          <w:rFonts w:cs="Arial"/>
          <w:color w:val="000000" w:themeColor="text1"/>
          <w:sz w:val="20"/>
          <w:lang w:eastAsia="nl-NL"/>
        </w:rPr>
        <w:t xml:space="preserve"> maanden</w:t>
      </w:r>
      <w:r w:rsidRPr="0005199D">
        <w:rPr>
          <w:rFonts w:cs="Arial"/>
          <w:color w:val="000000" w:themeColor="text1"/>
          <w:sz w:val="20"/>
          <w:lang w:eastAsia="nl-NL"/>
        </w:rPr>
        <w:t xml:space="preserve"> </w:t>
      </w:r>
      <w:r w:rsidR="000F42B7">
        <w:rPr>
          <w:rFonts w:cs="Arial"/>
          <w:color w:val="000000" w:themeColor="text1"/>
          <w:sz w:val="20"/>
          <w:lang w:eastAsia="nl-NL"/>
        </w:rPr>
        <w:t>na</w:t>
      </w:r>
      <w:r w:rsidRPr="0005199D">
        <w:rPr>
          <w:rFonts w:cs="Arial"/>
          <w:color w:val="000000" w:themeColor="text1"/>
          <w:sz w:val="20"/>
          <w:lang w:eastAsia="nl-NL"/>
        </w:rPr>
        <w:t xml:space="preserve"> ingebruikname </w:t>
      </w:r>
      <w:r w:rsidR="00641E95">
        <w:rPr>
          <w:rFonts w:cs="Arial"/>
          <w:color w:val="000000" w:themeColor="text1"/>
          <w:sz w:val="20"/>
          <w:lang w:eastAsia="nl-NL"/>
        </w:rPr>
        <w:t xml:space="preserve">in </w:t>
      </w:r>
      <w:r w:rsidRPr="0005199D">
        <w:rPr>
          <w:rFonts w:cs="Arial"/>
          <w:color w:val="000000" w:themeColor="text1"/>
          <w:sz w:val="20"/>
          <w:lang w:eastAsia="nl-NL"/>
        </w:rPr>
        <w:t xml:space="preserve">en geldt voor de duur van </w:t>
      </w:r>
      <w:r w:rsidR="00E72C5A" w:rsidRPr="0005199D">
        <w:rPr>
          <w:rFonts w:cs="Arial"/>
          <w:color w:val="000000" w:themeColor="text1"/>
          <w:sz w:val="20"/>
          <w:lang w:eastAsia="nl-NL"/>
        </w:rPr>
        <w:t>v</w:t>
      </w:r>
      <w:r w:rsidR="00641E95">
        <w:rPr>
          <w:rFonts w:cs="Arial"/>
          <w:color w:val="000000" w:themeColor="text1"/>
          <w:sz w:val="20"/>
          <w:lang w:eastAsia="nl-NL"/>
        </w:rPr>
        <w:t>ier</w:t>
      </w:r>
      <w:r w:rsidR="00E72C5A" w:rsidRPr="0005199D">
        <w:rPr>
          <w:rFonts w:cs="Arial"/>
          <w:color w:val="000000" w:themeColor="text1"/>
          <w:sz w:val="20"/>
          <w:lang w:eastAsia="nl-NL"/>
        </w:rPr>
        <w:t xml:space="preserve"> </w:t>
      </w:r>
      <w:r w:rsidRPr="0005199D">
        <w:rPr>
          <w:rFonts w:cs="Arial"/>
          <w:color w:val="000000" w:themeColor="text1"/>
          <w:sz w:val="20"/>
          <w:lang w:eastAsia="nl-NL"/>
        </w:rPr>
        <w:t xml:space="preserve">jaren met mogelijke verlengingsopties van </w:t>
      </w:r>
      <w:r w:rsidR="002E6080">
        <w:rPr>
          <w:rFonts w:cs="Arial"/>
          <w:color w:val="000000" w:themeColor="text1"/>
          <w:sz w:val="20"/>
          <w:lang w:eastAsia="nl-NL"/>
        </w:rPr>
        <w:t>drie (3)</w:t>
      </w:r>
      <w:r w:rsidR="00E72C5A" w:rsidRPr="0005199D">
        <w:rPr>
          <w:rFonts w:cs="Arial"/>
          <w:color w:val="000000" w:themeColor="text1"/>
          <w:sz w:val="20"/>
          <w:lang w:eastAsia="nl-NL"/>
        </w:rPr>
        <w:t xml:space="preserve"> </w:t>
      </w:r>
      <w:r w:rsidRPr="0005199D">
        <w:rPr>
          <w:rFonts w:cs="Arial"/>
          <w:color w:val="000000" w:themeColor="text1"/>
          <w:sz w:val="20"/>
          <w:lang w:eastAsia="nl-NL"/>
        </w:rPr>
        <w:t>termijnen van</w:t>
      </w:r>
      <w:r w:rsidR="00E72C5A" w:rsidRPr="0005199D">
        <w:rPr>
          <w:rFonts w:cs="Arial"/>
          <w:color w:val="000000" w:themeColor="text1"/>
          <w:sz w:val="20"/>
          <w:lang w:eastAsia="nl-NL"/>
        </w:rPr>
        <w:t xml:space="preserve"> een jaar</w:t>
      </w:r>
      <w:r w:rsidR="0005199D">
        <w:rPr>
          <w:rFonts w:cs="Arial"/>
          <w:color w:val="000000" w:themeColor="text1"/>
          <w:sz w:val="20"/>
          <w:lang w:eastAsia="nl-NL"/>
        </w:rPr>
        <w:t>. Ten aanzien van de serviceovereenkomst geldt:</w:t>
      </w:r>
      <w:r w:rsidR="00112F06" w:rsidRPr="0005199D">
        <w:rPr>
          <w:rFonts w:cs="Arial"/>
          <w:color w:val="000000" w:themeColor="text1"/>
          <w:sz w:val="20"/>
          <w:lang w:eastAsia="nl-NL"/>
        </w:rPr>
        <w:t xml:space="preserve"> Na iedere termijn eindigt de serviceovereenkomst van rechtswege mits beide partijen akkoord </w:t>
      </w:r>
      <w:r w:rsidR="0005199D" w:rsidRPr="0005199D">
        <w:rPr>
          <w:rFonts w:cs="Arial"/>
          <w:color w:val="000000" w:themeColor="text1"/>
          <w:sz w:val="20"/>
          <w:lang w:eastAsia="nl-NL"/>
        </w:rPr>
        <w:t>gaan</w:t>
      </w:r>
      <w:r w:rsidR="00112F06" w:rsidRPr="0005199D">
        <w:rPr>
          <w:rFonts w:cs="Arial"/>
          <w:color w:val="000000" w:themeColor="text1"/>
          <w:sz w:val="20"/>
          <w:lang w:eastAsia="nl-NL"/>
        </w:rPr>
        <w:t xml:space="preserve"> met </w:t>
      </w:r>
      <w:r w:rsidR="0005199D" w:rsidRPr="0005199D">
        <w:rPr>
          <w:rFonts w:cs="Arial"/>
          <w:color w:val="000000" w:themeColor="text1"/>
          <w:sz w:val="20"/>
          <w:lang w:eastAsia="nl-NL"/>
        </w:rPr>
        <w:t>een</w:t>
      </w:r>
      <w:r w:rsidR="00112F06" w:rsidRPr="0005199D">
        <w:rPr>
          <w:rFonts w:cs="Arial"/>
          <w:color w:val="000000" w:themeColor="text1"/>
          <w:sz w:val="20"/>
          <w:lang w:eastAsia="nl-NL"/>
        </w:rPr>
        <w:t xml:space="preserve"> mogelijke verlenging. </w:t>
      </w:r>
      <w:r w:rsidR="00E72C5A" w:rsidRPr="0005199D">
        <w:rPr>
          <w:rFonts w:cs="Arial"/>
          <w:color w:val="000000" w:themeColor="text1"/>
          <w:sz w:val="20"/>
          <w:lang w:eastAsia="nl-NL"/>
        </w:rPr>
        <w:t>Verlenging gebeurt schriftelijk middels een ondertekening door beide partijen</w:t>
      </w:r>
      <w:r w:rsidR="00641E95">
        <w:rPr>
          <w:rFonts w:cs="Arial"/>
          <w:color w:val="000000" w:themeColor="text1"/>
          <w:sz w:val="20"/>
          <w:lang w:eastAsia="nl-NL"/>
        </w:rPr>
        <w:t xml:space="preserve"> en wordt door de gegunde partij geïnitieerd. </w:t>
      </w:r>
      <w:r w:rsidR="002E6080">
        <w:rPr>
          <w:rFonts w:cs="Arial"/>
          <w:color w:val="000000" w:themeColor="text1"/>
          <w:sz w:val="20"/>
          <w:lang w:eastAsia="nl-NL"/>
        </w:rPr>
        <w:t>Vooraf aan de verlenging vindt twee (2) maanden voor het einde van iedere termijn een gesprek plaats over de performance van beide partijen om al dan niet te verlengen.</w:t>
      </w:r>
    </w:p>
    <w:p w14:paraId="0D7C0336" w14:textId="77777777" w:rsidR="00004AA1" w:rsidRPr="0005199D" w:rsidRDefault="00004AA1" w:rsidP="00004AA1">
      <w:pPr>
        <w:spacing w:line="276" w:lineRule="auto"/>
        <w:rPr>
          <w:rFonts w:cs="Arial"/>
          <w:sz w:val="20"/>
          <w:lang w:eastAsia="nl-NL"/>
        </w:rPr>
      </w:pPr>
    </w:p>
    <w:p w14:paraId="7415DC4C" w14:textId="3BEA49A7" w:rsidR="00784FD1" w:rsidRPr="0005199D" w:rsidRDefault="00004AA1" w:rsidP="00004AA1">
      <w:pPr>
        <w:spacing w:line="276" w:lineRule="auto"/>
        <w:rPr>
          <w:rFonts w:cs="Arial"/>
          <w:sz w:val="20"/>
          <w:lang w:eastAsia="nl-NL"/>
        </w:rPr>
      </w:pPr>
      <w:r w:rsidRPr="0005199D">
        <w:rPr>
          <w:rFonts w:cs="Arial"/>
          <w:sz w:val="20"/>
          <w:lang w:eastAsia="nl-NL"/>
        </w:rPr>
        <w:t xml:space="preserve">De concept </w:t>
      </w:r>
      <w:r w:rsidR="00784FD1" w:rsidRPr="0005199D">
        <w:rPr>
          <w:rFonts w:cs="Arial"/>
          <w:sz w:val="20"/>
          <w:lang w:eastAsia="nl-NL"/>
        </w:rPr>
        <w:t>leveringso</w:t>
      </w:r>
      <w:r w:rsidRPr="0005199D">
        <w:rPr>
          <w:rFonts w:cs="Arial"/>
          <w:sz w:val="20"/>
          <w:lang w:eastAsia="nl-NL"/>
        </w:rPr>
        <w:t xml:space="preserve">vereenkomst en de </w:t>
      </w:r>
      <w:r w:rsidR="002849A1" w:rsidRPr="0005199D">
        <w:rPr>
          <w:rFonts w:cs="Arial"/>
          <w:sz w:val="20"/>
          <w:lang w:eastAsia="nl-NL"/>
        </w:rPr>
        <w:t>serviceovereenkomst</w:t>
      </w:r>
      <w:r w:rsidRPr="0005199D">
        <w:rPr>
          <w:rFonts w:cs="Arial"/>
          <w:sz w:val="20"/>
          <w:lang w:eastAsia="nl-NL"/>
        </w:rPr>
        <w:t xml:space="preserve"> </w:t>
      </w:r>
      <w:r w:rsidR="00111D2A" w:rsidRPr="0005199D">
        <w:rPr>
          <w:rFonts w:cs="Arial"/>
          <w:sz w:val="20"/>
          <w:lang w:eastAsia="nl-NL"/>
        </w:rPr>
        <w:t>zijn</w:t>
      </w:r>
      <w:r w:rsidRPr="0005199D">
        <w:rPr>
          <w:rFonts w:cs="Arial"/>
          <w:sz w:val="20"/>
          <w:lang w:eastAsia="nl-NL"/>
        </w:rPr>
        <w:t xml:space="preserve"> als bijlage </w:t>
      </w:r>
      <w:r w:rsidR="005D4CC5">
        <w:rPr>
          <w:rFonts w:cs="Arial"/>
          <w:sz w:val="20"/>
          <w:lang w:eastAsia="nl-NL"/>
        </w:rPr>
        <w:t>B</w:t>
      </w:r>
      <w:r w:rsidR="00111D2A" w:rsidRPr="0005199D">
        <w:rPr>
          <w:rFonts w:cs="Arial"/>
          <w:sz w:val="20"/>
          <w:lang w:eastAsia="nl-NL"/>
        </w:rPr>
        <w:t xml:space="preserve"> en </w:t>
      </w:r>
      <w:r w:rsidR="005D4CC5">
        <w:rPr>
          <w:rFonts w:cs="Arial"/>
          <w:sz w:val="20"/>
          <w:lang w:eastAsia="nl-NL"/>
        </w:rPr>
        <w:t>C</w:t>
      </w:r>
      <w:r w:rsidRPr="0005199D">
        <w:rPr>
          <w:rFonts w:cs="Arial"/>
          <w:sz w:val="20"/>
          <w:lang w:eastAsia="nl-NL"/>
        </w:rPr>
        <w:t xml:space="preserve"> toegevoegd. </w:t>
      </w:r>
    </w:p>
    <w:p w14:paraId="24A51108" w14:textId="72B793FE" w:rsidR="008A39CD" w:rsidRPr="0005199D" w:rsidRDefault="00784FD1" w:rsidP="00004AA1">
      <w:pPr>
        <w:spacing w:line="276" w:lineRule="auto"/>
        <w:rPr>
          <w:rFonts w:cs="Arial"/>
          <w:sz w:val="20"/>
          <w:lang w:eastAsia="nl-NL"/>
        </w:rPr>
      </w:pPr>
      <w:r w:rsidRPr="0005199D">
        <w:rPr>
          <w:rFonts w:cs="Arial"/>
          <w:sz w:val="20"/>
          <w:lang w:eastAsia="nl-NL"/>
        </w:rPr>
        <w:t xml:space="preserve">De </w:t>
      </w:r>
      <w:r w:rsidRPr="009A1FCF">
        <w:rPr>
          <w:rFonts w:cs="Arial"/>
          <w:sz w:val="20"/>
          <w:lang w:eastAsia="nl-NL"/>
        </w:rPr>
        <w:t xml:space="preserve">serviceovereenkomst wordt na gunning </w:t>
      </w:r>
      <w:r w:rsidR="00E72C5A" w:rsidRPr="009A1FCF">
        <w:rPr>
          <w:rFonts w:cs="Arial"/>
          <w:sz w:val="20"/>
          <w:lang w:eastAsia="nl-NL"/>
        </w:rPr>
        <w:t xml:space="preserve">inhoudelijk </w:t>
      </w:r>
      <w:r w:rsidR="008A39CD" w:rsidRPr="009A1FCF">
        <w:rPr>
          <w:rFonts w:cs="Arial"/>
          <w:sz w:val="20"/>
          <w:lang w:eastAsia="nl-NL"/>
        </w:rPr>
        <w:t>verder afgestemd.</w:t>
      </w:r>
      <w:r w:rsidR="005D4CC5" w:rsidRPr="009A1FCF">
        <w:rPr>
          <w:rFonts w:cs="Arial"/>
          <w:sz w:val="20"/>
          <w:lang w:eastAsia="nl-NL"/>
        </w:rPr>
        <w:t xml:space="preserve"> Voor beide overeenkomsten geldt dat de Algemene Inkoopvoorwaarden van Opdrachtnemer terzijde worden gelegd. De Algemene Inkoopvoorwaarden van Opdrachtgever zijn toegevoegd als bijlage D</w:t>
      </w:r>
      <w:r w:rsidR="00EC1B62">
        <w:rPr>
          <w:rFonts w:cs="Arial"/>
          <w:sz w:val="20"/>
          <w:lang w:eastAsia="nl-NL"/>
        </w:rPr>
        <w:t xml:space="preserve"> – </w:t>
      </w:r>
      <w:proofErr w:type="gramStart"/>
      <w:r w:rsidR="00EC1B62">
        <w:rPr>
          <w:rFonts w:cs="Arial"/>
          <w:sz w:val="20"/>
          <w:lang w:eastAsia="nl-NL"/>
        </w:rPr>
        <w:t>ARIV mei</w:t>
      </w:r>
      <w:proofErr w:type="gramEnd"/>
      <w:r w:rsidR="00EC1B62">
        <w:rPr>
          <w:rFonts w:cs="Arial"/>
          <w:sz w:val="20"/>
          <w:lang w:eastAsia="nl-NL"/>
        </w:rPr>
        <w:t xml:space="preserve"> 2018. </w:t>
      </w:r>
    </w:p>
    <w:p w14:paraId="53451352" w14:textId="77777777" w:rsidR="008A39CD" w:rsidRPr="0005199D" w:rsidRDefault="008A39CD" w:rsidP="00004AA1">
      <w:pPr>
        <w:spacing w:line="276" w:lineRule="auto"/>
        <w:rPr>
          <w:rFonts w:cs="Arial"/>
          <w:sz w:val="20"/>
          <w:lang w:eastAsia="nl-NL"/>
        </w:rPr>
      </w:pPr>
    </w:p>
    <w:p w14:paraId="2D6DC9C8" w14:textId="4205A1A3" w:rsidR="00004AA1" w:rsidRPr="0005199D" w:rsidRDefault="00004AA1" w:rsidP="00004AA1">
      <w:pPr>
        <w:spacing w:line="276" w:lineRule="auto"/>
        <w:rPr>
          <w:rFonts w:cs="Arial"/>
          <w:sz w:val="20"/>
          <w:lang w:eastAsia="nl-NL"/>
        </w:rPr>
      </w:pPr>
      <w:r w:rsidRPr="0005199D">
        <w:rPr>
          <w:rFonts w:cs="Arial"/>
          <w:sz w:val="20"/>
          <w:lang w:eastAsia="nl-NL"/>
        </w:rPr>
        <w:t>Indien u met betrekking tot deze Overeenkomst</w:t>
      </w:r>
      <w:r w:rsidR="00111D2A" w:rsidRPr="0005199D">
        <w:rPr>
          <w:rFonts w:cs="Arial"/>
          <w:sz w:val="20"/>
          <w:lang w:eastAsia="nl-NL"/>
        </w:rPr>
        <w:t>en</w:t>
      </w:r>
      <w:r w:rsidRPr="0005199D">
        <w:rPr>
          <w:rFonts w:cs="Arial"/>
          <w:sz w:val="20"/>
          <w:lang w:eastAsia="nl-NL"/>
        </w:rPr>
        <w:t xml:space="preserve"> suggesties voor verbetering heeft, kunt u dit als verzoek neerleggen bij Aanbestedende Dienst via de vragenmodule op </w:t>
      </w:r>
      <w:proofErr w:type="spellStart"/>
      <w:r w:rsidRPr="0005199D">
        <w:rPr>
          <w:rFonts w:cs="Arial"/>
          <w:sz w:val="20"/>
          <w:lang w:eastAsia="nl-NL"/>
        </w:rPr>
        <w:t>Tender</w:t>
      </w:r>
      <w:r w:rsidR="00641E95">
        <w:rPr>
          <w:rFonts w:cs="Arial"/>
          <w:sz w:val="20"/>
          <w:lang w:eastAsia="nl-NL"/>
        </w:rPr>
        <w:t>N</w:t>
      </w:r>
      <w:r w:rsidRPr="0005199D">
        <w:rPr>
          <w:rFonts w:cs="Arial"/>
          <w:sz w:val="20"/>
          <w:lang w:eastAsia="nl-NL"/>
        </w:rPr>
        <w:t>ed</w:t>
      </w:r>
      <w:proofErr w:type="spellEnd"/>
      <w:r w:rsidRPr="0005199D">
        <w:rPr>
          <w:rFonts w:cs="Arial"/>
          <w:sz w:val="20"/>
          <w:lang w:eastAsia="nl-NL"/>
        </w:rPr>
        <w:t xml:space="preserve">. </w:t>
      </w:r>
    </w:p>
    <w:p w14:paraId="2D191A9B" w14:textId="77777777" w:rsidR="002849A1" w:rsidRPr="0005199D" w:rsidRDefault="002849A1" w:rsidP="00004AA1">
      <w:pPr>
        <w:spacing w:line="276" w:lineRule="auto"/>
        <w:rPr>
          <w:rFonts w:cs="Arial"/>
          <w:sz w:val="20"/>
          <w:lang w:eastAsia="nl-NL"/>
        </w:rPr>
      </w:pPr>
    </w:p>
    <w:p w14:paraId="0DFB3586" w14:textId="6378B88E" w:rsidR="00B40610" w:rsidRPr="0005199D" w:rsidRDefault="00004AA1" w:rsidP="00004AA1">
      <w:pPr>
        <w:spacing w:line="276" w:lineRule="auto"/>
        <w:rPr>
          <w:rFonts w:cs="Arial"/>
          <w:sz w:val="20"/>
          <w:lang w:eastAsia="nl-NL"/>
        </w:rPr>
      </w:pPr>
      <w:r w:rsidRPr="0005199D">
        <w:rPr>
          <w:rFonts w:cs="Arial"/>
          <w:sz w:val="20"/>
          <w:lang w:eastAsia="nl-NL"/>
        </w:rPr>
        <w:t>Aanbestedende Dienst houdt zich het recht voor suggesties al dan niet te honoreren. Suggesties die via de Nota van Inlichtingen gehonoreerd zijn, worden in de uiteindelijke Overeenkomst</w:t>
      </w:r>
      <w:r w:rsidR="00111D2A" w:rsidRPr="0005199D">
        <w:rPr>
          <w:rFonts w:cs="Arial"/>
          <w:sz w:val="20"/>
          <w:lang w:eastAsia="nl-NL"/>
        </w:rPr>
        <w:t>en</w:t>
      </w:r>
      <w:r w:rsidRPr="0005199D">
        <w:rPr>
          <w:rFonts w:cs="Arial"/>
          <w:sz w:val="20"/>
          <w:lang w:eastAsia="nl-NL"/>
        </w:rPr>
        <w:t xml:space="preserve"> opgenomen.</w:t>
      </w:r>
    </w:p>
    <w:p w14:paraId="7E7AEF6B" w14:textId="77777777" w:rsidR="002155EA" w:rsidRPr="00F67019" w:rsidRDefault="002155EA" w:rsidP="002155EA">
      <w:pPr>
        <w:rPr>
          <w:rFonts w:cs="Arial"/>
          <w:sz w:val="20"/>
          <w:lang w:eastAsia="nl-NL"/>
        </w:rPr>
      </w:pPr>
    </w:p>
    <w:p w14:paraId="4D3FCB97" w14:textId="7EA6EA34" w:rsidR="002155EA" w:rsidRDefault="00111D2A" w:rsidP="00111D2A">
      <w:pPr>
        <w:pStyle w:val="Kop2"/>
      </w:pPr>
      <w:bookmarkStart w:id="27" w:name="_Hlk39791546"/>
      <w:bookmarkStart w:id="28" w:name="_Toc59310706"/>
      <w:bookmarkEnd w:id="13"/>
      <w:r>
        <w:t>Wachtkamer constructie</w:t>
      </w:r>
      <w:bookmarkEnd w:id="28"/>
    </w:p>
    <w:p w14:paraId="063D7465" w14:textId="77777777" w:rsidR="0005199D" w:rsidRPr="0005199D" w:rsidRDefault="0005199D" w:rsidP="0005199D"/>
    <w:bookmarkEnd w:id="27"/>
    <w:p w14:paraId="3A89AA69" w14:textId="11E75E98" w:rsidR="00111D2A" w:rsidRPr="00111D2A" w:rsidRDefault="00111D2A" w:rsidP="00111D2A">
      <w:pPr>
        <w:spacing w:line="276" w:lineRule="auto"/>
        <w:rPr>
          <w:rFonts w:cs="Arial"/>
          <w:sz w:val="20"/>
        </w:rPr>
      </w:pPr>
      <w:r w:rsidRPr="00111D2A">
        <w:rPr>
          <w:rFonts w:cs="Arial"/>
          <w:sz w:val="20"/>
        </w:rPr>
        <w:t>In de Overeenkomst wordt een proefperiode</w:t>
      </w:r>
      <w:r w:rsidR="00B2721C">
        <w:rPr>
          <w:rFonts w:cs="Arial"/>
          <w:sz w:val="20"/>
        </w:rPr>
        <w:t xml:space="preserve"> </w:t>
      </w:r>
      <w:r w:rsidRPr="00111D2A">
        <w:rPr>
          <w:rFonts w:cs="Arial"/>
          <w:sz w:val="20"/>
        </w:rPr>
        <w:t>van 12 maanden voorzien. Hiertoe zal een zogenaamde</w:t>
      </w:r>
      <w:r w:rsidR="00CA4C74">
        <w:rPr>
          <w:rFonts w:cs="Arial"/>
          <w:sz w:val="20"/>
        </w:rPr>
        <w:t xml:space="preserve"> </w:t>
      </w:r>
      <w:r w:rsidRPr="00111D2A">
        <w:rPr>
          <w:rFonts w:cs="Arial"/>
          <w:sz w:val="20"/>
        </w:rPr>
        <w:t xml:space="preserve">wachtkamerovereenkomst worden </w:t>
      </w:r>
      <w:r w:rsidR="004744FF">
        <w:rPr>
          <w:rFonts w:cs="Arial"/>
          <w:sz w:val="20"/>
        </w:rPr>
        <w:t>afg</w:t>
      </w:r>
      <w:r w:rsidRPr="00111D2A">
        <w:rPr>
          <w:rFonts w:cs="Arial"/>
          <w:sz w:val="20"/>
        </w:rPr>
        <w:t>esloten met de als tweede geëindigde Inschrijver.</w:t>
      </w:r>
    </w:p>
    <w:p w14:paraId="5F4C87F1" w14:textId="52E8780C" w:rsidR="00111D2A" w:rsidRDefault="00111D2A" w:rsidP="00111D2A">
      <w:pPr>
        <w:spacing w:line="276" w:lineRule="auto"/>
        <w:rPr>
          <w:rFonts w:cs="Arial"/>
          <w:sz w:val="20"/>
        </w:rPr>
      </w:pPr>
      <w:r w:rsidRPr="00111D2A">
        <w:rPr>
          <w:rFonts w:cs="Arial"/>
          <w:sz w:val="20"/>
        </w:rPr>
        <w:t xml:space="preserve">Indien op enig </w:t>
      </w:r>
      <w:r w:rsidR="00ED25A6">
        <w:rPr>
          <w:rFonts w:cs="Arial"/>
          <w:sz w:val="20"/>
        </w:rPr>
        <w:t xml:space="preserve">moment </w:t>
      </w:r>
      <w:r w:rsidRPr="00E55D99">
        <w:rPr>
          <w:rFonts w:cs="Arial"/>
          <w:sz w:val="20"/>
        </w:rPr>
        <w:t>blijkt, dat Opdrachtnemer niet voldoet aan de kwaliteit zoals omschreven in</w:t>
      </w:r>
      <w:r w:rsidRPr="00111D2A">
        <w:rPr>
          <w:rFonts w:cs="Arial"/>
          <w:sz w:val="20"/>
        </w:rPr>
        <w:t xml:space="preserve"> dit</w:t>
      </w:r>
      <w:r>
        <w:rPr>
          <w:rFonts w:cs="Arial"/>
          <w:sz w:val="20"/>
        </w:rPr>
        <w:t xml:space="preserve"> </w:t>
      </w:r>
      <w:r w:rsidRPr="00111D2A">
        <w:rPr>
          <w:rFonts w:cs="Arial"/>
          <w:sz w:val="20"/>
        </w:rPr>
        <w:t>aanbestedingsdocument,</w:t>
      </w:r>
      <w:r w:rsidR="00BB6A0F">
        <w:rPr>
          <w:rFonts w:cs="Arial"/>
          <w:sz w:val="20"/>
        </w:rPr>
        <w:t xml:space="preserve"> m.a.w. de </w:t>
      </w:r>
      <w:r w:rsidR="00673A7E">
        <w:rPr>
          <w:rFonts w:cs="Arial"/>
          <w:sz w:val="20"/>
        </w:rPr>
        <w:t xml:space="preserve">aangeboden </w:t>
      </w:r>
      <w:r w:rsidR="00BB6A0F">
        <w:rPr>
          <w:rFonts w:cs="Arial"/>
          <w:sz w:val="20"/>
        </w:rPr>
        <w:t>o</w:t>
      </w:r>
      <w:r w:rsidR="00E56AD6">
        <w:rPr>
          <w:rFonts w:cs="Arial"/>
          <w:sz w:val="20"/>
        </w:rPr>
        <w:t xml:space="preserve">plossing voldoet niet </w:t>
      </w:r>
      <w:r w:rsidR="00646F53">
        <w:rPr>
          <w:rFonts w:cs="Arial"/>
          <w:sz w:val="20"/>
        </w:rPr>
        <w:t>aan de specificaties</w:t>
      </w:r>
      <w:r w:rsidR="00666F2A">
        <w:rPr>
          <w:rFonts w:cs="Arial"/>
          <w:sz w:val="20"/>
        </w:rPr>
        <w:t xml:space="preserve"> zoals</w:t>
      </w:r>
      <w:r w:rsidR="00BC54FF">
        <w:rPr>
          <w:rFonts w:cs="Arial"/>
          <w:sz w:val="20"/>
        </w:rPr>
        <w:t xml:space="preserve"> gesteld</w:t>
      </w:r>
      <w:r w:rsidR="00565251">
        <w:rPr>
          <w:rFonts w:cs="Arial"/>
          <w:sz w:val="20"/>
        </w:rPr>
        <w:t xml:space="preserve">, </w:t>
      </w:r>
      <w:r w:rsidRPr="00111D2A">
        <w:rPr>
          <w:rFonts w:cs="Arial"/>
          <w:sz w:val="20"/>
        </w:rPr>
        <w:t xml:space="preserve">dan wel niet langer voldoet aan één van </w:t>
      </w:r>
      <w:r w:rsidRPr="000F42B7">
        <w:rPr>
          <w:rFonts w:cs="Arial"/>
          <w:sz w:val="20"/>
        </w:rPr>
        <w:t>de selectiecriteria die als</w:t>
      </w:r>
      <w:r w:rsidR="00EE78C9" w:rsidRPr="000F42B7">
        <w:rPr>
          <w:rFonts w:cs="Arial"/>
          <w:sz w:val="20"/>
        </w:rPr>
        <w:t xml:space="preserve"> </w:t>
      </w:r>
      <w:r w:rsidRPr="000F42B7">
        <w:rPr>
          <w:rFonts w:cs="Arial"/>
          <w:sz w:val="20"/>
        </w:rPr>
        <w:t>uitsluitingsgronden zijn opgenomen in dit Aanbestedingsdocument dan wel dat Opdrachtnemer niet</w:t>
      </w:r>
      <w:r w:rsidR="00EE78C9" w:rsidRPr="000F42B7">
        <w:rPr>
          <w:rFonts w:cs="Arial"/>
          <w:sz w:val="20"/>
        </w:rPr>
        <w:t xml:space="preserve"> </w:t>
      </w:r>
      <w:r w:rsidRPr="000F42B7">
        <w:rPr>
          <w:rFonts w:cs="Arial"/>
          <w:sz w:val="20"/>
        </w:rPr>
        <w:t>langer voldoet aan één van de minimumeis</w:t>
      </w:r>
      <w:r w:rsidR="00CA0784" w:rsidRPr="000F42B7">
        <w:rPr>
          <w:rFonts w:cs="Arial"/>
          <w:sz w:val="20"/>
        </w:rPr>
        <w:t>en</w:t>
      </w:r>
      <w:r w:rsidR="007B6AA2" w:rsidRPr="000F42B7">
        <w:rPr>
          <w:rFonts w:cs="Arial"/>
          <w:sz w:val="20"/>
        </w:rPr>
        <w:t xml:space="preserve"> die</w:t>
      </w:r>
      <w:r w:rsidRPr="000F42B7">
        <w:rPr>
          <w:rFonts w:cs="Arial"/>
          <w:sz w:val="20"/>
        </w:rPr>
        <w:t xml:space="preserve"> zijn opgenomen in </w:t>
      </w:r>
      <w:r w:rsidR="007B6AA2" w:rsidRPr="000F42B7">
        <w:rPr>
          <w:rFonts w:cs="Arial"/>
          <w:sz w:val="20"/>
        </w:rPr>
        <w:t>het Programma Van Eisen</w:t>
      </w:r>
      <w:r w:rsidR="00E634BA" w:rsidRPr="000F42B7">
        <w:rPr>
          <w:rFonts w:cs="Arial"/>
          <w:sz w:val="20"/>
        </w:rPr>
        <w:t xml:space="preserve"> </w:t>
      </w:r>
      <w:r w:rsidR="00AB126A" w:rsidRPr="000F42B7">
        <w:rPr>
          <w:rFonts w:cs="Arial"/>
          <w:sz w:val="20"/>
        </w:rPr>
        <w:t xml:space="preserve">(bijlage </w:t>
      </w:r>
      <w:r w:rsidR="006C6CC6" w:rsidRPr="000F42B7">
        <w:rPr>
          <w:rFonts w:cs="Arial"/>
          <w:sz w:val="20"/>
        </w:rPr>
        <w:t>A</w:t>
      </w:r>
      <w:r w:rsidR="00707B36" w:rsidRPr="000F42B7">
        <w:rPr>
          <w:rFonts w:cs="Arial"/>
          <w:sz w:val="20"/>
        </w:rPr>
        <w:t xml:space="preserve"> van </w:t>
      </w:r>
      <w:r w:rsidRPr="000F42B7">
        <w:rPr>
          <w:rFonts w:cs="Arial"/>
          <w:sz w:val="20"/>
        </w:rPr>
        <w:t>dit</w:t>
      </w:r>
      <w:r w:rsidR="00707B36" w:rsidRPr="000F42B7">
        <w:rPr>
          <w:rFonts w:cs="Arial"/>
          <w:sz w:val="20"/>
        </w:rPr>
        <w:t xml:space="preserve"> </w:t>
      </w:r>
      <w:r w:rsidRPr="000F42B7">
        <w:rPr>
          <w:rFonts w:cs="Arial"/>
          <w:sz w:val="20"/>
        </w:rPr>
        <w:t>Aanbestedingsdocument</w:t>
      </w:r>
      <w:r w:rsidR="00707B36" w:rsidRPr="000F42B7">
        <w:rPr>
          <w:rFonts w:cs="Arial"/>
          <w:sz w:val="20"/>
        </w:rPr>
        <w:t>)</w:t>
      </w:r>
      <w:r w:rsidRPr="000F42B7">
        <w:rPr>
          <w:rFonts w:cs="Arial"/>
          <w:sz w:val="20"/>
        </w:rPr>
        <w:t>, is Opdrachtgever gerechtigd de Overeenkomst buiten rechte bij</w:t>
      </w:r>
      <w:r w:rsidR="00A4279F" w:rsidRPr="000F42B7">
        <w:rPr>
          <w:rFonts w:cs="Arial"/>
          <w:sz w:val="20"/>
        </w:rPr>
        <w:t xml:space="preserve"> </w:t>
      </w:r>
      <w:r w:rsidRPr="000F42B7">
        <w:rPr>
          <w:rFonts w:cs="Arial"/>
          <w:sz w:val="20"/>
        </w:rPr>
        <w:t>aangetekend schrijven te ontbinden. Indien dit binnen de proefperiode gebeurt, kan Opdrachtnemer</w:t>
      </w:r>
      <w:r w:rsidR="0006591F">
        <w:rPr>
          <w:rFonts w:cs="Arial"/>
          <w:sz w:val="20"/>
        </w:rPr>
        <w:t xml:space="preserve"> </w:t>
      </w:r>
      <w:r w:rsidRPr="00111D2A">
        <w:rPr>
          <w:rFonts w:cs="Arial"/>
          <w:sz w:val="20"/>
        </w:rPr>
        <w:t>zonder her-aanbesteding overgaan tot gunning van de opdracht aan de partij die bij de aanbesteding</w:t>
      </w:r>
      <w:r w:rsidR="0012564E">
        <w:rPr>
          <w:rFonts w:cs="Arial"/>
          <w:sz w:val="20"/>
        </w:rPr>
        <w:t xml:space="preserve"> </w:t>
      </w:r>
      <w:r w:rsidRPr="00111D2A">
        <w:rPr>
          <w:rFonts w:cs="Arial"/>
          <w:sz w:val="20"/>
        </w:rPr>
        <w:t>als wachtkamer gecontracteerd is.</w:t>
      </w:r>
    </w:p>
    <w:p w14:paraId="3B52362F" w14:textId="77777777" w:rsidR="008A39CD" w:rsidRPr="00111D2A" w:rsidRDefault="008A39CD" w:rsidP="00111D2A">
      <w:pPr>
        <w:spacing w:line="276" w:lineRule="auto"/>
        <w:rPr>
          <w:rFonts w:cs="Arial"/>
          <w:sz w:val="20"/>
        </w:rPr>
      </w:pPr>
    </w:p>
    <w:p w14:paraId="16081A98" w14:textId="77777777" w:rsidR="00111D2A" w:rsidRPr="00111D2A" w:rsidRDefault="00111D2A" w:rsidP="00111D2A">
      <w:pPr>
        <w:spacing w:line="276" w:lineRule="auto"/>
        <w:rPr>
          <w:rFonts w:cs="Arial"/>
          <w:sz w:val="20"/>
        </w:rPr>
      </w:pPr>
      <w:r w:rsidRPr="00111D2A">
        <w:rPr>
          <w:rFonts w:cs="Arial"/>
          <w:sz w:val="20"/>
        </w:rPr>
        <w:t>De strekking van de wachtkamerovereenkomst tussen Opdrachtgever en de als eerstvolgende partij is</w:t>
      </w:r>
    </w:p>
    <w:p w14:paraId="4FF0FE3A" w14:textId="77777777" w:rsidR="00111D2A" w:rsidRPr="00111D2A" w:rsidRDefault="00111D2A" w:rsidP="00111D2A">
      <w:pPr>
        <w:spacing w:line="276" w:lineRule="auto"/>
        <w:rPr>
          <w:rFonts w:cs="Arial"/>
          <w:sz w:val="20"/>
        </w:rPr>
      </w:pPr>
      <w:proofErr w:type="gramStart"/>
      <w:r w:rsidRPr="00111D2A">
        <w:rPr>
          <w:rFonts w:cs="Arial"/>
          <w:sz w:val="20"/>
        </w:rPr>
        <w:t>dat</w:t>
      </w:r>
      <w:proofErr w:type="gramEnd"/>
      <w:r w:rsidRPr="00111D2A">
        <w:rPr>
          <w:rFonts w:cs="Arial"/>
          <w:sz w:val="20"/>
        </w:rPr>
        <w:t xml:space="preserve"> deze zijn Inschrijving gestand doet voor de duur van de proefperiode en dat hij de Opdracht gaat</w:t>
      </w:r>
    </w:p>
    <w:p w14:paraId="6B55DC12" w14:textId="77777777" w:rsidR="00111D2A" w:rsidRPr="00111D2A" w:rsidRDefault="00111D2A" w:rsidP="00111D2A">
      <w:pPr>
        <w:spacing w:line="276" w:lineRule="auto"/>
        <w:rPr>
          <w:rFonts w:cs="Arial"/>
          <w:sz w:val="20"/>
        </w:rPr>
      </w:pPr>
      <w:proofErr w:type="gramStart"/>
      <w:r w:rsidRPr="00111D2A">
        <w:rPr>
          <w:rFonts w:cs="Arial"/>
          <w:sz w:val="20"/>
        </w:rPr>
        <w:lastRenderedPageBreak/>
        <w:t>uitvoeren</w:t>
      </w:r>
      <w:proofErr w:type="gramEnd"/>
      <w:r w:rsidRPr="00111D2A">
        <w:rPr>
          <w:rFonts w:cs="Arial"/>
          <w:sz w:val="20"/>
        </w:rPr>
        <w:t xml:space="preserve"> indien de Overeenkomst met de eerste partij tussentijds worden opgezegd. Hierbij dient</w:t>
      </w:r>
    </w:p>
    <w:p w14:paraId="57E8990C" w14:textId="77777777" w:rsidR="00111D2A" w:rsidRPr="00111D2A" w:rsidRDefault="00111D2A" w:rsidP="00111D2A">
      <w:pPr>
        <w:spacing w:line="276" w:lineRule="auto"/>
        <w:rPr>
          <w:rFonts w:cs="Arial"/>
          <w:sz w:val="20"/>
        </w:rPr>
      </w:pPr>
      <w:proofErr w:type="gramStart"/>
      <w:r w:rsidRPr="00111D2A">
        <w:rPr>
          <w:rFonts w:cs="Arial"/>
          <w:sz w:val="20"/>
        </w:rPr>
        <w:t>vermeld</w:t>
      </w:r>
      <w:proofErr w:type="gramEnd"/>
      <w:r w:rsidRPr="00111D2A">
        <w:rPr>
          <w:rFonts w:cs="Arial"/>
          <w:sz w:val="20"/>
        </w:rPr>
        <w:t xml:space="preserve"> te worden dat het hier een recht betreft wat aan de eerstvolgende Inschrijver kan worden</w:t>
      </w:r>
    </w:p>
    <w:p w14:paraId="11443A9A" w14:textId="77777777" w:rsidR="00111D2A" w:rsidRPr="00111D2A" w:rsidRDefault="00111D2A" w:rsidP="00111D2A">
      <w:pPr>
        <w:spacing w:line="276" w:lineRule="auto"/>
        <w:rPr>
          <w:rFonts w:cs="Arial"/>
          <w:sz w:val="20"/>
        </w:rPr>
      </w:pPr>
      <w:proofErr w:type="gramStart"/>
      <w:r w:rsidRPr="00111D2A">
        <w:rPr>
          <w:rFonts w:cs="Arial"/>
          <w:sz w:val="20"/>
        </w:rPr>
        <w:t>verleend</w:t>
      </w:r>
      <w:proofErr w:type="gramEnd"/>
      <w:r w:rsidRPr="00111D2A">
        <w:rPr>
          <w:rFonts w:cs="Arial"/>
          <w:sz w:val="20"/>
        </w:rPr>
        <w:t>. Indien deze daarvan afziet zal Opdrachtgever overgaan tot her-aanbesteding van de</w:t>
      </w:r>
    </w:p>
    <w:p w14:paraId="1F57EEF1" w14:textId="77777777" w:rsidR="008D262D" w:rsidRDefault="00111D2A" w:rsidP="00111D2A">
      <w:pPr>
        <w:spacing w:line="276" w:lineRule="auto"/>
        <w:rPr>
          <w:rFonts w:cs="Arial"/>
          <w:sz w:val="20"/>
        </w:rPr>
      </w:pPr>
      <w:proofErr w:type="gramStart"/>
      <w:r w:rsidRPr="00111D2A">
        <w:rPr>
          <w:rFonts w:cs="Arial"/>
          <w:sz w:val="20"/>
        </w:rPr>
        <w:t>opdracht</w:t>
      </w:r>
      <w:proofErr w:type="gramEnd"/>
      <w:r w:rsidRPr="00111D2A">
        <w:rPr>
          <w:rFonts w:cs="Arial"/>
          <w:sz w:val="20"/>
        </w:rPr>
        <w:t>.</w:t>
      </w:r>
    </w:p>
    <w:p w14:paraId="53FCE44D" w14:textId="7B48DD15" w:rsidR="008D262D" w:rsidRDefault="008D262D" w:rsidP="00111D2A">
      <w:pPr>
        <w:spacing w:line="276" w:lineRule="auto"/>
        <w:rPr>
          <w:rFonts w:cs="Arial"/>
          <w:sz w:val="20"/>
        </w:rPr>
      </w:pPr>
    </w:p>
    <w:p w14:paraId="35566EC2" w14:textId="6559A537" w:rsidR="00F6054D" w:rsidRPr="00641E95" w:rsidRDefault="009A1FCF" w:rsidP="00A42AFC">
      <w:pPr>
        <w:pStyle w:val="Kop2"/>
      </w:pPr>
      <w:bookmarkStart w:id="29" w:name="_Toc59310707"/>
      <w:r w:rsidRPr="00641E95">
        <w:t>Serviceovereenkomst</w:t>
      </w:r>
      <w:bookmarkEnd w:id="29"/>
    </w:p>
    <w:p w14:paraId="1F5BCE31" w14:textId="1DB83EA4" w:rsidR="00B55DFA" w:rsidRDefault="00B55DFA" w:rsidP="00B55DFA">
      <w:pPr>
        <w:spacing w:line="276" w:lineRule="auto"/>
        <w:rPr>
          <w:highlight w:val="yellow"/>
        </w:rPr>
      </w:pPr>
    </w:p>
    <w:p w14:paraId="4A5680BE" w14:textId="0BEDE7F6" w:rsidR="00B55DFA" w:rsidRPr="00622940" w:rsidRDefault="00641E95" w:rsidP="00B55DFA">
      <w:pPr>
        <w:spacing w:line="276" w:lineRule="auto"/>
        <w:rPr>
          <w:rFonts w:cs="Arial"/>
          <w:sz w:val="20"/>
        </w:rPr>
      </w:pPr>
      <w:r>
        <w:rPr>
          <w:rFonts w:cs="Arial"/>
          <w:sz w:val="20"/>
        </w:rPr>
        <w:t>De hogeschool</w:t>
      </w:r>
      <w:r w:rsidR="00B55DFA" w:rsidRPr="00622940">
        <w:rPr>
          <w:rFonts w:cs="Arial"/>
          <w:sz w:val="20"/>
        </w:rPr>
        <w:t xml:space="preserve"> </w:t>
      </w:r>
      <w:r w:rsidRPr="00622940">
        <w:rPr>
          <w:rFonts w:cs="Arial"/>
          <w:sz w:val="20"/>
        </w:rPr>
        <w:t>vindt</w:t>
      </w:r>
      <w:r w:rsidR="00B55DFA" w:rsidRPr="00622940">
        <w:rPr>
          <w:rFonts w:cs="Arial"/>
          <w:sz w:val="20"/>
        </w:rPr>
        <w:t xml:space="preserve"> het van groot belang om de uitvoering van het contract (lees: serviceovereenkomst) te toetsen aan de performance van de Opdrachtnemer. </w:t>
      </w:r>
    </w:p>
    <w:p w14:paraId="51FF558A" w14:textId="4B817423" w:rsidR="00B55DFA" w:rsidRPr="00622940" w:rsidRDefault="00B55DFA" w:rsidP="00B55DFA">
      <w:pPr>
        <w:spacing w:line="276" w:lineRule="auto"/>
        <w:rPr>
          <w:rFonts w:cs="Arial"/>
          <w:sz w:val="20"/>
        </w:rPr>
      </w:pPr>
    </w:p>
    <w:p w14:paraId="405136DC" w14:textId="0FC1AE41" w:rsidR="00B55DFA" w:rsidRPr="00622940" w:rsidRDefault="00B55DFA" w:rsidP="00B55DFA">
      <w:pPr>
        <w:spacing w:line="276" w:lineRule="auto"/>
        <w:rPr>
          <w:rFonts w:cs="Arial"/>
          <w:sz w:val="20"/>
        </w:rPr>
      </w:pPr>
      <w:r w:rsidRPr="00622940">
        <w:rPr>
          <w:rFonts w:cs="Arial"/>
          <w:sz w:val="20"/>
        </w:rPr>
        <w:t xml:space="preserve">De serviceovereenkomst kent hierbij </w:t>
      </w:r>
      <w:r w:rsidR="00641E95">
        <w:rPr>
          <w:rFonts w:cs="Arial"/>
          <w:sz w:val="20"/>
        </w:rPr>
        <w:t xml:space="preserve">onder andere </w:t>
      </w:r>
      <w:r w:rsidRPr="00622940">
        <w:rPr>
          <w:rFonts w:cs="Arial"/>
          <w:sz w:val="20"/>
        </w:rPr>
        <w:t xml:space="preserve">de volgende </w:t>
      </w:r>
      <w:proofErr w:type="spellStart"/>
      <w:r w:rsidRPr="00622940">
        <w:rPr>
          <w:rFonts w:cs="Arial"/>
          <w:sz w:val="20"/>
        </w:rPr>
        <w:t>KPI’s</w:t>
      </w:r>
      <w:proofErr w:type="spellEnd"/>
      <w:r w:rsidRPr="00622940">
        <w:rPr>
          <w:rFonts w:cs="Arial"/>
          <w:sz w:val="20"/>
        </w:rPr>
        <w:t>:</w:t>
      </w:r>
    </w:p>
    <w:p w14:paraId="350AFD00" w14:textId="50F684FB" w:rsidR="00B55DFA" w:rsidRPr="00622940" w:rsidRDefault="00B55DFA" w:rsidP="00B55DFA">
      <w:pPr>
        <w:pStyle w:val="Lijstalinea"/>
        <w:numPr>
          <w:ilvl w:val="0"/>
          <w:numId w:val="46"/>
        </w:numPr>
        <w:spacing w:line="276" w:lineRule="auto"/>
        <w:rPr>
          <w:color w:val="auto"/>
        </w:rPr>
      </w:pPr>
      <w:r w:rsidRPr="00622940">
        <w:rPr>
          <w:color w:val="auto"/>
        </w:rPr>
        <w:t>Onderhoud (preventief dan wel correctief)</w:t>
      </w:r>
      <w:r w:rsidR="00622940">
        <w:rPr>
          <w:color w:val="auto"/>
        </w:rPr>
        <w:t>;</w:t>
      </w:r>
    </w:p>
    <w:p w14:paraId="0A24E3F2" w14:textId="4B8FB5E7" w:rsidR="00B55DFA" w:rsidRDefault="00622940" w:rsidP="00B55DFA">
      <w:pPr>
        <w:pStyle w:val="Lijstalinea"/>
        <w:numPr>
          <w:ilvl w:val="0"/>
          <w:numId w:val="46"/>
        </w:numPr>
        <w:spacing w:line="276" w:lineRule="auto"/>
        <w:rPr>
          <w:color w:val="auto"/>
        </w:rPr>
      </w:pPr>
      <w:r w:rsidRPr="00622940">
        <w:rPr>
          <w:color w:val="auto"/>
        </w:rPr>
        <w:t>Storing, melding, opvolging en oplostijd</w:t>
      </w:r>
      <w:r>
        <w:rPr>
          <w:color w:val="auto"/>
        </w:rPr>
        <w:t>.</w:t>
      </w:r>
    </w:p>
    <w:p w14:paraId="779BE726" w14:textId="77777777" w:rsidR="00622940" w:rsidRDefault="00622940" w:rsidP="00622940">
      <w:pPr>
        <w:spacing w:line="276" w:lineRule="auto"/>
      </w:pPr>
    </w:p>
    <w:p w14:paraId="0BEC1F62" w14:textId="456B3DF8" w:rsidR="00622940" w:rsidRPr="00622940" w:rsidRDefault="00622940" w:rsidP="00622940">
      <w:pPr>
        <w:spacing w:line="276" w:lineRule="auto"/>
        <w:rPr>
          <w:rFonts w:cs="Arial"/>
          <w:sz w:val="20"/>
        </w:rPr>
      </w:pPr>
      <w:r w:rsidRPr="00622940">
        <w:rPr>
          <w:rFonts w:cs="Arial"/>
          <w:sz w:val="20"/>
        </w:rPr>
        <w:t xml:space="preserve">De wijze van monitoring is niet vrijblijvend. Indien nodig resulteert dit in afspraken voor verbetering en mogelijk zelfs tot juridische consequenties; </w:t>
      </w:r>
    </w:p>
    <w:p w14:paraId="19D78660" w14:textId="77777777" w:rsidR="00622940" w:rsidRPr="00622940" w:rsidRDefault="00622940" w:rsidP="00622940">
      <w:pPr>
        <w:spacing w:line="276" w:lineRule="auto"/>
        <w:rPr>
          <w:rFonts w:cs="Arial"/>
          <w:sz w:val="20"/>
        </w:rPr>
      </w:pPr>
    </w:p>
    <w:p w14:paraId="2B9F2573" w14:textId="77777777" w:rsidR="00900E9E" w:rsidRDefault="00622940" w:rsidP="00622940">
      <w:pPr>
        <w:spacing w:line="276" w:lineRule="auto"/>
        <w:rPr>
          <w:rFonts w:cs="Arial"/>
          <w:sz w:val="20"/>
        </w:rPr>
      </w:pPr>
      <w:r w:rsidRPr="00622940">
        <w:rPr>
          <w:rFonts w:cs="Arial"/>
          <w:sz w:val="20"/>
        </w:rPr>
        <w:t xml:space="preserve">Zowel Opdrachtgever als Opdrachtnemer zetten zich actief in teneinde de afspraken in de overeenkomst en de aanbestedingsdocumenten te realiseren en waar nodig te verbeteren. </w:t>
      </w:r>
    </w:p>
    <w:p w14:paraId="42D48B55" w14:textId="77777777" w:rsidR="00900E9E" w:rsidRDefault="00900E9E" w:rsidP="00622940">
      <w:pPr>
        <w:spacing w:line="276" w:lineRule="auto"/>
        <w:rPr>
          <w:rFonts w:cs="Arial"/>
          <w:sz w:val="20"/>
        </w:rPr>
      </w:pPr>
    </w:p>
    <w:p w14:paraId="5BA9609C" w14:textId="36E99CB8" w:rsidR="00622940" w:rsidRPr="00622940" w:rsidRDefault="00622940" w:rsidP="00622940">
      <w:pPr>
        <w:spacing w:line="276" w:lineRule="auto"/>
        <w:rPr>
          <w:rFonts w:cs="Arial"/>
          <w:sz w:val="20"/>
        </w:rPr>
      </w:pPr>
      <w:r w:rsidRPr="00622940">
        <w:rPr>
          <w:rFonts w:cs="Arial"/>
          <w:sz w:val="20"/>
        </w:rPr>
        <w:t xml:space="preserve">De </w:t>
      </w:r>
      <w:r>
        <w:rPr>
          <w:rFonts w:cs="Arial"/>
          <w:sz w:val="20"/>
        </w:rPr>
        <w:t>definitieve serviceovereenkomst wordt vastgesteld</w:t>
      </w:r>
      <w:r w:rsidRPr="00622940">
        <w:rPr>
          <w:rFonts w:cs="Arial"/>
          <w:sz w:val="20"/>
        </w:rPr>
        <w:t xml:space="preserve"> op basis van wijzigingen gedurende de aanbestedingsprocedure en de offerte van Opdrachtnemer. </w:t>
      </w:r>
      <w:r w:rsidR="009A1FCF">
        <w:rPr>
          <w:rFonts w:cs="Arial"/>
          <w:sz w:val="20"/>
        </w:rPr>
        <w:t>De serviceovereenkomst</w:t>
      </w:r>
      <w:r w:rsidRPr="00622940">
        <w:rPr>
          <w:rFonts w:cs="Arial"/>
          <w:sz w:val="20"/>
        </w:rPr>
        <w:t xml:space="preserve"> dient gezien te worden als een dynamisch document die gedurende de looptijd </w:t>
      </w:r>
      <w:r w:rsidR="009A1FCF">
        <w:rPr>
          <w:rFonts w:cs="Arial"/>
          <w:sz w:val="20"/>
        </w:rPr>
        <w:t>wordt</w:t>
      </w:r>
      <w:r w:rsidRPr="00622940">
        <w:rPr>
          <w:rFonts w:cs="Arial"/>
          <w:sz w:val="20"/>
        </w:rPr>
        <w:t xml:space="preserve"> gemonitord alsmede wordt doorontwikkeld aan de hand van de periodieke evaluaties.</w:t>
      </w:r>
      <w:r w:rsidR="002E6080">
        <w:rPr>
          <w:rFonts w:cs="Arial"/>
          <w:sz w:val="20"/>
        </w:rPr>
        <w:t xml:space="preserve"> Een eerste aanzet voor deze serviceovereenkomst komt van de inschrijvende partij en behelst niet meer dan drie (3) A4- en maakt geen onderdeel uit van de weging. </w:t>
      </w:r>
      <w:r w:rsidR="001605BC">
        <w:rPr>
          <w:rFonts w:cs="Arial"/>
          <w:sz w:val="20"/>
        </w:rPr>
        <w:t xml:space="preserve">Voor wat betreft de duur het volgende: het aanschaffen van een </w:t>
      </w:r>
      <w:proofErr w:type="spellStart"/>
      <w:r w:rsidR="001605BC">
        <w:rPr>
          <w:rFonts w:cs="Arial"/>
          <w:sz w:val="20"/>
        </w:rPr>
        <w:t>Spect</w:t>
      </w:r>
      <w:proofErr w:type="spellEnd"/>
      <w:r w:rsidR="001605BC">
        <w:rPr>
          <w:rFonts w:cs="Arial"/>
          <w:sz w:val="20"/>
        </w:rPr>
        <w:t xml:space="preserve"> CT en de economische afschrijving binnen de Aanbestedende dienst maakt dat zij van mening is dat in totaal negen jaren onderhoud het apparaat en de gemoeide investering rechtvaardigt</w:t>
      </w:r>
    </w:p>
    <w:p w14:paraId="2C6EDC54" w14:textId="77777777" w:rsidR="00797C38" w:rsidRDefault="00797C38" w:rsidP="00111D2A">
      <w:pPr>
        <w:spacing w:line="276" w:lineRule="auto"/>
        <w:rPr>
          <w:rFonts w:cs="Arial"/>
          <w:sz w:val="20"/>
        </w:rPr>
      </w:pPr>
    </w:p>
    <w:p w14:paraId="5CD553F8" w14:textId="25987065" w:rsidR="008D262D" w:rsidRPr="00F67019" w:rsidRDefault="008D262D" w:rsidP="008D262D">
      <w:pPr>
        <w:pStyle w:val="Kop2"/>
      </w:pPr>
      <w:bookmarkStart w:id="30" w:name="_Toc59310708"/>
      <w:proofErr w:type="gramStart"/>
      <w:r>
        <w:t>CPV codering</w:t>
      </w:r>
      <w:bookmarkEnd w:id="30"/>
      <w:proofErr w:type="gramEnd"/>
    </w:p>
    <w:p w14:paraId="134D618F" w14:textId="1164DF7A" w:rsidR="00202F38" w:rsidRPr="00202F38" w:rsidRDefault="008D262D" w:rsidP="00202F38">
      <w:pPr>
        <w:spacing w:line="276" w:lineRule="auto"/>
        <w:rPr>
          <w:rFonts w:cs="Arial"/>
          <w:sz w:val="20"/>
        </w:rPr>
      </w:pPr>
      <w:r w:rsidRPr="00AF1BF7">
        <w:rPr>
          <w:rFonts w:cs="Arial"/>
          <w:sz w:val="20"/>
        </w:rPr>
        <w:t xml:space="preserve">Voor deze aanbesteding is de volgende CPV-code van toepassing: </w:t>
      </w:r>
      <w:r w:rsidR="00202F38" w:rsidRPr="00AF1BF7">
        <w:rPr>
          <w:rFonts w:cs="Arial"/>
          <w:sz w:val="20"/>
        </w:rPr>
        <w:t>33110000-4 Beeldvormingsapparatuur voor medisch, tandheelkundig en diergeneeskundig gebruik</w:t>
      </w:r>
    </w:p>
    <w:p w14:paraId="7FCFCD9B" w14:textId="77777777" w:rsidR="00A22582" w:rsidRDefault="00A22582" w:rsidP="00111D2A">
      <w:pPr>
        <w:spacing w:line="276" w:lineRule="auto"/>
        <w:rPr>
          <w:rFonts w:cs="Arial"/>
          <w:sz w:val="20"/>
        </w:rPr>
      </w:pPr>
    </w:p>
    <w:p w14:paraId="0CF6B67B" w14:textId="77777777" w:rsidR="00A22582" w:rsidRDefault="00A22582" w:rsidP="00111D2A">
      <w:pPr>
        <w:spacing w:line="276" w:lineRule="auto"/>
        <w:rPr>
          <w:rFonts w:cs="Arial"/>
          <w:sz w:val="20"/>
        </w:rPr>
      </w:pPr>
    </w:p>
    <w:p w14:paraId="2E8FECF1" w14:textId="294D17C6" w:rsidR="00A22582" w:rsidRDefault="00A22582" w:rsidP="00111D2A">
      <w:pPr>
        <w:spacing w:line="276" w:lineRule="auto"/>
        <w:rPr>
          <w:rFonts w:cs="Arial"/>
          <w:sz w:val="20"/>
        </w:rPr>
      </w:pPr>
    </w:p>
    <w:p w14:paraId="0D95C7E5" w14:textId="4622622D" w:rsidR="00650832" w:rsidRDefault="00650832" w:rsidP="00111D2A">
      <w:pPr>
        <w:spacing w:line="276" w:lineRule="auto"/>
        <w:rPr>
          <w:rFonts w:cs="Arial"/>
          <w:sz w:val="20"/>
        </w:rPr>
      </w:pPr>
    </w:p>
    <w:p w14:paraId="301D24DA" w14:textId="6874F271" w:rsidR="00650832" w:rsidRDefault="00650832" w:rsidP="00111D2A">
      <w:pPr>
        <w:spacing w:line="276" w:lineRule="auto"/>
        <w:rPr>
          <w:rFonts w:cs="Arial"/>
          <w:sz w:val="20"/>
        </w:rPr>
      </w:pPr>
    </w:p>
    <w:p w14:paraId="6985D834" w14:textId="65EBDF07" w:rsidR="00650832" w:rsidRDefault="00650832" w:rsidP="00111D2A">
      <w:pPr>
        <w:spacing w:line="276" w:lineRule="auto"/>
        <w:rPr>
          <w:rFonts w:cs="Arial"/>
          <w:sz w:val="20"/>
        </w:rPr>
      </w:pPr>
    </w:p>
    <w:p w14:paraId="24D80C9A" w14:textId="77777777" w:rsidR="00650832" w:rsidRDefault="00650832" w:rsidP="00111D2A">
      <w:pPr>
        <w:spacing w:line="276" w:lineRule="auto"/>
        <w:rPr>
          <w:rFonts w:cs="Arial"/>
          <w:sz w:val="20"/>
        </w:rPr>
      </w:pPr>
    </w:p>
    <w:p w14:paraId="62A16BE1" w14:textId="77777777" w:rsidR="00E72C5A" w:rsidRDefault="00E72C5A">
      <w:pPr>
        <w:spacing w:after="200" w:line="276" w:lineRule="auto"/>
        <w:rPr>
          <w:rFonts w:eastAsiaTheme="majorEastAsia" w:cs="Arial"/>
          <w:b/>
          <w:bCs/>
          <w:szCs w:val="24"/>
        </w:rPr>
      </w:pPr>
      <w:bookmarkStart w:id="31" w:name="_Toc39587367"/>
    </w:p>
    <w:p w14:paraId="58EA916F" w14:textId="77777777" w:rsidR="00E72C5A" w:rsidRDefault="00E72C5A">
      <w:pPr>
        <w:spacing w:after="200" w:line="276" w:lineRule="auto"/>
        <w:rPr>
          <w:rFonts w:eastAsiaTheme="majorEastAsia" w:cs="Arial"/>
          <w:b/>
          <w:bCs/>
          <w:szCs w:val="24"/>
        </w:rPr>
      </w:pPr>
      <w:r>
        <w:rPr>
          <w:rFonts w:cs="Arial"/>
          <w:szCs w:val="24"/>
        </w:rPr>
        <w:br w:type="page"/>
      </w:r>
    </w:p>
    <w:p w14:paraId="3F872B57" w14:textId="65B481F5" w:rsidR="00A22582" w:rsidRDefault="00A22582" w:rsidP="00A22582">
      <w:pPr>
        <w:pStyle w:val="Kop1"/>
        <w:rPr>
          <w:rFonts w:ascii="Arial" w:hAnsi="Arial" w:cs="Arial"/>
          <w:sz w:val="24"/>
          <w:szCs w:val="24"/>
        </w:rPr>
      </w:pPr>
      <w:bookmarkStart w:id="32" w:name="_Toc59310709"/>
      <w:r w:rsidRPr="00A22582">
        <w:rPr>
          <w:rFonts w:ascii="Arial" w:hAnsi="Arial" w:cs="Arial"/>
          <w:sz w:val="24"/>
          <w:szCs w:val="24"/>
        </w:rPr>
        <w:lastRenderedPageBreak/>
        <w:t>Selectie en gunning</w:t>
      </w:r>
      <w:bookmarkEnd w:id="31"/>
      <w:bookmarkEnd w:id="32"/>
      <w:r w:rsidRPr="00A22582">
        <w:rPr>
          <w:rFonts w:ascii="Arial" w:hAnsi="Arial" w:cs="Arial"/>
          <w:sz w:val="24"/>
          <w:szCs w:val="24"/>
        </w:rPr>
        <w:t xml:space="preserve"> </w:t>
      </w:r>
    </w:p>
    <w:p w14:paraId="115FD837" w14:textId="77777777" w:rsidR="00A22582" w:rsidRPr="00A22582" w:rsidRDefault="00A22582" w:rsidP="00A22582"/>
    <w:p w14:paraId="3F967F73" w14:textId="77777777" w:rsidR="00A22582" w:rsidRPr="00D16204" w:rsidRDefault="00A22582" w:rsidP="00A22582">
      <w:pPr>
        <w:pStyle w:val="Kop2"/>
      </w:pPr>
      <w:bookmarkStart w:id="33" w:name="_Toc475969530"/>
      <w:bookmarkStart w:id="34" w:name="_Toc39587368"/>
      <w:bookmarkStart w:id="35" w:name="_Toc59310710"/>
      <w:r w:rsidRPr="00D16204">
        <w:t>Algemeen</w:t>
      </w:r>
      <w:bookmarkEnd w:id="33"/>
      <w:bookmarkEnd w:id="34"/>
      <w:bookmarkEnd w:id="35"/>
      <w:r w:rsidRPr="00D16204">
        <w:t xml:space="preserve"> </w:t>
      </w:r>
    </w:p>
    <w:p w14:paraId="0BA42643" w14:textId="77777777" w:rsidR="00A22582" w:rsidRDefault="00A22582" w:rsidP="00836F7E">
      <w:pPr>
        <w:spacing w:line="276" w:lineRule="auto"/>
        <w:rPr>
          <w:rFonts w:eastAsiaTheme="minorHAnsi"/>
          <w:sz w:val="20"/>
        </w:rPr>
      </w:pPr>
      <w:bookmarkStart w:id="36" w:name="_Toc441496588"/>
      <w:bookmarkStart w:id="37" w:name="_Toc441497346"/>
      <w:bookmarkStart w:id="38" w:name="_Toc441517015"/>
      <w:r w:rsidRPr="00D16204">
        <w:rPr>
          <w:rFonts w:eastAsiaTheme="minorHAnsi"/>
          <w:sz w:val="20"/>
        </w:rPr>
        <w:t>Aanbestedende Dienst behoudt zich het recht voor alle gevraagde gegevens op hun juistheid te controleren. Uitdrukkelijk wordt gemeld dat het verstrekken van onjuiste gegevens zonder meer tot uitsluiting zal leiden van de aanbestedingsprocedure. Het niet, of niet volledig, verstrekken van de gevraagde gegevens leidt eveneens tot uitsluiting.</w:t>
      </w:r>
      <w:bookmarkEnd w:id="36"/>
      <w:bookmarkEnd w:id="37"/>
      <w:bookmarkEnd w:id="38"/>
    </w:p>
    <w:p w14:paraId="335C96C2" w14:textId="77777777" w:rsidR="00A22582" w:rsidRPr="00D16204" w:rsidRDefault="00A22582" w:rsidP="00A22582">
      <w:pPr>
        <w:rPr>
          <w:rFonts w:eastAsiaTheme="minorHAnsi"/>
          <w:sz w:val="20"/>
        </w:rPr>
      </w:pPr>
    </w:p>
    <w:p w14:paraId="02104FB8" w14:textId="77777777" w:rsidR="00A22582" w:rsidRPr="00D16204" w:rsidRDefault="00A22582" w:rsidP="00836F7E">
      <w:pPr>
        <w:pStyle w:val="Kop2"/>
        <w:spacing w:line="276" w:lineRule="auto"/>
      </w:pPr>
      <w:bookmarkStart w:id="39" w:name="_Toc475969531"/>
      <w:bookmarkStart w:id="40" w:name="_Toc39587369"/>
      <w:bookmarkStart w:id="41" w:name="_Toc59310711"/>
      <w:r w:rsidRPr="00D16204">
        <w:t>Beoordelingscommissie</w:t>
      </w:r>
      <w:bookmarkEnd w:id="39"/>
      <w:bookmarkEnd w:id="40"/>
      <w:bookmarkEnd w:id="41"/>
      <w:r w:rsidRPr="00D16204">
        <w:t xml:space="preserve"> </w:t>
      </w:r>
    </w:p>
    <w:p w14:paraId="46CF0502" w14:textId="44E12E7E" w:rsidR="00A22582" w:rsidRPr="002E6080" w:rsidRDefault="00A22582" w:rsidP="00836F7E">
      <w:pPr>
        <w:autoSpaceDE w:val="0"/>
        <w:autoSpaceDN w:val="0"/>
        <w:adjustRightInd w:val="0"/>
        <w:spacing w:line="276" w:lineRule="auto"/>
        <w:rPr>
          <w:rFonts w:eastAsiaTheme="minorEastAsia" w:cs="Arial"/>
          <w:color w:val="000000"/>
          <w:sz w:val="20"/>
        </w:rPr>
      </w:pPr>
      <w:r w:rsidRPr="1844D83F">
        <w:rPr>
          <w:rFonts w:eastAsiaTheme="minorEastAsia" w:cs="Arial"/>
          <w:color w:val="000000" w:themeColor="text1"/>
          <w:sz w:val="20"/>
        </w:rPr>
        <w:t xml:space="preserve">Inschrijvingen worden beoordeeld door een multidisciplinair beoordelingsteam (MBT) van de Aanbestedende dienst op basis van vormvereisten, </w:t>
      </w:r>
      <w:r w:rsidRPr="00190AF5">
        <w:rPr>
          <w:rFonts w:eastAsiaTheme="minorEastAsia" w:cs="Arial"/>
          <w:color w:val="000000" w:themeColor="text1"/>
          <w:sz w:val="20"/>
        </w:rPr>
        <w:t xml:space="preserve">uitsluitingsgronden, selectie-eisen, het programma van eisen en gunningcriteria. Deze criteria en de wijze waarop </w:t>
      </w:r>
      <w:r w:rsidRPr="002E6080">
        <w:rPr>
          <w:rFonts w:eastAsiaTheme="minorEastAsia" w:cs="Arial"/>
          <w:color w:val="000000" w:themeColor="text1"/>
          <w:sz w:val="20"/>
        </w:rPr>
        <w:t xml:space="preserve">wordt beoordeeld, zijn vastgelegd in de beoordelingsprocedure. Het beoordelingsteam bestaat uit </w:t>
      </w:r>
      <w:r w:rsidR="00BE22E9" w:rsidRPr="002E6080">
        <w:rPr>
          <w:rFonts w:eastAsiaTheme="minorEastAsia" w:cs="Arial"/>
          <w:color w:val="000000" w:themeColor="text1"/>
          <w:sz w:val="20"/>
        </w:rPr>
        <w:t xml:space="preserve">een representatieve groep </w:t>
      </w:r>
      <w:r w:rsidRPr="002E6080">
        <w:rPr>
          <w:rFonts w:eastAsiaTheme="minorEastAsia" w:cs="Arial"/>
          <w:color w:val="000000" w:themeColor="text1"/>
          <w:sz w:val="20"/>
        </w:rPr>
        <w:t xml:space="preserve">materiedeskundigen </w:t>
      </w:r>
      <w:r w:rsidR="00BE22E9" w:rsidRPr="002E6080">
        <w:rPr>
          <w:rFonts w:eastAsiaTheme="minorEastAsia" w:cs="Arial"/>
          <w:color w:val="000000" w:themeColor="text1"/>
          <w:sz w:val="20"/>
        </w:rPr>
        <w:t>van de afdeling MBRT waaronder docenten</w:t>
      </w:r>
      <w:r w:rsidRPr="002E6080">
        <w:rPr>
          <w:rFonts w:eastAsiaTheme="minorEastAsia" w:cs="Arial"/>
          <w:color w:val="000000" w:themeColor="text1"/>
          <w:sz w:val="20"/>
        </w:rPr>
        <w:t>.</w:t>
      </w:r>
      <w:r w:rsidR="004744FF" w:rsidRPr="002E6080">
        <w:rPr>
          <w:rFonts w:eastAsiaTheme="minorEastAsia" w:cs="Arial"/>
          <w:color w:val="000000" w:themeColor="text1"/>
          <w:sz w:val="20"/>
        </w:rPr>
        <w:t xml:space="preserve"> Over de verdere samenstelling wordt verder geen mededelingen gedaan. </w:t>
      </w:r>
    </w:p>
    <w:p w14:paraId="25B9EF00" w14:textId="77777777" w:rsidR="00A22582" w:rsidRPr="002E6080" w:rsidRDefault="00A22582" w:rsidP="00A22582">
      <w:pPr>
        <w:autoSpaceDE w:val="0"/>
        <w:autoSpaceDN w:val="0"/>
        <w:adjustRightInd w:val="0"/>
        <w:rPr>
          <w:rFonts w:eastAsiaTheme="minorHAnsi" w:cs="Arial"/>
          <w:color w:val="000000"/>
          <w:sz w:val="20"/>
        </w:rPr>
      </w:pPr>
    </w:p>
    <w:p w14:paraId="0EFFFC4B" w14:textId="77777777" w:rsidR="00A22582" w:rsidRPr="002E6080" w:rsidRDefault="00A22582" w:rsidP="00A22582">
      <w:pPr>
        <w:pStyle w:val="Kop2"/>
      </w:pPr>
      <w:bookmarkStart w:id="42" w:name="_Toc475969532"/>
      <w:bookmarkStart w:id="43" w:name="_Toc39587370"/>
      <w:bookmarkStart w:id="44" w:name="_Toc59310712"/>
      <w:r w:rsidRPr="002E6080">
        <w:t>Fases in de selectie en gunning</w:t>
      </w:r>
      <w:bookmarkEnd w:id="42"/>
      <w:bookmarkEnd w:id="43"/>
      <w:bookmarkEnd w:id="44"/>
      <w:r w:rsidRPr="002E6080">
        <w:t xml:space="preserve"> </w:t>
      </w:r>
    </w:p>
    <w:p w14:paraId="0D7E7635" w14:textId="14E2D5B1" w:rsidR="00A22582" w:rsidRPr="002E6080" w:rsidRDefault="00A22582" w:rsidP="00A22582">
      <w:pPr>
        <w:autoSpaceDE w:val="0"/>
        <w:autoSpaceDN w:val="0"/>
        <w:adjustRightInd w:val="0"/>
        <w:rPr>
          <w:rFonts w:eastAsiaTheme="minorHAnsi" w:cs="Arial"/>
          <w:color w:val="000000"/>
          <w:sz w:val="20"/>
        </w:rPr>
      </w:pPr>
      <w:r w:rsidRPr="002E6080">
        <w:rPr>
          <w:rFonts w:eastAsiaTheme="minorHAnsi" w:cs="Arial"/>
          <w:color w:val="000000"/>
          <w:sz w:val="20"/>
        </w:rPr>
        <w:t xml:space="preserve">De selectie en gunning vindt plaats in </w:t>
      </w:r>
      <w:r w:rsidR="00A7462A" w:rsidRPr="002E6080">
        <w:rPr>
          <w:rFonts w:eastAsiaTheme="minorHAnsi" w:cs="Arial"/>
          <w:color w:val="000000"/>
          <w:sz w:val="20"/>
        </w:rPr>
        <w:t>5</w:t>
      </w:r>
      <w:r w:rsidRPr="002E6080">
        <w:rPr>
          <w:rFonts w:eastAsiaTheme="minorHAnsi" w:cs="Arial"/>
          <w:color w:val="000000"/>
          <w:sz w:val="20"/>
        </w:rPr>
        <w:t xml:space="preserve"> fases:</w:t>
      </w:r>
    </w:p>
    <w:p w14:paraId="5D2CA231" w14:textId="1457292A" w:rsidR="00A7462A" w:rsidRPr="002E6080" w:rsidRDefault="00A7462A" w:rsidP="00A22582">
      <w:pPr>
        <w:autoSpaceDE w:val="0"/>
        <w:autoSpaceDN w:val="0"/>
        <w:adjustRightInd w:val="0"/>
        <w:rPr>
          <w:rFonts w:eastAsiaTheme="minorHAnsi" w:cs="Arial"/>
          <w:color w:val="000000"/>
          <w:sz w:val="20"/>
        </w:rPr>
      </w:pPr>
    </w:p>
    <w:p w14:paraId="470D21FE" w14:textId="648E529A" w:rsidR="00A7462A" w:rsidRPr="002E6080" w:rsidRDefault="00A7462A" w:rsidP="00A7462A">
      <w:pPr>
        <w:autoSpaceDE w:val="0"/>
        <w:autoSpaceDN w:val="0"/>
        <w:adjustRightInd w:val="0"/>
        <w:spacing w:line="276" w:lineRule="auto"/>
        <w:rPr>
          <w:rFonts w:eastAsiaTheme="minorHAnsi" w:cs="Arial"/>
          <w:color w:val="000000"/>
          <w:sz w:val="20"/>
        </w:rPr>
      </w:pPr>
      <w:r w:rsidRPr="002E6080">
        <w:rPr>
          <w:rFonts w:eastAsiaTheme="minorHAnsi" w:cs="Arial"/>
          <w:color w:val="000000"/>
          <w:sz w:val="20"/>
        </w:rPr>
        <w:t xml:space="preserve">1. Beoordeling op vorm, structuur en tijdigheid (hoofdstuk </w:t>
      </w:r>
      <w:r w:rsidR="0008091A" w:rsidRPr="002E6080">
        <w:rPr>
          <w:rFonts w:eastAsiaTheme="minorHAnsi" w:cs="Arial"/>
          <w:color w:val="000000"/>
          <w:sz w:val="20"/>
        </w:rPr>
        <w:t>8</w:t>
      </w:r>
      <w:r w:rsidRPr="002E6080">
        <w:rPr>
          <w:rFonts w:eastAsiaTheme="minorHAnsi" w:cs="Arial"/>
          <w:color w:val="000000"/>
          <w:sz w:val="20"/>
        </w:rPr>
        <w:t>) en hoedanigheid van de</w:t>
      </w:r>
    </w:p>
    <w:p w14:paraId="5DDDF499" w14:textId="058553F5" w:rsidR="00A7462A" w:rsidRPr="002E6080" w:rsidRDefault="00A7462A" w:rsidP="00A7462A">
      <w:pPr>
        <w:autoSpaceDE w:val="0"/>
        <w:autoSpaceDN w:val="0"/>
        <w:adjustRightInd w:val="0"/>
        <w:spacing w:line="276" w:lineRule="auto"/>
        <w:ind w:firstLine="284"/>
        <w:rPr>
          <w:rFonts w:eastAsiaTheme="minorHAnsi" w:cs="Arial"/>
          <w:color w:val="000000"/>
          <w:sz w:val="20"/>
        </w:rPr>
      </w:pPr>
      <w:r w:rsidRPr="002E6080">
        <w:rPr>
          <w:rFonts w:eastAsiaTheme="minorHAnsi" w:cs="Arial"/>
          <w:color w:val="000000"/>
          <w:sz w:val="20"/>
        </w:rPr>
        <w:t xml:space="preserve">Inschrijver (hoofdstuk </w:t>
      </w:r>
      <w:r w:rsidR="0008091A" w:rsidRPr="002E6080">
        <w:rPr>
          <w:rFonts w:eastAsiaTheme="minorHAnsi" w:cs="Arial"/>
          <w:color w:val="000000"/>
          <w:sz w:val="20"/>
        </w:rPr>
        <w:t>7</w:t>
      </w:r>
      <w:r w:rsidRPr="002E6080">
        <w:rPr>
          <w:rFonts w:eastAsiaTheme="minorHAnsi" w:cs="Arial"/>
          <w:color w:val="000000"/>
          <w:sz w:val="20"/>
        </w:rPr>
        <w:t>).</w:t>
      </w:r>
    </w:p>
    <w:p w14:paraId="26FD7DEE" w14:textId="00FAE1EC" w:rsidR="00A7462A" w:rsidRPr="002E6080" w:rsidRDefault="00A7462A" w:rsidP="00A7462A">
      <w:pPr>
        <w:autoSpaceDE w:val="0"/>
        <w:autoSpaceDN w:val="0"/>
        <w:adjustRightInd w:val="0"/>
        <w:spacing w:line="276" w:lineRule="auto"/>
        <w:rPr>
          <w:rFonts w:eastAsiaTheme="minorHAnsi" w:cs="Arial"/>
          <w:color w:val="000000"/>
          <w:sz w:val="20"/>
        </w:rPr>
      </w:pPr>
      <w:r w:rsidRPr="002E6080">
        <w:rPr>
          <w:rFonts w:eastAsiaTheme="minorHAnsi" w:cs="Arial"/>
          <w:color w:val="000000"/>
          <w:sz w:val="20"/>
        </w:rPr>
        <w:t xml:space="preserve">2. Beoordeling Selectie-eisen (Uitsluitingsgronden en Geschiktheidseisen) (hoofdstuk </w:t>
      </w:r>
      <w:r w:rsidR="0008091A" w:rsidRPr="002E6080">
        <w:rPr>
          <w:rFonts w:eastAsiaTheme="minorHAnsi" w:cs="Arial"/>
          <w:color w:val="000000"/>
          <w:sz w:val="20"/>
        </w:rPr>
        <w:t>4</w:t>
      </w:r>
      <w:r w:rsidRPr="002E6080">
        <w:rPr>
          <w:rFonts w:eastAsiaTheme="minorHAnsi" w:cs="Arial"/>
          <w:color w:val="000000"/>
          <w:sz w:val="20"/>
        </w:rPr>
        <w:t>).</w:t>
      </w:r>
    </w:p>
    <w:p w14:paraId="65D4DFF6" w14:textId="7A8D5AC3" w:rsidR="00A7462A" w:rsidRPr="002E6080" w:rsidRDefault="00A7462A" w:rsidP="00A7462A">
      <w:pPr>
        <w:autoSpaceDE w:val="0"/>
        <w:autoSpaceDN w:val="0"/>
        <w:adjustRightInd w:val="0"/>
        <w:spacing w:line="276" w:lineRule="auto"/>
        <w:rPr>
          <w:rFonts w:eastAsiaTheme="minorHAnsi" w:cs="Arial"/>
          <w:color w:val="000000"/>
          <w:sz w:val="20"/>
        </w:rPr>
      </w:pPr>
      <w:r w:rsidRPr="002E6080">
        <w:rPr>
          <w:rFonts w:eastAsiaTheme="minorHAnsi" w:cs="Arial"/>
          <w:color w:val="000000"/>
          <w:sz w:val="20"/>
        </w:rPr>
        <w:t xml:space="preserve">3. Beoordeling Programma van (minimale) Eisen (knock-outcriteria) (hoofdstuk </w:t>
      </w:r>
      <w:r w:rsidR="0008091A" w:rsidRPr="002E6080">
        <w:rPr>
          <w:rFonts w:eastAsiaTheme="minorHAnsi" w:cs="Arial"/>
          <w:color w:val="000000"/>
          <w:sz w:val="20"/>
        </w:rPr>
        <w:t>5</w:t>
      </w:r>
      <w:r w:rsidRPr="002E6080">
        <w:rPr>
          <w:rFonts w:eastAsiaTheme="minorHAnsi" w:cs="Arial"/>
          <w:color w:val="000000"/>
          <w:sz w:val="20"/>
        </w:rPr>
        <w:t>).</w:t>
      </w:r>
    </w:p>
    <w:p w14:paraId="32A0CBAA" w14:textId="7592A5EF" w:rsidR="00A7462A" w:rsidRPr="002E6080" w:rsidRDefault="00A7462A" w:rsidP="00A7462A">
      <w:pPr>
        <w:autoSpaceDE w:val="0"/>
        <w:autoSpaceDN w:val="0"/>
        <w:adjustRightInd w:val="0"/>
        <w:spacing w:line="276" w:lineRule="auto"/>
        <w:rPr>
          <w:rFonts w:eastAsiaTheme="minorHAnsi" w:cs="Arial"/>
          <w:color w:val="000000"/>
          <w:sz w:val="20"/>
        </w:rPr>
      </w:pPr>
      <w:r w:rsidRPr="002E6080">
        <w:rPr>
          <w:rFonts w:eastAsiaTheme="minorHAnsi" w:cs="Arial"/>
          <w:color w:val="000000"/>
          <w:sz w:val="20"/>
        </w:rPr>
        <w:t xml:space="preserve">4. Beoordeling Gunningscriteria (hoofdstuk </w:t>
      </w:r>
      <w:r w:rsidR="0008091A" w:rsidRPr="002E6080">
        <w:rPr>
          <w:rFonts w:eastAsiaTheme="minorHAnsi" w:cs="Arial"/>
          <w:color w:val="000000"/>
          <w:sz w:val="20"/>
        </w:rPr>
        <w:t>6</w:t>
      </w:r>
      <w:r w:rsidRPr="002E6080">
        <w:rPr>
          <w:rFonts w:eastAsiaTheme="minorHAnsi" w:cs="Arial"/>
          <w:color w:val="000000"/>
          <w:sz w:val="20"/>
        </w:rPr>
        <w:t>).</w:t>
      </w:r>
    </w:p>
    <w:p w14:paraId="3B8A0BF0" w14:textId="2685F610" w:rsidR="00E0740B" w:rsidRPr="002E6080" w:rsidRDefault="00A7462A" w:rsidP="00282EF2">
      <w:pPr>
        <w:autoSpaceDE w:val="0"/>
        <w:autoSpaceDN w:val="0"/>
        <w:adjustRightInd w:val="0"/>
        <w:spacing w:line="276" w:lineRule="auto"/>
        <w:rPr>
          <w:rFonts w:eastAsiaTheme="minorHAnsi" w:cs="Arial"/>
          <w:color w:val="000000"/>
          <w:sz w:val="20"/>
        </w:rPr>
      </w:pPr>
      <w:r w:rsidRPr="002E6080">
        <w:rPr>
          <w:rFonts w:eastAsiaTheme="minorHAnsi" w:cs="Arial"/>
          <w:color w:val="000000"/>
          <w:sz w:val="20"/>
        </w:rPr>
        <w:t>5. Voornemen tot gunning en definitieve gunning.</w:t>
      </w:r>
    </w:p>
    <w:p w14:paraId="39C795DB" w14:textId="169D505B" w:rsidR="00A7462A" w:rsidRDefault="00A7462A" w:rsidP="00A7462A">
      <w:pPr>
        <w:pStyle w:val="Kop3"/>
        <w:numPr>
          <w:ilvl w:val="0"/>
          <w:numId w:val="0"/>
        </w:numPr>
        <w:ind w:left="720" w:hanging="720"/>
        <w:rPr>
          <w:rFonts w:ascii="Arial" w:hAnsi="Arial" w:cs="Arial"/>
          <w:sz w:val="20"/>
        </w:rPr>
      </w:pPr>
      <w:bookmarkStart w:id="45" w:name="_Toc59310713"/>
      <w:r w:rsidRPr="002E6080">
        <w:rPr>
          <w:rFonts w:ascii="Arial" w:hAnsi="Arial" w:cs="Arial"/>
          <w:sz w:val="20"/>
        </w:rPr>
        <w:t>3.3.1. Vorm, structuur en tijdigheid</w:t>
      </w:r>
      <w:bookmarkEnd w:id="45"/>
      <w:r w:rsidRPr="00A7462A">
        <w:rPr>
          <w:rFonts w:ascii="Arial" w:hAnsi="Arial" w:cs="Arial"/>
          <w:sz w:val="20"/>
        </w:rPr>
        <w:t xml:space="preserve"> </w:t>
      </w:r>
    </w:p>
    <w:p w14:paraId="2C206137" w14:textId="77777777" w:rsidR="002651EC" w:rsidRPr="002651EC" w:rsidRDefault="002651EC" w:rsidP="002651EC"/>
    <w:p w14:paraId="679E5B8E" w14:textId="38D762E4" w:rsidR="00A7462A" w:rsidRDefault="00A7462A" w:rsidP="00A22582">
      <w:pPr>
        <w:spacing w:line="276" w:lineRule="auto"/>
        <w:rPr>
          <w:rFonts w:cs="Arial"/>
          <w:sz w:val="20"/>
        </w:rPr>
      </w:pPr>
      <w:r w:rsidRPr="00A7462A">
        <w:rPr>
          <w:rFonts w:cs="Arial"/>
          <w:sz w:val="20"/>
        </w:rPr>
        <w:t xml:space="preserve">Ten aanzien van de vorm, structuur en tijdigheid van de in te zenden Inschrijving stelt Aanbestedende Dienst een aantal procedurele eisen. Indien een Inschrijver niet onvoorwaardelijk aan alle eisen voldoet, wordt de Inschrijving van verdere deelname uitgesloten. </w:t>
      </w:r>
    </w:p>
    <w:p w14:paraId="2545A5A8" w14:textId="7EA7D533" w:rsidR="00A7462A" w:rsidRDefault="00A7462A" w:rsidP="001E21A7">
      <w:pPr>
        <w:pStyle w:val="Kop3"/>
        <w:numPr>
          <w:ilvl w:val="2"/>
          <w:numId w:val="26"/>
        </w:numPr>
        <w:rPr>
          <w:rFonts w:ascii="Arial" w:hAnsi="Arial" w:cs="Arial"/>
          <w:sz w:val="20"/>
        </w:rPr>
      </w:pPr>
      <w:bookmarkStart w:id="46" w:name="_Toc59310714"/>
      <w:r w:rsidRPr="00282EF2">
        <w:rPr>
          <w:rFonts w:ascii="Arial" w:hAnsi="Arial" w:cs="Arial"/>
          <w:sz w:val="20"/>
        </w:rPr>
        <w:t>Selectie-eisen (Uitsluitingsgronden en Geschiktheidseisen)</w:t>
      </w:r>
      <w:bookmarkEnd w:id="46"/>
    </w:p>
    <w:p w14:paraId="07AB0608" w14:textId="77777777" w:rsidR="002651EC" w:rsidRPr="002651EC" w:rsidRDefault="002651EC" w:rsidP="002651EC"/>
    <w:p w14:paraId="28403A31" w14:textId="4D7B98D8" w:rsidR="00A7462A" w:rsidRDefault="00A7462A" w:rsidP="00A22582">
      <w:pPr>
        <w:spacing w:line="276" w:lineRule="auto"/>
        <w:rPr>
          <w:rFonts w:cs="Arial"/>
          <w:sz w:val="20"/>
        </w:rPr>
      </w:pPr>
      <w:r w:rsidRPr="00A7462A">
        <w:rPr>
          <w:rFonts w:cs="Arial"/>
          <w:sz w:val="20"/>
        </w:rPr>
        <w:t xml:space="preserve">De Uitsluitingsgronden hebben betrekking op de juridische situatie van de Inschrijver. De Geschiktheidseisen hebben betrekking op de: 1. Financiële en economische draagkracht van de Inschrijver. 2. De beroepsbekwaamheid en technische bekwaamheid van de Inschrijver. 3. De beroepsbevoegdheid (Inschrijving in handel- of beroepsregister). Indien de Inschrijver niet aan de gestelde c.q. beschreven minimumeisen voldoet, wordt de Inschrijving van verdere deelname uitgesloten. </w:t>
      </w:r>
    </w:p>
    <w:p w14:paraId="6548445B" w14:textId="44F8A322" w:rsidR="00A7462A" w:rsidRDefault="00A7462A" w:rsidP="00A7462A">
      <w:pPr>
        <w:pStyle w:val="Kop3"/>
        <w:rPr>
          <w:rFonts w:ascii="Arial" w:hAnsi="Arial" w:cs="Arial"/>
          <w:sz w:val="20"/>
        </w:rPr>
      </w:pPr>
      <w:bookmarkStart w:id="47" w:name="_Toc59310715"/>
      <w:r w:rsidRPr="00A7462A">
        <w:rPr>
          <w:rFonts w:ascii="Arial" w:hAnsi="Arial" w:cs="Arial"/>
          <w:sz w:val="20"/>
        </w:rPr>
        <w:t>Programma van (minimale) Eisen (knock-outcriteria)</w:t>
      </w:r>
      <w:bookmarkEnd w:id="47"/>
    </w:p>
    <w:p w14:paraId="11971AF5" w14:textId="77777777" w:rsidR="002651EC" w:rsidRPr="002651EC" w:rsidRDefault="002651EC" w:rsidP="002651EC"/>
    <w:p w14:paraId="56A689A2" w14:textId="0261FFEA" w:rsidR="00282EF2" w:rsidRDefault="00A7462A" w:rsidP="00A22582">
      <w:pPr>
        <w:spacing w:line="276" w:lineRule="auto"/>
        <w:rPr>
          <w:rFonts w:cs="Arial"/>
          <w:sz w:val="20"/>
        </w:rPr>
      </w:pPr>
      <w:r w:rsidRPr="00A7462A">
        <w:rPr>
          <w:rFonts w:cs="Arial"/>
          <w:sz w:val="20"/>
        </w:rPr>
        <w:t xml:space="preserve">De overgebleven Inschrijvingen worden getoetst aan het Programma van Eisen waaraan de te leveren prestatie (dienst en/of levering en/of werk) op het moment van levering, dan wel acceptatie ervan, dient te voldoen en dient blijven te voldoen gedurende de looptijd van het contract. </w:t>
      </w:r>
      <w:r w:rsidR="00282EF2" w:rsidRPr="00282EF2">
        <w:rPr>
          <w:rFonts w:cs="Arial"/>
          <w:sz w:val="20"/>
        </w:rPr>
        <w:t>Indien de Inschrijver niet aan de gestelde c.q. beschreven minimumeisen voldoet, wordt de Inschrijving van verdere deelname uitgesloten.</w:t>
      </w:r>
    </w:p>
    <w:p w14:paraId="04A361DE" w14:textId="0AEE3B6D" w:rsidR="00650832" w:rsidRDefault="00650832" w:rsidP="00A22582">
      <w:pPr>
        <w:spacing w:line="276" w:lineRule="auto"/>
        <w:rPr>
          <w:rFonts w:cs="Arial"/>
          <w:sz w:val="20"/>
        </w:rPr>
      </w:pPr>
    </w:p>
    <w:p w14:paraId="706A6A6D" w14:textId="691218E5" w:rsidR="00650832" w:rsidRDefault="00650832" w:rsidP="00A22582">
      <w:pPr>
        <w:spacing w:line="276" w:lineRule="auto"/>
        <w:rPr>
          <w:rFonts w:cs="Arial"/>
          <w:sz w:val="20"/>
        </w:rPr>
      </w:pPr>
    </w:p>
    <w:p w14:paraId="7651FA41" w14:textId="1D26099E" w:rsidR="00650832" w:rsidRDefault="00650832" w:rsidP="00A22582">
      <w:pPr>
        <w:spacing w:line="276" w:lineRule="auto"/>
        <w:rPr>
          <w:rFonts w:cs="Arial"/>
          <w:sz w:val="20"/>
        </w:rPr>
      </w:pPr>
    </w:p>
    <w:p w14:paraId="555F91C8" w14:textId="77777777" w:rsidR="00650832" w:rsidRDefault="00650832" w:rsidP="00A22582">
      <w:pPr>
        <w:spacing w:line="276" w:lineRule="auto"/>
        <w:rPr>
          <w:rFonts w:cs="Arial"/>
          <w:sz w:val="20"/>
        </w:rPr>
      </w:pPr>
    </w:p>
    <w:p w14:paraId="1148FBF8" w14:textId="17397A20" w:rsidR="00282EF2" w:rsidRDefault="00282EF2" w:rsidP="00282EF2">
      <w:pPr>
        <w:pStyle w:val="Kop3"/>
        <w:rPr>
          <w:rFonts w:ascii="Arial" w:hAnsi="Arial" w:cs="Arial"/>
          <w:sz w:val="20"/>
        </w:rPr>
      </w:pPr>
      <w:bookmarkStart w:id="48" w:name="_Toc59310716"/>
      <w:r w:rsidRPr="00282EF2">
        <w:rPr>
          <w:rFonts w:ascii="Arial" w:hAnsi="Arial" w:cs="Arial"/>
          <w:sz w:val="20"/>
        </w:rPr>
        <w:lastRenderedPageBreak/>
        <w:t>Gunningscriteria</w:t>
      </w:r>
      <w:bookmarkEnd w:id="48"/>
    </w:p>
    <w:p w14:paraId="130ECB1C" w14:textId="77777777" w:rsidR="002651EC" w:rsidRPr="002651EC" w:rsidRDefault="002651EC" w:rsidP="002651EC"/>
    <w:p w14:paraId="412FB3AC" w14:textId="77777777" w:rsidR="00282EF2" w:rsidRDefault="00282EF2" w:rsidP="00330F1B">
      <w:pPr>
        <w:pStyle w:val="Geenafstand"/>
        <w:spacing w:line="276" w:lineRule="auto"/>
      </w:pPr>
      <w:r w:rsidRPr="00282EF2">
        <w:t xml:space="preserve">De overgebleven Inschrijvingen worden beoordeeld en gewaardeerd. </w:t>
      </w:r>
    </w:p>
    <w:p w14:paraId="26F7519E" w14:textId="5CECA78E" w:rsidR="003F7E95" w:rsidRDefault="00282EF2" w:rsidP="00650832">
      <w:pPr>
        <w:pStyle w:val="Geenafstand"/>
        <w:spacing w:line="276" w:lineRule="auto"/>
      </w:pPr>
      <w:r w:rsidRPr="00282EF2">
        <w:t xml:space="preserve">In totaal kunnen maximaal 100 punten behaald worden. Per (sub)Gunningscriterium is de wegingsfactor aangegeven en kan een </w:t>
      </w:r>
      <w:r w:rsidR="002E6080" w:rsidRPr="00282EF2">
        <w:t>maximumaantal</w:t>
      </w:r>
      <w:r w:rsidRPr="00282EF2">
        <w:t xml:space="preserve"> punten </w:t>
      </w:r>
      <w:r w:rsidR="00474E5C">
        <w:t>behaald</w:t>
      </w:r>
      <w:r w:rsidRPr="00282EF2">
        <w:t xml:space="preserve"> worden. Aspecten waarop per (sub)criterium wordt beoordeeld hebben, tenzij anders vermeld, eenzelfde zwaarte/weging. </w:t>
      </w:r>
    </w:p>
    <w:p w14:paraId="7E417DC8" w14:textId="77777777" w:rsidR="003F7E95" w:rsidRDefault="003F7E95" w:rsidP="00282EF2">
      <w:pPr>
        <w:pStyle w:val="Geenafstand"/>
      </w:pPr>
    </w:p>
    <w:p w14:paraId="0ED2056D" w14:textId="7DE4CAB3" w:rsidR="00282EF2" w:rsidRPr="00AF1BF7" w:rsidRDefault="00282EF2" w:rsidP="00282EF2">
      <w:pPr>
        <w:pStyle w:val="Geenafstand"/>
      </w:pPr>
      <w:r w:rsidRPr="00AF1BF7">
        <w:t xml:space="preserve">Verhouding prijs-kwaliteit: </w:t>
      </w:r>
      <w:r w:rsidRPr="00AF1BF7">
        <w:tab/>
        <w:t xml:space="preserve">Prijs 0% </w:t>
      </w:r>
    </w:p>
    <w:p w14:paraId="2174B9E9" w14:textId="59590CEF" w:rsidR="00282EF2" w:rsidRDefault="00282EF2" w:rsidP="00282EF2">
      <w:pPr>
        <w:pStyle w:val="Geenafstand"/>
        <w:ind w:left="2124" w:firstLine="708"/>
      </w:pPr>
      <w:r w:rsidRPr="00AF1BF7">
        <w:t xml:space="preserve">Kwaliteit </w:t>
      </w:r>
      <w:r w:rsidR="002E6080">
        <w:t>10</w:t>
      </w:r>
      <w:r w:rsidRPr="00AF1BF7">
        <w:t>0%</w:t>
      </w:r>
      <w:r w:rsidRPr="00282EF2">
        <w:t xml:space="preserve"> </w:t>
      </w:r>
    </w:p>
    <w:p w14:paraId="5DD7CC16" w14:textId="3ABD4F05" w:rsidR="00B7163A" w:rsidRDefault="00B7163A" w:rsidP="00B40610">
      <w:pPr>
        <w:pStyle w:val="Geenafstand"/>
      </w:pPr>
    </w:p>
    <w:p w14:paraId="270FD468" w14:textId="1C4CD19F" w:rsidR="00B7163A" w:rsidRDefault="00B7163A" w:rsidP="00282EF2">
      <w:pPr>
        <w:pStyle w:val="Geenafstand"/>
        <w:ind w:left="2124" w:firstLine="708"/>
      </w:pPr>
    </w:p>
    <w:tbl>
      <w:tblPr>
        <w:tblStyle w:val="Tabelraster"/>
        <w:tblW w:w="0" w:type="auto"/>
        <w:tblLook w:val="04A0" w:firstRow="1" w:lastRow="0" w:firstColumn="1" w:lastColumn="0" w:noHBand="0" w:noVBand="1"/>
      </w:tblPr>
      <w:tblGrid>
        <w:gridCol w:w="1413"/>
        <w:gridCol w:w="4628"/>
        <w:gridCol w:w="3021"/>
      </w:tblGrid>
      <w:tr w:rsidR="00474E5C" w14:paraId="0316CFC9" w14:textId="77777777" w:rsidTr="006D2FBA">
        <w:tc>
          <w:tcPr>
            <w:tcW w:w="1413" w:type="dxa"/>
          </w:tcPr>
          <w:p w14:paraId="16B49F77" w14:textId="77777777" w:rsidR="00474E5C" w:rsidRPr="00474E5C" w:rsidRDefault="00474E5C" w:rsidP="006D2FBA">
            <w:pPr>
              <w:pStyle w:val="Geenafstand"/>
              <w:rPr>
                <w:b/>
                <w:bCs/>
              </w:rPr>
            </w:pPr>
            <w:r w:rsidRPr="00474E5C">
              <w:rPr>
                <w:b/>
                <w:bCs/>
              </w:rPr>
              <w:t>Prijs</w:t>
            </w:r>
          </w:p>
        </w:tc>
        <w:tc>
          <w:tcPr>
            <w:tcW w:w="4628" w:type="dxa"/>
          </w:tcPr>
          <w:p w14:paraId="2A5663D6" w14:textId="77777777" w:rsidR="00474E5C" w:rsidRDefault="00474E5C" w:rsidP="006D2FBA">
            <w:pPr>
              <w:pStyle w:val="Geenafstand"/>
            </w:pPr>
          </w:p>
        </w:tc>
        <w:tc>
          <w:tcPr>
            <w:tcW w:w="3021" w:type="dxa"/>
          </w:tcPr>
          <w:p w14:paraId="4F40C6C8" w14:textId="027BCB2F" w:rsidR="00474E5C" w:rsidRPr="00474E5C" w:rsidRDefault="00474E5C" w:rsidP="006D2FBA">
            <w:pPr>
              <w:pStyle w:val="Geenafstand"/>
              <w:rPr>
                <w:b/>
                <w:bCs/>
              </w:rPr>
            </w:pPr>
            <w:r>
              <w:rPr>
                <w:b/>
                <w:bCs/>
              </w:rPr>
              <w:t xml:space="preserve">     </w:t>
            </w:r>
            <w:r w:rsidRPr="00474E5C">
              <w:rPr>
                <w:b/>
                <w:bCs/>
              </w:rPr>
              <w:t>Max. score</w:t>
            </w:r>
          </w:p>
        </w:tc>
      </w:tr>
      <w:tr w:rsidR="00474E5C" w:rsidRPr="000D60E0" w14:paraId="7A153B6A" w14:textId="77777777" w:rsidTr="006D2FBA">
        <w:tc>
          <w:tcPr>
            <w:tcW w:w="1413" w:type="dxa"/>
          </w:tcPr>
          <w:p w14:paraId="5058A6F4" w14:textId="69E3F6F1" w:rsidR="00474E5C" w:rsidRPr="00474E5C" w:rsidRDefault="0008091A" w:rsidP="006D2FBA">
            <w:pPr>
              <w:pStyle w:val="Geenafstand"/>
              <w:rPr>
                <w:i/>
                <w:iCs/>
              </w:rPr>
            </w:pPr>
            <w:r>
              <w:rPr>
                <w:i/>
                <w:iCs/>
              </w:rPr>
              <w:t>6</w:t>
            </w:r>
            <w:r w:rsidR="00474E5C" w:rsidRPr="00474E5C">
              <w:rPr>
                <w:i/>
                <w:iCs/>
              </w:rPr>
              <w:t>.1</w:t>
            </w:r>
          </w:p>
        </w:tc>
        <w:tc>
          <w:tcPr>
            <w:tcW w:w="4628" w:type="dxa"/>
          </w:tcPr>
          <w:p w14:paraId="7409BBEC" w14:textId="7606BB02" w:rsidR="00474E5C" w:rsidRPr="00E3439C" w:rsidRDefault="00CC77BB" w:rsidP="006D2FBA">
            <w:pPr>
              <w:pStyle w:val="Geenafstand"/>
              <w:rPr>
                <w:lang w:val="en-US"/>
              </w:rPr>
            </w:pPr>
            <w:r>
              <w:rPr>
                <w:lang w:val="en-US"/>
              </w:rPr>
              <w:t xml:space="preserve"> </w:t>
            </w:r>
            <w:proofErr w:type="spellStart"/>
            <w:r w:rsidR="00DE2809">
              <w:rPr>
                <w:lang w:val="en-US"/>
              </w:rPr>
              <w:t>Aanschaf</w:t>
            </w:r>
            <w:proofErr w:type="spellEnd"/>
            <w:r w:rsidR="00F10C3E">
              <w:rPr>
                <w:lang w:val="en-US"/>
              </w:rPr>
              <w:t xml:space="preserve"> SPECT CT</w:t>
            </w:r>
          </w:p>
        </w:tc>
        <w:tc>
          <w:tcPr>
            <w:tcW w:w="3021" w:type="dxa"/>
          </w:tcPr>
          <w:p w14:paraId="347B5268" w14:textId="364069ED" w:rsidR="00474E5C" w:rsidRPr="000D60E0" w:rsidRDefault="002E6080" w:rsidP="006D2FBA">
            <w:pPr>
              <w:pStyle w:val="Geenafstand"/>
              <w:rPr>
                <w:b/>
                <w:bCs/>
              </w:rPr>
            </w:pPr>
            <w:proofErr w:type="spellStart"/>
            <w:r>
              <w:rPr>
                <w:b/>
                <w:bCs/>
                <w:lang w:val="en-US"/>
              </w:rPr>
              <w:t>Niet</w:t>
            </w:r>
            <w:proofErr w:type="spellEnd"/>
            <w:r>
              <w:rPr>
                <w:b/>
                <w:bCs/>
                <w:lang w:val="en-US"/>
              </w:rPr>
              <w:t xml:space="preserve"> van </w:t>
            </w:r>
            <w:proofErr w:type="spellStart"/>
            <w:r>
              <w:rPr>
                <w:b/>
                <w:bCs/>
                <w:lang w:val="en-US"/>
              </w:rPr>
              <w:t>toepassing</w:t>
            </w:r>
            <w:proofErr w:type="spellEnd"/>
          </w:p>
        </w:tc>
      </w:tr>
      <w:tr w:rsidR="00DE2809" w:rsidRPr="000D60E0" w14:paraId="3F5BE6CB" w14:textId="77777777" w:rsidTr="006D2FBA">
        <w:tc>
          <w:tcPr>
            <w:tcW w:w="1413" w:type="dxa"/>
          </w:tcPr>
          <w:p w14:paraId="60243E43" w14:textId="4842A393" w:rsidR="00DE2809" w:rsidRDefault="00DE2809" w:rsidP="006D2FBA">
            <w:pPr>
              <w:pStyle w:val="Geenafstand"/>
              <w:rPr>
                <w:i/>
                <w:iCs/>
              </w:rPr>
            </w:pPr>
            <w:r>
              <w:rPr>
                <w:i/>
                <w:iCs/>
              </w:rPr>
              <w:t>6.2</w:t>
            </w:r>
          </w:p>
        </w:tc>
        <w:tc>
          <w:tcPr>
            <w:tcW w:w="4628" w:type="dxa"/>
          </w:tcPr>
          <w:p w14:paraId="69756FCC" w14:textId="6F21F732" w:rsidR="00DE2809" w:rsidRDefault="00CC77BB" w:rsidP="006D2FBA">
            <w:pPr>
              <w:pStyle w:val="Geenafstand"/>
              <w:rPr>
                <w:lang w:val="en-US"/>
              </w:rPr>
            </w:pPr>
            <w:r>
              <w:rPr>
                <w:lang w:val="en-US"/>
              </w:rPr>
              <w:t xml:space="preserve"> </w:t>
            </w:r>
            <w:r w:rsidR="00DE2809">
              <w:rPr>
                <w:lang w:val="en-US"/>
              </w:rPr>
              <w:t xml:space="preserve">Service </w:t>
            </w:r>
            <w:proofErr w:type="spellStart"/>
            <w:r w:rsidR="00DE2809">
              <w:rPr>
                <w:lang w:val="en-US"/>
              </w:rPr>
              <w:t>overeenkomst</w:t>
            </w:r>
            <w:proofErr w:type="spellEnd"/>
          </w:p>
        </w:tc>
        <w:tc>
          <w:tcPr>
            <w:tcW w:w="3021" w:type="dxa"/>
          </w:tcPr>
          <w:p w14:paraId="594ECEAF" w14:textId="7CE01604" w:rsidR="00DE2809" w:rsidRPr="000D60E0" w:rsidRDefault="002E6080" w:rsidP="006D2FBA">
            <w:pPr>
              <w:pStyle w:val="Geenafstand"/>
              <w:rPr>
                <w:b/>
                <w:bCs/>
                <w:lang w:val="en-US"/>
              </w:rPr>
            </w:pPr>
            <w:proofErr w:type="spellStart"/>
            <w:r>
              <w:rPr>
                <w:b/>
                <w:bCs/>
                <w:lang w:val="en-US"/>
              </w:rPr>
              <w:t>Niet</w:t>
            </w:r>
            <w:proofErr w:type="spellEnd"/>
            <w:r>
              <w:rPr>
                <w:b/>
                <w:bCs/>
                <w:lang w:val="en-US"/>
              </w:rPr>
              <w:t xml:space="preserve"> van </w:t>
            </w:r>
            <w:proofErr w:type="spellStart"/>
            <w:r>
              <w:rPr>
                <w:b/>
                <w:bCs/>
                <w:lang w:val="en-US"/>
              </w:rPr>
              <w:t>toepassing</w:t>
            </w:r>
            <w:proofErr w:type="spellEnd"/>
          </w:p>
        </w:tc>
      </w:tr>
    </w:tbl>
    <w:p w14:paraId="4A1276A3" w14:textId="415E15B2" w:rsidR="00474E5C" w:rsidRDefault="00474E5C" w:rsidP="00474E5C">
      <w:pPr>
        <w:pStyle w:val="Geenafstand"/>
        <w:ind w:left="2124" w:hanging="2124"/>
      </w:pPr>
    </w:p>
    <w:p w14:paraId="51731645" w14:textId="77777777" w:rsidR="00474E5C" w:rsidRDefault="00474E5C" w:rsidP="00282EF2">
      <w:pPr>
        <w:pStyle w:val="Geenafstand"/>
        <w:ind w:left="2124" w:firstLine="708"/>
      </w:pPr>
    </w:p>
    <w:tbl>
      <w:tblPr>
        <w:tblStyle w:val="Tabelraster"/>
        <w:tblW w:w="0" w:type="auto"/>
        <w:tblLook w:val="04A0" w:firstRow="1" w:lastRow="0" w:firstColumn="1" w:lastColumn="0" w:noHBand="0" w:noVBand="1"/>
      </w:tblPr>
      <w:tblGrid>
        <w:gridCol w:w="1431"/>
        <w:gridCol w:w="4735"/>
        <w:gridCol w:w="2896"/>
      </w:tblGrid>
      <w:tr w:rsidR="00B7163A" w:rsidRPr="00B7163A" w14:paraId="6A09D4E0" w14:textId="77777777" w:rsidTr="00A84C25">
        <w:tc>
          <w:tcPr>
            <w:tcW w:w="1431" w:type="dxa"/>
            <w:tcBorders>
              <w:top w:val="single" w:sz="4" w:space="0" w:color="auto"/>
              <w:right w:val="nil"/>
            </w:tcBorders>
          </w:tcPr>
          <w:p w14:paraId="470987C5" w14:textId="77777777" w:rsidR="00B7163A" w:rsidRPr="00B7163A" w:rsidRDefault="00B7163A" w:rsidP="00B7163A">
            <w:pPr>
              <w:pStyle w:val="Geenafstand"/>
              <w:ind w:left="2124" w:hanging="1982"/>
            </w:pPr>
            <w:r w:rsidRPr="00B7163A">
              <w:rPr>
                <w:b/>
                <w:bCs/>
              </w:rPr>
              <w:t>Kwaliteit</w:t>
            </w:r>
          </w:p>
        </w:tc>
        <w:tc>
          <w:tcPr>
            <w:tcW w:w="4735" w:type="dxa"/>
            <w:tcBorders>
              <w:top w:val="single" w:sz="4" w:space="0" w:color="auto"/>
              <w:left w:val="nil"/>
              <w:bottom w:val="single" w:sz="4" w:space="0" w:color="auto"/>
              <w:right w:val="nil"/>
            </w:tcBorders>
          </w:tcPr>
          <w:p w14:paraId="53AA6FA6" w14:textId="77777777" w:rsidR="00B7163A" w:rsidRPr="00B7163A" w:rsidRDefault="00B7163A" w:rsidP="00B7163A">
            <w:pPr>
              <w:pStyle w:val="Geenafstand"/>
              <w:ind w:left="2124" w:hanging="1982"/>
              <w:rPr>
                <w:b/>
                <w:bCs/>
              </w:rPr>
            </w:pPr>
          </w:p>
        </w:tc>
        <w:tc>
          <w:tcPr>
            <w:tcW w:w="2896" w:type="dxa"/>
            <w:tcBorders>
              <w:top w:val="single" w:sz="4" w:space="0" w:color="auto"/>
              <w:left w:val="nil"/>
            </w:tcBorders>
          </w:tcPr>
          <w:p w14:paraId="4C8A2066" w14:textId="3467B3E2" w:rsidR="00B7163A" w:rsidRPr="00B7163A" w:rsidRDefault="00B7163A" w:rsidP="00B7163A">
            <w:pPr>
              <w:pStyle w:val="Geenafstand"/>
              <w:ind w:left="2124" w:hanging="1982"/>
              <w:rPr>
                <w:b/>
                <w:bCs/>
              </w:rPr>
            </w:pPr>
            <w:r w:rsidRPr="00B7163A">
              <w:rPr>
                <w:b/>
                <w:bCs/>
              </w:rPr>
              <w:t xml:space="preserve">Max. </w:t>
            </w:r>
            <w:r w:rsidR="00A84C25" w:rsidRPr="00B7163A">
              <w:rPr>
                <w:b/>
                <w:bCs/>
              </w:rPr>
              <w:t>S</w:t>
            </w:r>
            <w:r w:rsidRPr="00B7163A">
              <w:rPr>
                <w:b/>
                <w:bCs/>
              </w:rPr>
              <w:t>core</w:t>
            </w:r>
          </w:p>
        </w:tc>
      </w:tr>
      <w:tr w:rsidR="00FB5CFA" w:rsidRPr="00B7163A" w14:paraId="572F49FD" w14:textId="77777777" w:rsidTr="00A84C25">
        <w:tc>
          <w:tcPr>
            <w:tcW w:w="1431" w:type="dxa"/>
          </w:tcPr>
          <w:p w14:paraId="56DA609E" w14:textId="31EE3103" w:rsidR="00FB5CFA" w:rsidRDefault="00FB5CFA" w:rsidP="00B7163A">
            <w:pPr>
              <w:pStyle w:val="Geenafstand"/>
              <w:ind w:left="2124" w:hanging="1982"/>
            </w:pPr>
            <w:r>
              <w:t>6.2.1</w:t>
            </w:r>
          </w:p>
        </w:tc>
        <w:tc>
          <w:tcPr>
            <w:tcW w:w="4735" w:type="dxa"/>
            <w:tcBorders>
              <w:top w:val="single" w:sz="4" w:space="0" w:color="auto"/>
            </w:tcBorders>
          </w:tcPr>
          <w:p w14:paraId="12B96BE3" w14:textId="617350AF" w:rsidR="00FB5CFA" w:rsidRPr="00B7163A" w:rsidRDefault="00FB5CFA" w:rsidP="00B7163A">
            <w:pPr>
              <w:pStyle w:val="Geenafstand"/>
              <w:ind w:left="2124" w:hanging="1982"/>
            </w:pPr>
            <w:r>
              <w:t xml:space="preserve">Technische kwaliteit – </w:t>
            </w:r>
            <w:proofErr w:type="spellStart"/>
            <w:r>
              <w:t>Spect</w:t>
            </w:r>
            <w:proofErr w:type="spellEnd"/>
            <w:r>
              <w:t xml:space="preserve"> CT </w:t>
            </w:r>
          </w:p>
        </w:tc>
        <w:tc>
          <w:tcPr>
            <w:tcW w:w="2896" w:type="dxa"/>
          </w:tcPr>
          <w:p w14:paraId="6E6C98D0" w14:textId="57EB8512" w:rsidR="00FB5CFA" w:rsidRDefault="001E7770" w:rsidP="00B7163A">
            <w:pPr>
              <w:pStyle w:val="Geenafstand"/>
              <w:ind w:left="2124" w:hanging="1982"/>
              <w:rPr>
                <w:b/>
                <w:bCs/>
              </w:rPr>
            </w:pPr>
            <w:r>
              <w:rPr>
                <w:b/>
                <w:bCs/>
              </w:rPr>
              <w:t xml:space="preserve">  </w:t>
            </w:r>
            <w:r w:rsidR="002E6080">
              <w:rPr>
                <w:b/>
                <w:bCs/>
              </w:rPr>
              <w:t>45</w:t>
            </w:r>
          </w:p>
        </w:tc>
      </w:tr>
      <w:tr w:rsidR="00B7163A" w:rsidRPr="00B7163A" w14:paraId="1DA07737" w14:textId="77777777" w:rsidTr="00A84C25">
        <w:tc>
          <w:tcPr>
            <w:tcW w:w="1431" w:type="dxa"/>
          </w:tcPr>
          <w:p w14:paraId="16387DD4" w14:textId="1E2FC35A" w:rsidR="00B7163A" w:rsidRPr="00B7163A" w:rsidRDefault="0008091A" w:rsidP="00B7163A">
            <w:pPr>
              <w:pStyle w:val="Geenafstand"/>
              <w:ind w:left="2124" w:hanging="1982"/>
            </w:pPr>
            <w:r>
              <w:t>6</w:t>
            </w:r>
            <w:r w:rsidR="00B7163A" w:rsidRPr="00B7163A">
              <w:t>.2.</w:t>
            </w:r>
            <w:r w:rsidR="00FB5CFA">
              <w:t>2</w:t>
            </w:r>
          </w:p>
        </w:tc>
        <w:tc>
          <w:tcPr>
            <w:tcW w:w="4735" w:type="dxa"/>
            <w:tcBorders>
              <w:top w:val="single" w:sz="4" w:space="0" w:color="auto"/>
            </w:tcBorders>
          </w:tcPr>
          <w:p w14:paraId="103FE970" w14:textId="35CE8688" w:rsidR="00B7163A" w:rsidRPr="00B7163A" w:rsidRDefault="00B7163A" w:rsidP="00B7163A">
            <w:pPr>
              <w:pStyle w:val="Geenafstand"/>
              <w:ind w:left="2124" w:hanging="1982"/>
            </w:pPr>
            <w:r w:rsidRPr="00B7163A">
              <w:t xml:space="preserve">Partnership </w:t>
            </w:r>
          </w:p>
        </w:tc>
        <w:tc>
          <w:tcPr>
            <w:tcW w:w="2896" w:type="dxa"/>
          </w:tcPr>
          <w:p w14:paraId="7EEB22BC" w14:textId="41ADDDFF" w:rsidR="00B7163A" w:rsidRPr="00B7163A" w:rsidRDefault="00A84C25" w:rsidP="00B7163A">
            <w:pPr>
              <w:pStyle w:val="Geenafstand"/>
              <w:ind w:left="2124" w:hanging="1982"/>
              <w:rPr>
                <w:b/>
                <w:bCs/>
              </w:rPr>
            </w:pPr>
            <w:r>
              <w:rPr>
                <w:b/>
                <w:bCs/>
              </w:rPr>
              <w:t xml:space="preserve"> </w:t>
            </w:r>
            <w:r w:rsidR="00BE22E9">
              <w:rPr>
                <w:b/>
                <w:bCs/>
              </w:rPr>
              <w:t xml:space="preserve"> </w:t>
            </w:r>
            <w:r w:rsidR="002E6080">
              <w:rPr>
                <w:b/>
                <w:bCs/>
              </w:rPr>
              <w:t>35</w:t>
            </w:r>
          </w:p>
        </w:tc>
      </w:tr>
      <w:tr w:rsidR="00B7163A" w:rsidRPr="00B7163A" w14:paraId="2509A8D5" w14:textId="77777777" w:rsidTr="00A84C25">
        <w:tc>
          <w:tcPr>
            <w:tcW w:w="1431" w:type="dxa"/>
          </w:tcPr>
          <w:p w14:paraId="6DE1FFF5" w14:textId="499E3B1F" w:rsidR="00B7163A" w:rsidRPr="00B7163A" w:rsidRDefault="0008091A" w:rsidP="00B7163A">
            <w:pPr>
              <w:pStyle w:val="Geenafstand"/>
              <w:ind w:left="2124" w:hanging="1982"/>
            </w:pPr>
            <w:r>
              <w:t>6</w:t>
            </w:r>
            <w:r w:rsidR="00B7163A" w:rsidRPr="00B7163A">
              <w:t>.2.</w:t>
            </w:r>
            <w:r w:rsidR="00FB5CFA">
              <w:t>3</w:t>
            </w:r>
          </w:p>
        </w:tc>
        <w:tc>
          <w:tcPr>
            <w:tcW w:w="4735" w:type="dxa"/>
          </w:tcPr>
          <w:p w14:paraId="12254E25" w14:textId="1E4FEB8C" w:rsidR="00B7163A" w:rsidRPr="00B7163A" w:rsidRDefault="00B7163A" w:rsidP="00B7163A">
            <w:pPr>
              <w:pStyle w:val="Geenafstand"/>
              <w:ind w:left="2124" w:hanging="1982"/>
            </w:pPr>
            <w:r w:rsidRPr="00B7163A">
              <w:t xml:space="preserve">Gebruikersfunctionaliteit </w:t>
            </w:r>
            <w:r w:rsidR="00B40610">
              <w:t>- locatiebezoek</w:t>
            </w:r>
          </w:p>
        </w:tc>
        <w:tc>
          <w:tcPr>
            <w:tcW w:w="2896" w:type="dxa"/>
          </w:tcPr>
          <w:p w14:paraId="3C33A9E6" w14:textId="42764AFC" w:rsidR="00B7163A" w:rsidRPr="00B7163A" w:rsidRDefault="00BE22E9" w:rsidP="00B7163A">
            <w:pPr>
              <w:pStyle w:val="Geenafstand"/>
              <w:ind w:left="2124" w:hanging="1982"/>
              <w:rPr>
                <w:b/>
                <w:bCs/>
              </w:rPr>
            </w:pPr>
            <w:r>
              <w:rPr>
                <w:b/>
                <w:bCs/>
              </w:rPr>
              <w:t xml:space="preserve">  </w:t>
            </w:r>
            <w:r w:rsidR="002E6080">
              <w:rPr>
                <w:b/>
                <w:bCs/>
              </w:rPr>
              <w:t>20</w:t>
            </w:r>
          </w:p>
        </w:tc>
      </w:tr>
      <w:tr w:rsidR="00A84C25" w:rsidRPr="00B7163A" w14:paraId="0D0C945F" w14:textId="77777777" w:rsidTr="006738C6">
        <w:tc>
          <w:tcPr>
            <w:tcW w:w="1431" w:type="dxa"/>
            <w:tcBorders>
              <w:right w:val="nil"/>
            </w:tcBorders>
          </w:tcPr>
          <w:p w14:paraId="7E9EC9C5" w14:textId="48A45A83" w:rsidR="00A84C25" w:rsidRPr="00B7163A" w:rsidRDefault="00A84C25" w:rsidP="00B7163A">
            <w:pPr>
              <w:pStyle w:val="Geenafstand"/>
              <w:ind w:left="2124" w:hanging="1982"/>
              <w:rPr>
                <w:i/>
                <w:iCs/>
              </w:rPr>
            </w:pPr>
            <w:r w:rsidRPr="00B7163A">
              <w:rPr>
                <w:b/>
                <w:bCs/>
              </w:rPr>
              <w:t>Totaal</w:t>
            </w:r>
            <w:r>
              <w:rPr>
                <w:b/>
                <w:bCs/>
              </w:rPr>
              <w:t xml:space="preserve"> </w:t>
            </w:r>
          </w:p>
        </w:tc>
        <w:tc>
          <w:tcPr>
            <w:tcW w:w="4735" w:type="dxa"/>
            <w:tcBorders>
              <w:left w:val="nil"/>
            </w:tcBorders>
          </w:tcPr>
          <w:p w14:paraId="2CAF74F7" w14:textId="64311CDE" w:rsidR="00A84C25" w:rsidRPr="00B7163A" w:rsidRDefault="00A84C25" w:rsidP="00B7163A">
            <w:pPr>
              <w:pStyle w:val="Geenafstand"/>
              <w:ind w:left="2124" w:hanging="1982"/>
              <w:rPr>
                <w:i/>
                <w:iCs/>
              </w:rPr>
            </w:pPr>
          </w:p>
        </w:tc>
        <w:tc>
          <w:tcPr>
            <w:tcW w:w="2896" w:type="dxa"/>
          </w:tcPr>
          <w:p w14:paraId="6226FEDF" w14:textId="48CB785D" w:rsidR="00A84C25" w:rsidRPr="00B7163A" w:rsidRDefault="00A84C25" w:rsidP="00B7163A">
            <w:pPr>
              <w:pStyle w:val="Geenafstand"/>
              <w:ind w:left="2124" w:hanging="1982"/>
              <w:rPr>
                <w:i/>
                <w:iCs/>
              </w:rPr>
            </w:pPr>
            <w:r>
              <w:rPr>
                <w:b/>
                <w:bCs/>
              </w:rPr>
              <w:t>10</w:t>
            </w:r>
            <w:r w:rsidRPr="00B7163A">
              <w:rPr>
                <w:b/>
                <w:bCs/>
              </w:rPr>
              <w:t>0</w:t>
            </w:r>
          </w:p>
        </w:tc>
      </w:tr>
    </w:tbl>
    <w:p w14:paraId="30F90E0F" w14:textId="77777777" w:rsidR="00B7163A" w:rsidRDefault="00B7163A" w:rsidP="00B7163A">
      <w:pPr>
        <w:pStyle w:val="Geenafstand"/>
        <w:ind w:left="2124" w:hanging="1982"/>
      </w:pPr>
    </w:p>
    <w:p w14:paraId="47A4D448" w14:textId="77777777" w:rsidR="001C2012" w:rsidRDefault="001C2012" w:rsidP="00282EF2">
      <w:pPr>
        <w:pStyle w:val="Geenafstand"/>
      </w:pPr>
    </w:p>
    <w:p w14:paraId="2AE10419" w14:textId="2C12E2A6" w:rsidR="00282EF2" w:rsidRPr="00AF1BF7" w:rsidRDefault="00282EF2" w:rsidP="00B63702">
      <w:pPr>
        <w:pStyle w:val="Geenafstand"/>
        <w:spacing w:line="276" w:lineRule="auto"/>
        <w:rPr>
          <w:u w:val="single"/>
        </w:rPr>
      </w:pPr>
      <w:r w:rsidRPr="00AF1BF7">
        <w:rPr>
          <w:i/>
          <w:iCs/>
          <w:u w:val="single"/>
        </w:rPr>
        <w:t>Beoordeling prijscomponent</w:t>
      </w:r>
      <w:r w:rsidRPr="00AF1BF7">
        <w:rPr>
          <w:u w:val="single"/>
        </w:rPr>
        <w:t xml:space="preserve"> </w:t>
      </w:r>
      <w:r w:rsidRPr="00AF1BF7">
        <w:rPr>
          <w:i/>
          <w:iCs/>
          <w:u w:val="single"/>
        </w:rPr>
        <w:t xml:space="preserve">(Par. </w:t>
      </w:r>
      <w:r w:rsidR="0008091A" w:rsidRPr="00AF1BF7">
        <w:rPr>
          <w:i/>
          <w:iCs/>
          <w:u w:val="single"/>
        </w:rPr>
        <w:t>6.1</w:t>
      </w:r>
      <w:r w:rsidR="00FB5CFA">
        <w:rPr>
          <w:i/>
          <w:iCs/>
          <w:u w:val="single"/>
        </w:rPr>
        <w:t xml:space="preserve"> en 6.2</w:t>
      </w:r>
      <w:r w:rsidRPr="00AF1BF7">
        <w:rPr>
          <w:i/>
          <w:iCs/>
          <w:u w:val="single"/>
        </w:rPr>
        <w:t>)</w:t>
      </w:r>
      <w:r w:rsidRPr="00AF1BF7">
        <w:rPr>
          <w:u w:val="single"/>
        </w:rPr>
        <w:t xml:space="preserve"> </w:t>
      </w:r>
    </w:p>
    <w:p w14:paraId="55A2DB55" w14:textId="5DCD7F68" w:rsidR="00EA770B" w:rsidRDefault="00B40610" w:rsidP="00B63702">
      <w:pPr>
        <w:pStyle w:val="Geenafstand"/>
        <w:spacing w:line="276" w:lineRule="auto"/>
      </w:pPr>
      <w:r w:rsidRPr="00AF1BF7">
        <w:t xml:space="preserve">Bij deze aanbesteding wordt een plafondbedrag gehanteerd van € </w:t>
      </w:r>
      <w:r w:rsidR="00E07683" w:rsidRPr="00AF1BF7">
        <w:t>320.000, -</w:t>
      </w:r>
      <w:r w:rsidRPr="00AF1BF7">
        <w:t xml:space="preserve"> exclusief btw voor </w:t>
      </w:r>
      <w:r w:rsidRPr="00AF1BF7">
        <w:rPr>
          <w:u w:val="single"/>
        </w:rPr>
        <w:t>alleen de aanschaf</w:t>
      </w:r>
      <w:r w:rsidRPr="00AF1BF7">
        <w:t xml:space="preserve"> van de SPECT CT</w:t>
      </w:r>
      <w:r w:rsidR="007503A0" w:rsidRPr="00AF1BF7">
        <w:t xml:space="preserve"> – dan wel mogelijk de </w:t>
      </w:r>
      <w:r w:rsidR="00E07683" w:rsidRPr="00AF1BF7">
        <w:t>CT-scanner</w:t>
      </w:r>
      <w:r w:rsidRPr="00AF1BF7">
        <w:t>.</w:t>
      </w:r>
      <w:r w:rsidR="00EA770B">
        <w:t xml:space="preserve"> </w:t>
      </w:r>
    </w:p>
    <w:p w14:paraId="0523EF42" w14:textId="77777777" w:rsidR="000D60E0" w:rsidRDefault="000D60E0" w:rsidP="00B63702">
      <w:pPr>
        <w:pStyle w:val="Geenafstand"/>
        <w:spacing w:line="276" w:lineRule="auto"/>
      </w:pPr>
    </w:p>
    <w:p w14:paraId="5058720D" w14:textId="4C8FDE1A" w:rsidR="00282EF2" w:rsidRDefault="00B40610" w:rsidP="00B63702">
      <w:pPr>
        <w:pStyle w:val="Geenafstand"/>
        <w:spacing w:line="276" w:lineRule="auto"/>
      </w:pPr>
      <w:r w:rsidRPr="00AF1BF7">
        <w:t xml:space="preserve">Daarnaast </w:t>
      </w:r>
      <w:r w:rsidR="000D60E0">
        <w:t>dient u een prijs af te geven</w:t>
      </w:r>
      <w:r w:rsidR="00DE2809" w:rsidRPr="00AF1BF7">
        <w:t xml:space="preserve"> </w:t>
      </w:r>
      <w:r w:rsidRPr="00AF1BF7">
        <w:t xml:space="preserve">voor de serviceovereenkomst gedurende de </w:t>
      </w:r>
      <w:r w:rsidR="000D60E0">
        <w:t>looptijd i</w:t>
      </w:r>
      <w:r w:rsidRPr="00AF1BF7">
        <w:t>nclusief verleningsopties</w:t>
      </w:r>
      <w:r w:rsidR="00774EFA" w:rsidRPr="00AF1BF7">
        <w:t>. Het totaalbedrag voor het afsluiten van de serviceovereenkomst</w:t>
      </w:r>
      <w:r w:rsidR="002E6080">
        <w:rPr>
          <w:rStyle w:val="Voetnootmarkering"/>
        </w:rPr>
        <w:footnoteReference w:id="3"/>
      </w:r>
      <w:r w:rsidR="002E6080">
        <w:t xml:space="preserve"> </w:t>
      </w:r>
      <w:r w:rsidR="00774EFA" w:rsidRPr="00AF1BF7">
        <w:t xml:space="preserve">is niet hoger dan 20% van de </w:t>
      </w:r>
      <w:r w:rsidR="007F506C" w:rsidRPr="002E6080">
        <w:rPr>
          <w:u w:val="single"/>
        </w:rPr>
        <w:t xml:space="preserve">totale </w:t>
      </w:r>
      <w:r w:rsidR="00774EFA" w:rsidRPr="002E6080">
        <w:rPr>
          <w:u w:val="single"/>
        </w:rPr>
        <w:t>aanschafwaarde</w:t>
      </w:r>
      <w:r w:rsidR="00190AF5" w:rsidRPr="00AF1BF7">
        <w:t xml:space="preserve"> exclusief btw</w:t>
      </w:r>
      <w:r w:rsidR="00774EFA" w:rsidRPr="00AF1BF7">
        <w:t>.</w:t>
      </w:r>
      <w:r w:rsidRPr="00AF1BF7">
        <w:t xml:space="preserve"> </w:t>
      </w:r>
    </w:p>
    <w:p w14:paraId="46487C10" w14:textId="65CC4BE0" w:rsidR="002E6080" w:rsidRDefault="002E6080" w:rsidP="00B63702">
      <w:pPr>
        <w:pStyle w:val="Geenafstand"/>
        <w:spacing w:line="276" w:lineRule="auto"/>
      </w:pPr>
    </w:p>
    <w:p w14:paraId="6987B6F3" w14:textId="6F39BC20" w:rsidR="002E6080" w:rsidRDefault="002E6080" w:rsidP="00B63702">
      <w:pPr>
        <w:pStyle w:val="Geenafstand"/>
        <w:spacing w:line="276" w:lineRule="auto"/>
      </w:pPr>
      <w:r>
        <w:t xml:space="preserve">Voor beide prijscomponenten geldt: Bij een hoger aanbod dan het gehanteerde plafondbedrag dan wel percentage wordt de financiële aanbieding </w:t>
      </w:r>
      <w:r w:rsidRPr="000D60E0">
        <w:rPr>
          <w:u w:val="single"/>
        </w:rPr>
        <w:t>terzijde gelegd</w:t>
      </w:r>
      <w:r>
        <w:t>.</w:t>
      </w:r>
    </w:p>
    <w:p w14:paraId="13C43478" w14:textId="4B50A412" w:rsidR="00F10C3E" w:rsidRDefault="00F10C3E" w:rsidP="001C2012">
      <w:pPr>
        <w:pStyle w:val="Geenafstand"/>
        <w:spacing w:line="276" w:lineRule="auto"/>
        <w:rPr>
          <w:i/>
          <w:iCs/>
          <w:u w:val="single"/>
        </w:rPr>
      </w:pPr>
    </w:p>
    <w:p w14:paraId="3C70B306" w14:textId="0B6744B9" w:rsidR="00FB5CFA" w:rsidRPr="00FB5CFA" w:rsidRDefault="00FB5CFA" w:rsidP="001C2012">
      <w:pPr>
        <w:pStyle w:val="Geenafstand"/>
        <w:spacing w:line="276" w:lineRule="auto"/>
        <w:rPr>
          <w:i/>
          <w:iCs/>
          <w:u w:val="single"/>
        </w:rPr>
      </w:pPr>
      <w:r w:rsidRPr="00B63702">
        <w:rPr>
          <w:i/>
          <w:iCs/>
          <w:u w:val="single"/>
        </w:rPr>
        <w:t xml:space="preserve">Beoordeling </w:t>
      </w:r>
      <w:r>
        <w:rPr>
          <w:i/>
          <w:iCs/>
          <w:u w:val="single"/>
        </w:rPr>
        <w:t xml:space="preserve">technische kwaliteit </w:t>
      </w:r>
      <w:r w:rsidRPr="002C6F7C">
        <w:rPr>
          <w:i/>
          <w:iCs/>
          <w:u w:val="single"/>
        </w:rPr>
        <w:t>(Par. 6.2</w:t>
      </w:r>
      <w:r>
        <w:rPr>
          <w:i/>
          <w:iCs/>
          <w:u w:val="single"/>
        </w:rPr>
        <w:t>.1</w:t>
      </w:r>
      <w:r w:rsidRPr="002C6F7C">
        <w:rPr>
          <w:i/>
          <w:iCs/>
          <w:u w:val="single"/>
        </w:rPr>
        <w:t>)</w:t>
      </w:r>
      <w:r w:rsidRPr="00B63702">
        <w:rPr>
          <w:i/>
          <w:iCs/>
          <w:u w:val="single"/>
        </w:rPr>
        <w:t xml:space="preserve"> </w:t>
      </w:r>
    </w:p>
    <w:p w14:paraId="682980D6" w14:textId="3D2E5203" w:rsidR="00FB5CFA" w:rsidRDefault="00FB5CFA" w:rsidP="00FB5CFA">
      <w:pPr>
        <w:pStyle w:val="Geenafstand"/>
        <w:spacing w:line="276" w:lineRule="auto"/>
      </w:pPr>
      <w:r w:rsidRPr="00282EF2">
        <w:t>Het resultaat van de beoordeling van de antwoorden op de</w:t>
      </w:r>
      <w:r w:rsidR="00E07683">
        <w:t>ze</w:t>
      </w:r>
      <w:r w:rsidRPr="00282EF2">
        <w:t xml:space="preserve"> vragen is een beoordelingslijst welke gerangschikt is op de Inschrijver met de hoogste score. Scores worden per vraag toegekend volgens </w:t>
      </w:r>
      <w:r>
        <w:t>de score, ja = x punten en nee = 0 punten.</w:t>
      </w:r>
      <w:r w:rsidR="00E07683">
        <w:t xml:space="preserve"> Hierbij aangetekend dat u bij </w:t>
      </w:r>
      <w:r w:rsidR="00E07683">
        <w:rPr>
          <w:u w:val="single"/>
        </w:rPr>
        <w:t>levering</w:t>
      </w:r>
      <w:r w:rsidR="00E07683">
        <w:t xml:space="preserve"> van de installatie</w:t>
      </w:r>
      <w:r w:rsidR="002E6080">
        <w:t xml:space="preserve"> dient te voldoen aan deze eisen – bij niet voldoen behoudt Aanbestede dienst het recht om de overeenkomst eenzijdig en kosteloos te ontbinden. </w:t>
      </w:r>
    </w:p>
    <w:p w14:paraId="0A7B6EA9" w14:textId="3C50F89A" w:rsidR="001E7770" w:rsidRDefault="001E7770" w:rsidP="00FB5CFA">
      <w:pPr>
        <w:pStyle w:val="Geenafstand"/>
        <w:spacing w:line="276" w:lineRule="auto"/>
      </w:pPr>
    </w:p>
    <w:p w14:paraId="73848C29" w14:textId="77777777" w:rsidR="001E7770" w:rsidRDefault="001E7770" w:rsidP="001E7770">
      <w:pPr>
        <w:pStyle w:val="Geenafstand"/>
      </w:pPr>
    </w:p>
    <w:p w14:paraId="3F01F1E3" w14:textId="5FF5DCB8" w:rsidR="001E7770" w:rsidRPr="00F10C3E" w:rsidRDefault="001E7770" w:rsidP="001E7770">
      <w:pPr>
        <w:pStyle w:val="Geenafstand"/>
      </w:pPr>
      <w:r>
        <w:t>Behaalde punten</w:t>
      </w:r>
      <w:r w:rsidRPr="00F10C3E">
        <w:t xml:space="preserve"> van Inschrijver </w:t>
      </w:r>
    </w:p>
    <w:p w14:paraId="48A96802" w14:textId="77777777" w:rsidR="001E7770" w:rsidRPr="00F10C3E" w:rsidRDefault="001E7770" w:rsidP="001E7770">
      <w:pPr>
        <w:pStyle w:val="Geenafstand"/>
      </w:pPr>
      <w:r w:rsidRPr="00F10C3E">
        <w:t xml:space="preserve">_______________________________   X   Maximaal aantal te behalen punten </w:t>
      </w:r>
    </w:p>
    <w:p w14:paraId="2607E6B3" w14:textId="523B39E0" w:rsidR="001E7770" w:rsidRPr="00F10C3E" w:rsidRDefault="002E6080" w:rsidP="001E7770">
      <w:pPr>
        <w:pStyle w:val="Geenafstand"/>
      </w:pPr>
      <w:r>
        <w:t>Maximumaantal</w:t>
      </w:r>
      <w:r w:rsidR="001E7770">
        <w:t xml:space="preserve"> punten</w:t>
      </w:r>
    </w:p>
    <w:p w14:paraId="182A2FEE" w14:textId="77777777" w:rsidR="001E7770" w:rsidRDefault="001E7770" w:rsidP="001E7770">
      <w:pPr>
        <w:pStyle w:val="Geenafstand"/>
        <w:rPr>
          <w:i/>
          <w:iCs/>
        </w:rPr>
      </w:pPr>
    </w:p>
    <w:p w14:paraId="257D7B34" w14:textId="5E62A987" w:rsidR="001E7770" w:rsidRDefault="001E7770" w:rsidP="001E7770">
      <w:pPr>
        <w:pStyle w:val="Geenafstand"/>
        <w:rPr>
          <w:i/>
          <w:iCs/>
        </w:rPr>
      </w:pPr>
    </w:p>
    <w:p w14:paraId="0A0E8E0B" w14:textId="5C2473B5" w:rsidR="00DD5155" w:rsidRDefault="00DD5155" w:rsidP="001E7770">
      <w:pPr>
        <w:pStyle w:val="Geenafstand"/>
        <w:rPr>
          <w:i/>
          <w:iCs/>
        </w:rPr>
      </w:pPr>
    </w:p>
    <w:p w14:paraId="7D77CC34" w14:textId="77E1E4D8" w:rsidR="00DD5155" w:rsidRDefault="00DD5155" w:rsidP="001E7770">
      <w:pPr>
        <w:pStyle w:val="Geenafstand"/>
        <w:rPr>
          <w:i/>
          <w:iCs/>
        </w:rPr>
      </w:pPr>
    </w:p>
    <w:p w14:paraId="30151959" w14:textId="347A2DF2" w:rsidR="00DD5155" w:rsidRDefault="00DD5155" w:rsidP="001E7770">
      <w:pPr>
        <w:pStyle w:val="Geenafstand"/>
        <w:rPr>
          <w:i/>
          <w:iCs/>
        </w:rPr>
      </w:pPr>
    </w:p>
    <w:p w14:paraId="4E4162BF" w14:textId="3D761E51" w:rsidR="00DD5155" w:rsidRDefault="00DD5155" w:rsidP="001E7770">
      <w:pPr>
        <w:pStyle w:val="Geenafstand"/>
        <w:rPr>
          <w:i/>
          <w:iCs/>
        </w:rPr>
      </w:pPr>
    </w:p>
    <w:p w14:paraId="7775D699" w14:textId="7EB6AF3A" w:rsidR="00DD5155" w:rsidRDefault="00DD5155" w:rsidP="001E7770">
      <w:pPr>
        <w:pStyle w:val="Geenafstand"/>
        <w:rPr>
          <w:i/>
          <w:iCs/>
        </w:rPr>
      </w:pPr>
    </w:p>
    <w:p w14:paraId="416D49D1" w14:textId="77777777" w:rsidR="00DD5155" w:rsidRDefault="00DD5155" w:rsidP="001E7770">
      <w:pPr>
        <w:pStyle w:val="Geenafstand"/>
        <w:rPr>
          <w:i/>
          <w:iCs/>
        </w:rPr>
      </w:pPr>
    </w:p>
    <w:p w14:paraId="26E71F06" w14:textId="55F9B608" w:rsidR="00FB5CFA" w:rsidRPr="00B63702" w:rsidRDefault="00FB5CFA" w:rsidP="00FB5CFA">
      <w:pPr>
        <w:pStyle w:val="Geenafstand"/>
        <w:spacing w:line="276" w:lineRule="auto"/>
        <w:rPr>
          <w:i/>
          <w:iCs/>
          <w:u w:val="single"/>
        </w:rPr>
      </w:pPr>
      <w:r w:rsidRPr="00B63702">
        <w:rPr>
          <w:i/>
          <w:iCs/>
          <w:u w:val="single"/>
        </w:rPr>
        <w:lastRenderedPageBreak/>
        <w:t xml:space="preserve">Beoordeling kwalitatieve </w:t>
      </w:r>
      <w:r w:rsidRPr="002C6F7C">
        <w:rPr>
          <w:i/>
          <w:iCs/>
          <w:u w:val="single"/>
        </w:rPr>
        <w:t>Gunningscriteria (Par. 6.2</w:t>
      </w:r>
      <w:r>
        <w:rPr>
          <w:i/>
          <w:iCs/>
          <w:u w:val="single"/>
        </w:rPr>
        <w:t>.2 en 6.2.3</w:t>
      </w:r>
      <w:r w:rsidRPr="002C6F7C">
        <w:rPr>
          <w:i/>
          <w:iCs/>
          <w:u w:val="single"/>
        </w:rPr>
        <w:t>)</w:t>
      </w:r>
      <w:r w:rsidRPr="00B63702">
        <w:rPr>
          <w:i/>
          <w:iCs/>
          <w:u w:val="single"/>
        </w:rPr>
        <w:t xml:space="preserve"> </w:t>
      </w:r>
    </w:p>
    <w:p w14:paraId="75B03E1B" w14:textId="77777777" w:rsidR="00FE7D6D" w:rsidRDefault="00FE7D6D" w:rsidP="00FE7D6D">
      <w:pPr>
        <w:pStyle w:val="Geenafstand"/>
        <w:spacing w:line="276" w:lineRule="auto"/>
      </w:pPr>
      <w:r>
        <w:t xml:space="preserve">Het resultaat van de beoordeling van de antwoorden op de vragen is een beoordelingslijst welke gerangschikt is op de Inschrijver met de hoogste score. Scores worden per vraag toegekend volgens een “rapportcijfersysteem”, waarbij het cijfer 10 de best mogelijke score is en het cijfer 0 de laagst mogelijke score. Voor de toekenning van de cijfers gelden de volgende grondslagen: </w:t>
      </w:r>
    </w:p>
    <w:p w14:paraId="5BEF6791" w14:textId="77777777" w:rsidR="00FB5CFA" w:rsidRDefault="00FB5CFA" w:rsidP="00FE7D6D">
      <w:pPr>
        <w:pStyle w:val="Geenafstand"/>
      </w:pPr>
    </w:p>
    <w:p w14:paraId="3DBD5F64" w14:textId="77777777" w:rsidR="00FE7D6D" w:rsidRDefault="00FE7D6D" w:rsidP="00FE7D6D">
      <w:pPr>
        <w:pStyle w:val="Geenafstand"/>
        <w:spacing w:line="276" w:lineRule="auto"/>
      </w:pPr>
      <w:r>
        <w:t xml:space="preserve">0. </w:t>
      </w:r>
      <w:r>
        <w:tab/>
        <w:t xml:space="preserve">antwoord ontbreekt; antwoord voldoet absoluut niet; </w:t>
      </w:r>
    </w:p>
    <w:p w14:paraId="25015619" w14:textId="77777777" w:rsidR="00FE7D6D" w:rsidRDefault="00FE7D6D" w:rsidP="00FE7D6D">
      <w:pPr>
        <w:pStyle w:val="Geenafstand"/>
        <w:spacing w:line="276" w:lineRule="auto"/>
        <w:ind w:left="708" w:hanging="708"/>
      </w:pPr>
      <w:r>
        <w:t xml:space="preserve">2. </w:t>
      </w:r>
      <w:r>
        <w:tab/>
        <w:t xml:space="preserve">antwoord is slecht en de wijze van beantwoording geeft nauwelijks antwoord op de vraag of sluit onvoldoende aan bij de wensen van Aanbestedende Dienst; </w:t>
      </w:r>
    </w:p>
    <w:p w14:paraId="3F50BD98" w14:textId="77777777" w:rsidR="00FE7D6D" w:rsidRDefault="00FE7D6D" w:rsidP="00FE7D6D">
      <w:pPr>
        <w:pStyle w:val="Geenafstand"/>
        <w:spacing w:line="276" w:lineRule="auto"/>
        <w:ind w:left="708" w:hanging="708"/>
      </w:pPr>
      <w:r>
        <w:t xml:space="preserve">4. </w:t>
      </w:r>
      <w:r>
        <w:tab/>
        <w:t xml:space="preserve">onvoldoende, er ontbreekt meer dan één onderdeel in het antwoord, de wijze van invulling is onvoldoende of sluit onvoldoende aan bij de wensen van Aanbestedende Dienst; </w:t>
      </w:r>
    </w:p>
    <w:p w14:paraId="1786591F" w14:textId="77777777" w:rsidR="00FE7D6D" w:rsidRDefault="00FE7D6D" w:rsidP="00FE7D6D">
      <w:pPr>
        <w:pStyle w:val="Geenafstand"/>
        <w:spacing w:line="276" w:lineRule="auto"/>
        <w:ind w:left="708" w:hanging="708"/>
      </w:pPr>
      <w:r>
        <w:t>6.</w:t>
      </w:r>
      <w:r>
        <w:tab/>
        <w:t xml:space="preserve"> voldoende. Er ontbreken minder significante punten, wijze van invulling is redelijk of sluit voldoende aan bij de wensen van Aanbestedende Dienst; </w:t>
      </w:r>
    </w:p>
    <w:p w14:paraId="1815B921" w14:textId="77777777" w:rsidR="00FE7D6D" w:rsidRDefault="00FE7D6D" w:rsidP="00FE7D6D">
      <w:pPr>
        <w:pStyle w:val="Geenafstand"/>
        <w:spacing w:line="276" w:lineRule="auto"/>
        <w:ind w:left="708" w:hanging="708"/>
      </w:pPr>
      <w:r>
        <w:t xml:space="preserve">8. </w:t>
      </w:r>
      <w:r>
        <w:tab/>
        <w:t xml:space="preserve">goed. Antwoord geeft duidelijk het inzicht dat gevraagd is en sluit goed aan bij de wensen van Aanbestedende Dienst en bevat eventueel creatieve en/of innovatieve elementen; </w:t>
      </w:r>
    </w:p>
    <w:p w14:paraId="146BE9AD" w14:textId="77777777" w:rsidR="00FE7D6D" w:rsidRDefault="00FE7D6D" w:rsidP="00FE7D6D">
      <w:pPr>
        <w:pStyle w:val="Geenafstand"/>
        <w:spacing w:line="276" w:lineRule="auto"/>
      </w:pPr>
      <w:r>
        <w:t xml:space="preserve">10. </w:t>
      </w:r>
      <w:r>
        <w:tab/>
        <w:t>uitmuntend, volledig overtuigend.</w:t>
      </w:r>
    </w:p>
    <w:p w14:paraId="0AF05EA7" w14:textId="77777777" w:rsidR="00FE7D6D" w:rsidRDefault="00FE7D6D" w:rsidP="00FE7D6D">
      <w:pPr>
        <w:pStyle w:val="Geenafstand"/>
        <w:spacing w:line="276" w:lineRule="auto"/>
      </w:pPr>
    </w:p>
    <w:p w14:paraId="426BE71D" w14:textId="4BE9530E" w:rsidR="00FE7D6D" w:rsidRDefault="00FE7D6D" w:rsidP="00FE7D6D">
      <w:pPr>
        <w:pStyle w:val="Geenafstand"/>
        <w:spacing w:line="276" w:lineRule="auto"/>
      </w:pPr>
      <w:r>
        <w:t xml:space="preserve">Tussenliggende cijfers worden niet gegeven om te vermijden dat de scores te dicht bij elkaar liggen. Ieder lid van de beoordelingscommissie geeft onafhankelijk van de andere leden zijn oordeel. De eindscore voor elke te beoordelen vraag komt tot stand </w:t>
      </w:r>
      <w:r w:rsidR="00FB5CFA">
        <w:t xml:space="preserve">middels een plenaire sessie en kunnen </w:t>
      </w:r>
      <w:r>
        <w:t>naar aanleiding van deze bespreking bijgesteld worden.</w:t>
      </w:r>
      <w:r w:rsidR="002E6080">
        <w:t xml:space="preserve"> Het eindcijfer komt uiteindelijk in consensus tot stand. </w:t>
      </w:r>
    </w:p>
    <w:p w14:paraId="408E1116" w14:textId="77777777" w:rsidR="00FE7D6D" w:rsidRDefault="00FE7D6D" w:rsidP="00FE7D6D">
      <w:pPr>
        <w:pStyle w:val="Geenafstand"/>
        <w:spacing w:line="276" w:lineRule="auto"/>
      </w:pPr>
    </w:p>
    <w:p w14:paraId="253252C2" w14:textId="1E1ED793" w:rsidR="00FE7D6D" w:rsidRDefault="00FE7D6D" w:rsidP="00FE7D6D">
      <w:pPr>
        <w:pStyle w:val="Geenafstand"/>
        <w:spacing w:line="276" w:lineRule="auto"/>
      </w:pPr>
      <w:r>
        <w:t xml:space="preserve">Aanbestedende Dienst wenst te benadrukken, dat bij haar beoordeling van Inschrijvingen ook bewust gebruik gemaakt wordt van de volledige range van scores: de vrees dat door het geven van alleen scores in het middensegment van de score (6) waardoor de prijs disproportioneel zou gaan doorwegen is dan ook niet aan de orde. </w:t>
      </w:r>
    </w:p>
    <w:p w14:paraId="2040E491" w14:textId="77777777" w:rsidR="00FB5CFA" w:rsidRDefault="00FB5CFA" w:rsidP="00FE7D6D">
      <w:pPr>
        <w:pStyle w:val="Geenafstand"/>
        <w:spacing w:line="276" w:lineRule="auto"/>
      </w:pPr>
    </w:p>
    <w:p w14:paraId="169DA72F" w14:textId="77777777" w:rsidR="00FE7D6D" w:rsidRDefault="00FE7D6D" w:rsidP="00FE7D6D">
      <w:pPr>
        <w:pStyle w:val="Geenafstand"/>
        <w:spacing w:line="276" w:lineRule="auto"/>
      </w:pPr>
      <w:r>
        <w:t xml:space="preserve">De antwoorden zoals die in het kader van de Gunningscriteria worden verstrekt, worden opgevat als toezeggingen over de wijze waarop invulling wordt gegeven aan de Overeenkomst. Aldus verstrekte antwoorden worden derhalve onderdeel van de te sluiten Overeenkomst. </w:t>
      </w:r>
    </w:p>
    <w:p w14:paraId="750BB563" w14:textId="77777777" w:rsidR="00FE7D6D" w:rsidRDefault="00FE7D6D" w:rsidP="001C2012">
      <w:pPr>
        <w:pStyle w:val="Geenafstand"/>
        <w:spacing w:line="276" w:lineRule="auto"/>
      </w:pPr>
    </w:p>
    <w:p w14:paraId="3BB95B50" w14:textId="77777777" w:rsidR="00FE7D6D" w:rsidRPr="002E6080" w:rsidRDefault="001C2012" w:rsidP="001C2012">
      <w:pPr>
        <w:pStyle w:val="Geenafstand"/>
        <w:spacing w:line="276" w:lineRule="auto"/>
      </w:pPr>
      <w:r w:rsidRPr="001C2012">
        <w:t>Tussenliggende cijfers worden niet gegeven</w:t>
      </w:r>
      <w:r w:rsidR="00FE7D6D">
        <w:t>, d</w:t>
      </w:r>
      <w:r w:rsidRPr="001C2012">
        <w:t xml:space="preserve">e </w:t>
      </w:r>
      <w:r w:rsidRPr="002E6080">
        <w:t>eindscore</w:t>
      </w:r>
      <w:r w:rsidR="00FE7D6D" w:rsidRPr="002E6080">
        <w:t xml:space="preserve"> voor kwaliteit komt als volgt tot stand:</w:t>
      </w:r>
    </w:p>
    <w:p w14:paraId="6835598D" w14:textId="77777777" w:rsidR="00FE7D6D" w:rsidRPr="002E6080" w:rsidRDefault="00FE7D6D" w:rsidP="001C2012">
      <w:pPr>
        <w:pStyle w:val="Geenafstand"/>
        <w:spacing w:line="276" w:lineRule="auto"/>
      </w:pPr>
    </w:p>
    <w:p w14:paraId="740ED9E8" w14:textId="77777777" w:rsidR="00FE7D6D" w:rsidRPr="002E6080" w:rsidRDefault="00FE7D6D" w:rsidP="00FE7D6D">
      <w:pPr>
        <w:pStyle w:val="Geenafstand"/>
      </w:pPr>
      <w:r w:rsidRPr="002E6080">
        <w:rPr>
          <w:u w:val="single"/>
        </w:rPr>
        <w:t>Totaal aantal te behalen punten</w:t>
      </w:r>
      <w:r w:rsidRPr="002E6080">
        <w:rPr>
          <w:u w:val="single"/>
        </w:rPr>
        <w:tab/>
      </w:r>
      <w:r w:rsidRPr="002E6080">
        <w:t xml:space="preserve">   X </w:t>
      </w:r>
      <w:r w:rsidRPr="002E6080">
        <w:tab/>
        <w:t xml:space="preserve">Maximaal aantal te behalen punten </w:t>
      </w:r>
    </w:p>
    <w:p w14:paraId="65DC6775" w14:textId="5C19CC80" w:rsidR="00FE7D6D" w:rsidRDefault="00FE7D6D" w:rsidP="001C2012">
      <w:pPr>
        <w:pStyle w:val="Geenafstand"/>
        <w:spacing w:line="276" w:lineRule="auto"/>
      </w:pPr>
      <w:r w:rsidRPr="002E6080">
        <w:t>Behaalde aantal punten</w:t>
      </w:r>
    </w:p>
    <w:p w14:paraId="4D12DF44" w14:textId="77777777" w:rsidR="00FE7D6D" w:rsidRDefault="00FE7D6D" w:rsidP="001C2012">
      <w:pPr>
        <w:pStyle w:val="Geenafstand"/>
        <w:spacing w:line="276" w:lineRule="auto"/>
      </w:pPr>
    </w:p>
    <w:p w14:paraId="2553772E" w14:textId="680C0380" w:rsidR="001C2012" w:rsidRDefault="001C2012" w:rsidP="001C2012">
      <w:pPr>
        <w:pStyle w:val="Geenafstand"/>
        <w:spacing w:line="276" w:lineRule="auto"/>
      </w:pPr>
      <w:r w:rsidRPr="001C2012">
        <w:t>Bij aanzienlijke verschillen in de individuele beoordelingen worden de verschillen plenair besproken en kunnen individuele beoordelingen naar aanleiding van deze bespreking bijgesteld worden.</w:t>
      </w:r>
    </w:p>
    <w:p w14:paraId="540A52BA" w14:textId="77777777" w:rsidR="00B40610" w:rsidRDefault="00B40610" w:rsidP="00B40610">
      <w:pPr>
        <w:pStyle w:val="Geenafstand"/>
        <w:spacing w:line="276" w:lineRule="auto"/>
        <w:rPr>
          <w:i/>
          <w:iCs/>
        </w:rPr>
      </w:pPr>
    </w:p>
    <w:p w14:paraId="66E89EF9" w14:textId="0459A3D2" w:rsidR="001C2012" w:rsidRPr="00C14142" w:rsidRDefault="001C2012" w:rsidP="00C14142">
      <w:pPr>
        <w:pStyle w:val="Geenafstand"/>
        <w:spacing w:line="276" w:lineRule="auto"/>
        <w:rPr>
          <w:i/>
          <w:iCs/>
          <w:u w:val="single"/>
        </w:rPr>
      </w:pPr>
      <w:r w:rsidRPr="00C14142">
        <w:rPr>
          <w:i/>
          <w:iCs/>
          <w:u w:val="single"/>
        </w:rPr>
        <w:t xml:space="preserve">Eindscore </w:t>
      </w:r>
    </w:p>
    <w:p w14:paraId="3B6061DF" w14:textId="7E96D729" w:rsidR="001C2012" w:rsidRDefault="001C2012" w:rsidP="001C2012">
      <w:pPr>
        <w:pStyle w:val="Geenafstand"/>
        <w:spacing w:line="276" w:lineRule="auto"/>
      </w:pPr>
      <w:r w:rsidRPr="001C2012">
        <w:t>De optelling van de behaalde punten uit de diverse (sub)criteria levert het eindtotaal op van de Inschrijving.</w:t>
      </w:r>
      <w:r w:rsidR="00650832">
        <w:t xml:space="preserve"> </w:t>
      </w:r>
      <w:r w:rsidRPr="001C2012">
        <w:t xml:space="preserve">In het geval van gelijke scores, is het aantal punten dat aan het Gunningscriterium kwaliteit wordt toegekend, van doorslaggevend belang. Indien deze regel geen uitsluitsel biedt, wordt overgegaan tot loting tussen de inschrijvers met gelijke score, waarbij vertegenwoordigers van de belanghebbende partijen aanwezig mogen zijn. </w:t>
      </w:r>
    </w:p>
    <w:p w14:paraId="7CAE2D43" w14:textId="77777777" w:rsidR="001C2012" w:rsidRDefault="001C2012" w:rsidP="001C2012">
      <w:pPr>
        <w:pStyle w:val="Geenafstand"/>
        <w:spacing w:line="276" w:lineRule="auto"/>
      </w:pPr>
    </w:p>
    <w:p w14:paraId="6D8C1684" w14:textId="77777777" w:rsidR="001C2012" w:rsidRDefault="001C2012" w:rsidP="001C2012">
      <w:pPr>
        <w:pStyle w:val="Geenafstand"/>
        <w:spacing w:line="276" w:lineRule="auto"/>
      </w:pPr>
      <w:r w:rsidRPr="001C2012">
        <w:t xml:space="preserve">Op grond van alle beschikbare informatie komt de beoordelingscommissie tot een totaaloordeel en een keuze. Dit is de Inschrijver die voldoet aan alle eisen én het hoogste eindtotaal in punten heeft behaald. </w:t>
      </w:r>
    </w:p>
    <w:p w14:paraId="4D6BB333" w14:textId="18B5B99C" w:rsidR="001C2012" w:rsidRDefault="001C2012" w:rsidP="001C2012">
      <w:pPr>
        <w:pStyle w:val="Geenafstand"/>
        <w:spacing w:line="276" w:lineRule="auto"/>
      </w:pPr>
    </w:p>
    <w:p w14:paraId="0E9E519E" w14:textId="6AADD9DC" w:rsidR="00DD5155" w:rsidRDefault="00DD5155" w:rsidP="001C2012">
      <w:pPr>
        <w:pStyle w:val="Geenafstand"/>
        <w:spacing w:line="276" w:lineRule="auto"/>
      </w:pPr>
    </w:p>
    <w:p w14:paraId="2A8BC75B" w14:textId="77777777" w:rsidR="00DD5155" w:rsidRDefault="00DD5155" w:rsidP="001C2012">
      <w:pPr>
        <w:pStyle w:val="Geenafstand"/>
        <w:spacing w:line="276" w:lineRule="auto"/>
      </w:pPr>
    </w:p>
    <w:p w14:paraId="7D6E72F8" w14:textId="77777777" w:rsidR="001C2012" w:rsidRPr="00C14142" w:rsidRDefault="001C2012" w:rsidP="001C2012">
      <w:pPr>
        <w:pStyle w:val="Geenafstand"/>
        <w:spacing w:line="276" w:lineRule="auto"/>
        <w:rPr>
          <w:i/>
          <w:iCs/>
          <w:u w:val="single"/>
        </w:rPr>
      </w:pPr>
      <w:r w:rsidRPr="00C14142">
        <w:rPr>
          <w:i/>
          <w:iCs/>
          <w:u w:val="single"/>
        </w:rPr>
        <w:lastRenderedPageBreak/>
        <w:t xml:space="preserve">Verificatie </w:t>
      </w:r>
    </w:p>
    <w:p w14:paraId="55DF808A" w14:textId="77777777" w:rsidR="001C2012" w:rsidRDefault="001C2012" w:rsidP="001C2012">
      <w:pPr>
        <w:pStyle w:val="Geenafstand"/>
        <w:spacing w:line="276" w:lineRule="auto"/>
      </w:pPr>
      <w:r w:rsidRPr="001C2012">
        <w:t xml:space="preserve">De Inschrijver met de meeste punten wordt uitgenodigd voor een gesprek over de ingediende Inschrijving en een verificatie van gegevens. Aanbestedende Dienst stelt ter voorbereiding de onderdelen vast op welke punten de door de Inschrijver geleverde informatie geverifieerd moet worden, c.q. welke documenten of nadere informatie door de Inschrijver overlegd dienen te worden. </w:t>
      </w:r>
    </w:p>
    <w:p w14:paraId="602ECF91" w14:textId="77777777" w:rsidR="001C2012" w:rsidRDefault="001C2012" w:rsidP="001C2012">
      <w:pPr>
        <w:pStyle w:val="Geenafstand"/>
        <w:spacing w:line="276" w:lineRule="auto"/>
      </w:pPr>
    </w:p>
    <w:p w14:paraId="6D2D665F" w14:textId="4B3BD509" w:rsidR="001C2012" w:rsidRDefault="001C2012" w:rsidP="001C2012">
      <w:pPr>
        <w:pStyle w:val="Geenafstand"/>
        <w:spacing w:line="276" w:lineRule="auto"/>
      </w:pPr>
      <w:r w:rsidRPr="001C2012">
        <w:t>Indien blijkt dat hetgeen de Inschrijver verklaard dan wel geoffreerd heeft onjuist is, heeft de Aanbestedende Dienst het recht de Inschrijver van deelname uit te sluiten, dan wel, indien de Overeenkomst reeds afgesloten is, de Overeenkomst met onmiddellijke ingang te ontbinden. Indien een Inschrijver uitgesloten wordt vindt herberekening plaats van de beoordeling van de overige inschrijvers.</w:t>
      </w:r>
    </w:p>
    <w:p w14:paraId="516890E3" w14:textId="77777777" w:rsidR="002651EC" w:rsidRDefault="002651EC" w:rsidP="001C2012">
      <w:pPr>
        <w:pStyle w:val="Geenafstand"/>
        <w:spacing w:line="276" w:lineRule="auto"/>
      </w:pPr>
    </w:p>
    <w:p w14:paraId="31A5E093" w14:textId="5AA1A344" w:rsidR="001C2012" w:rsidRDefault="001C2012" w:rsidP="001C2012">
      <w:pPr>
        <w:pStyle w:val="Geenafstand"/>
        <w:spacing w:line="276" w:lineRule="auto"/>
      </w:pPr>
      <w:r w:rsidRPr="001C2012">
        <w:t>Aanbestedende Dienst heeft vervolgens de mogelijkheid het traject voort te zetten met de Inschrijver die als 2</w:t>
      </w:r>
      <w:r w:rsidRPr="001C2012">
        <w:rPr>
          <w:vertAlign w:val="superscript"/>
        </w:rPr>
        <w:t>e</w:t>
      </w:r>
      <w:r w:rsidRPr="001C2012">
        <w:t>, 3</w:t>
      </w:r>
      <w:r w:rsidRPr="001C2012">
        <w:rPr>
          <w:vertAlign w:val="superscript"/>
        </w:rPr>
        <w:t>e</w:t>
      </w:r>
      <w:r>
        <w:t xml:space="preserve"> </w:t>
      </w:r>
      <w:r w:rsidRPr="001C2012">
        <w:t xml:space="preserve">etc. is geëindigd. De desbetreffende Inschrijver is als dan schadeplichtig. Alle kosten die gemaakt zijn om tot een nieuwe Overeenkomst te komen, worden verhaald, onverminderd overige rechten. Door in te schrijven op deze aanbesteding stemt u hier als Inschrijver expliciet mee in. </w:t>
      </w:r>
    </w:p>
    <w:p w14:paraId="778E9CCD" w14:textId="77777777" w:rsidR="001C2012" w:rsidRPr="001C2012" w:rsidRDefault="001C2012" w:rsidP="001C2012">
      <w:pPr>
        <w:pStyle w:val="Kop3"/>
        <w:rPr>
          <w:rFonts w:ascii="Arial" w:hAnsi="Arial" w:cs="Arial"/>
          <w:sz w:val="20"/>
        </w:rPr>
      </w:pPr>
      <w:bookmarkStart w:id="49" w:name="_Toc59310717"/>
      <w:r w:rsidRPr="001C2012">
        <w:rPr>
          <w:rFonts w:ascii="Arial" w:hAnsi="Arial" w:cs="Arial"/>
          <w:sz w:val="20"/>
        </w:rPr>
        <w:t>Voornemen tot gunning en definitieve gunning</w:t>
      </w:r>
      <w:bookmarkEnd w:id="49"/>
      <w:r w:rsidRPr="001C2012">
        <w:rPr>
          <w:rFonts w:ascii="Arial" w:hAnsi="Arial" w:cs="Arial"/>
          <w:sz w:val="20"/>
        </w:rPr>
        <w:t xml:space="preserve"> </w:t>
      </w:r>
    </w:p>
    <w:p w14:paraId="04350A52" w14:textId="77777777" w:rsidR="001C2012" w:rsidRDefault="001C2012" w:rsidP="001C2012">
      <w:pPr>
        <w:pStyle w:val="Geenafstand"/>
        <w:spacing w:line="276" w:lineRule="auto"/>
      </w:pPr>
    </w:p>
    <w:p w14:paraId="3C008348" w14:textId="77777777" w:rsidR="00650832" w:rsidRPr="00FE7D6D" w:rsidRDefault="001C2012" w:rsidP="00E01B59">
      <w:pPr>
        <w:pStyle w:val="Geenafstand"/>
        <w:spacing w:line="276" w:lineRule="auto"/>
      </w:pPr>
      <w:r w:rsidRPr="001C2012">
        <w:t xml:space="preserve">Gelijktijdig met het bekendmaken van de gunningsbeslissing aan de winnende Inschrijver, worden de afgewezen Inschrijvers van de gunningsbeslissing in kennis gesteld. Zij ontvangen een brief met een motivering van de afwijzing en de naam van de winnende Inschrijver. Gedurende twintig kalenderdagen na dagtekening van de afwijzingsbrief kunnen de afgewezen Inschrijvers een kort geding tegen de afwijzingsbeslissing aanhangig maken. In dat geval dient u dit tijdig voor het aflopen van de termijn, schriftelijk, aan de contactpersoon van Opdrachtgever mede te delen onder gelijktijdige toezending van een kopie van een betekende dagvaarding met daarin de vermelding van de datum waarop de rechtbank de zaak behandelt. Indien Aanbestedende Dienst binnen de termijn van twintig </w:t>
      </w:r>
      <w:r w:rsidRPr="00FE7D6D">
        <w:t>kalenderdagen na dagtekening van deze brief geen kopie dagvaarding heeft ontvangen, vindt de definitieve gunning plaats. Deze termijn is een vervaltermijn.</w:t>
      </w:r>
    </w:p>
    <w:p w14:paraId="2D02725D" w14:textId="77777777" w:rsidR="00650832" w:rsidRPr="00FE7D6D" w:rsidRDefault="00650832" w:rsidP="00E01B59">
      <w:pPr>
        <w:pStyle w:val="Geenafstand"/>
        <w:spacing w:line="276" w:lineRule="auto"/>
      </w:pPr>
    </w:p>
    <w:p w14:paraId="24A78686" w14:textId="7F2E894D" w:rsidR="00347BD6" w:rsidRPr="00FE7D6D" w:rsidRDefault="00650832" w:rsidP="00347BD6">
      <w:pPr>
        <w:spacing w:line="276" w:lineRule="auto"/>
        <w:rPr>
          <w:rFonts w:cs="Arial"/>
          <w:b/>
          <w:bCs/>
          <w:i/>
          <w:iCs/>
          <w:sz w:val="20"/>
          <w:lang w:eastAsia="nl-NL"/>
        </w:rPr>
      </w:pPr>
      <w:r w:rsidRPr="00FE7D6D">
        <w:rPr>
          <w:rFonts w:cs="Arial"/>
          <w:b/>
          <w:bCs/>
          <w:i/>
          <w:iCs/>
          <w:sz w:val="20"/>
          <w:lang w:eastAsia="nl-NL"/>
        </w:rPr>
        <w:t xml:space="preserve">LET WEL: </w:t>
      </w:r>
      <w:r w:rsidRPr="00FE7D6D">
        <w:rPr>
          <w:rFonts w:cs="Arial"/>
          <w:sz w:val="20"/>
          <w:lang w:eastAsia="nl-NL"/>
        </w:rPr>
        <w:t>Voor de goede orde wijzen wij u erop dat de mededeling van de gunningsbeslissing geen aanvaarding van uw aanbod inhoudt, als bedoeld in artikel 6:217, lid 1 BW. Aanvaarding van uw aanbod komt niet eerder tot stand dan na ondertekening van de overeenkomst door Aanbestedende dienst</w:t>
      </w:r>
      <w:r w:rsidRPr="00FE7D6D">
        <w:rPr>
          <w:rFonts w:cs="Arial"/>
          <w:b/>
          <w:bCs/>
          <w:i/>
          <w:iCs/>
          <w:sz w:val="20"/>
          <w:lang w:eastAsia="nl-NL"/>
        </w:rPr>
        <w:t>.</w:t>
      </w:r>
    </w:p>
    <w:p w14:paraId="03E0B6E0" w14:textId="77777777" w:rsidR="00347BD6" w:rsidRPr="00FE7D6D" w:rsidRDefault="00347BD6" w:rsidP="00347BD6">
      <w:pPr>
        <w:pStyle w:val="Kop3"/>
        <w:rPr>
          <w:rFonts w:ascii="Arial" w:hAnsi="Arial" w:cs="Arial"/>
          <w:sz w:val="20"/>
        </w:rPr>
      </w:pPr>
      <w:bookmarkStart w:id="50" w:name="_Toc59310718"/>
      <w:r w:rsidRPr="00FE7D6D">
        <w:rPr>
          <w:rFonts w:ascii="Arial" w:hAnsi="Arial" w:cs="Arial"/>
          <w:sz w:val="20"/>
        </w:rPr>
        <w:t>Volgordelijkheid beoordeling</w:t>
      </w:r>
      <w:bookmarkEnd w:id="50"/>
    </w:p>
    <w:p w14:paraId="15FACA32" w14:textId="77777777" w:rsidR="00347BD6" w:rsidRPr="00FE7D6D" w:rsidRDefault="00347BD6" w:rsidP="00E01B59">
      <w:pPr>
        <w:pStyle w:val="Geenafstand"/>
        <w:spacing w:line="276" w:lineRule="auto"/>
      </w:pPr>
    </w:p>
    <w:p w14:paraId="06B4CD64" w14:textId="77777777" w:rsidR="00347BD6" w:rsidRPr="00FE7D6D" w:rsidRDefault="00347BD6" w:rsidP="00E01B59">
      <w:pPr>
        <w:pStyle w:val="Geenafstand"/>
        <w:spacing w:line="276" w:lineRule="auto"/>
      </w:pPr>
      <w:r w:rsidRPr="00FE7D6D">
        <w:t>Ten aanzien van de beoordeling van deze aanbesteding hanteert Aanbestedende Dienst de volgende volgorde:</w:t>
      </w:r>
    </w:p>
    <w:p w14:paraId="54BED126" w14:textId="59E36DE0" w:rsidR="00347BD6" w:rsidRDefault="00347BD6" w:rsidP="00347BD6">
      <w:pPr>
        <w:pStyle w:val="Geenafstand"/>
        <w:numPr>
          <w:ilvl w:val="0"/>
          <w:numId w:val="47"/>
        </w:numPr>
        <w:spacing w:line="276" w:lineRule="auto"/>
      </w:pPr>
      <w:r w:rsidRPr="00FE7D6D">
        <w:t>Beoordeling kwaliteit 6.2.1</w:t>
      </w:r>
    </w:p>
    <w:p w14:paraId="04FB100E" w14:textId="20CDC8B7" w:rsidR="002E6080" w:rsidRPr="00FE7D6D" w:rsidRDefault="002E6080" w:rsidP="00347BD6">
      <w:pPr>
        <w:pStyle w:val="Geenafstand"/>
        <w:numPr>
          <w:ilvl w:val="0"/>
          <w:numId w:val="47"/>
        </w:numPr>
        <w:spacing w:line="276" w:lineRule="auto"/>
      </w:pPr>
      <w:r w:rsidRPr="00FE7D6D">
        <w:t>Beoordeling kwaliteit 6.2.</w:t>
      </w:r>
      <w:r>
        <w:t>2</w:t>
      </w:r>
    </w:p>
    <w:p w14:paraId="4D742301" w14:textId="162FEDE8" w:rsidR="00347BD6" w:rsidRPr="00FE7D6D" w:rsidRDefault="00347BD6" w:rsidP="00347BD6">
      <w:pPr>
        <w:pStyle w:val="Geenafstand"/>
        <w:numPr>
          <w:ilvl w:val="0"/>
          <w:numId w:val="47"/>
        </w:numPr>
        <w:spacing w:line="276" w:lineRule="auto"/>
      </w:pPr>
      <w:r w:rsidRPr="00FE7D6D">
        <w:t>Beoordeling kwaliteit 6.2.</w:t>
      </w:r>
      <w:r w:rsidR="00FB5CFA">
        <w:t>3</w:t>
      </w:r>
    </w:p>
    <w:p w14:paraId="0627CAD6" w14:textId="77777777" w:rsidR="00347BD6" w:rsidRPr="00FE7D6D" w:rsidRDefault="00347BD6" w:rsidP="00347BD6">
      <w:pPr>
        <w:pStyle w:val="Geenafstand"/>
        <w:spacing w:line="276" w:lineRule="auto"/>
      </w:pPr>
    </w:p>
    <w:p w14:paraId="5B10D5F2" w14:textId="54568B24" w:rsidR="00EA06B9" w:rsidRPr="00E01B59" w:rsidRDefault="00347BD6" w:rsidP="00347BD6">
      <w:pPr>
        <w:pStyle w:val="Geenafstand"/>
        <w:spacing w:line="276" w:lineRule="auto"/>
      </w:pPr>
      <w:r w:rsidRPr="00FE7D6D">
        <w:t>Ten aanzien van kwaliteit 6.2.</w:t>
      </w:r>
      <w:r w:rsidR="002E6080">
        <w:t>3</w:t>
      </w:r>
      <w:r w:rsidRPr="00FE7D6D">
        <w:t xml:space="preserve"> is deze alleen van toepassing voor diegene die voor gunning in</w:t>
      </w:r>
      <w:r>
        <w:t xml:space="preserve"> aanmerking komen in geval zij de volledige score ontvangen van </w:t>
      </w:r>
      <w:r w:rsidR="00FB5CFA">
        <w:t>2</w:t>
      </w:r>
      <w:r>
        <w:t xml:space="preserve">0 punten. </w:t>
      </w:r>
      <w:r w:rsidR="00A22582" w:rsidRPr="00282EF2">
        <w:br w:type="page"/>
      </w:r>
    </w:p>
    <w:p w14:paraId="54CC4B77" w14:textId="295D2F56" w:rsidR="00CF65CA" w:rsidRPr="00E01B59" w:rsidRDefault="00CF65CA" w:rsidP="00624A9B">
      <w:pPr>
        <w:pStyle w:val="Kop1"/>
        <w:rPr>
          <w:rFonts w:ascii="Arial" w:hAnsi="Arial" w:cs="Arial"/>
          <w:sz w:val="24"/>
          <w:szCs w:val="24"/>
        </w:rPr>
      </w:pPr>
      <w:bookmarkStart w:id="51" w:name="_Toc475969526"/>
      <w:bookmarkStart w:id="52" w:name="_Toc39587355"/>
      <w:bookmarkStart w:id="53" w:name="_Toc59310719"/>
      <w:r w:rsidRPr="00E01B59">
        <w:rPr>
          <w:rFonts w:ascii="Arial" w:hAnsi="Arial" w:cs="Arial"/>
          <w:sz w:val="24"/>
          <w:szCs w:val="24"/>
        </w:rPr>
        <w:lastRenderedPageBreak/>
        <w:t>Uitsluitingsgronden en Geschiktheidseisen</w:t>
      </w:r>
      <w:bookmarkEnd w:id="51"/>
      <w:bookmarkEnd w:id="52"/>
      <w:bookmarkEnd w:id="53"/>
    </w:p>
    <w:p w14:paraId="3C7802D3" w14:textId="77777777" w:rsidR="00CF65CA" w:rsidRPr="00D16204" w:rsidRDefault="00CF65CA" w:rsidP="005717B5">
      <w:pPr>
        <w:autoSpaceDE w:val="0"/>
        <w:autoSpaceDN w:val="0"/>
        <w:adjustRightInd w:val="0"/>
        <w:rPr>
          <w:rFonts w:eastAsiaTheme="minorHAnsi" w:cs="Arial"/>
          <w:color w:val="000000"/>
          <w:sz w:val="23"/>
          <w:szCs w:val="23"/>
        </w:rPr>
      </w:pPr>
    </w:p>
    <w:p w14:paraId="63113663" w14:textId="77777777" w:rsidR="00CF65CA" w:rsidRPr="00D16204" w:rsidRDefault="00CF65CA" w:rsidP="005717B5">
      <w:pPr>
        <w:autoSpaceDE w:val="0"/>
        <w:autoSpaceDN w:val="0"/>
        <w:adjustRightInd w:val="0"/>
        <w:spacing w:line="276" w:lineRule="auto"/>
        <w:rPr>
          <w:rFonts w:eastAsiaTheme="minorHAnsi" w:cs="Arial"/>
          <w:color w:val="000000"/>
          <w:sz w:val="20"/>
        </w:rPr>
      </w:pPr>
      <w:r w:rsidRPr="00D16204">
        <w:rPr>
          <w:rFonts w:eastAsiaTheme="minorHAnsi" w:cs="Arial"/>
          <w:color w:val="000000"/>
          <w:sz w:val="20"/>
        </w:rPr>
        <w:t>Voor Opdracht komt uitsluitend in aanmerking de Inschrijver die, naar het oordeel van Aanbestedende Dienst, tijdig heeft aangetoond te voldoen aan de in dit hoofdstuk gestelde minimumeisen met betrekking tot (de afwezigheid van) Uitsluitingsgronden, de financiële en economische draagkracht, de beroepsbekwaamheid en technische bekwaamheid en beroepsbevoegdheid.</w:t>
      </w:r>
    </w:p>
    <w:p w14:paraId="41DFBC5D" w14:textId="77777777" w:rsidR="00777121" w:rsidRDefault="00777121" w:rsidP="005717B5">
      <w:pPr>
        <w:autoSpaceDE w:val="0"/>
        <w:autoSpaceDN w:val="0"/>
        <w:adjustRightInd w:val="0"/>
        <w:spacing w:line="276" w:lineRule="auto"/>
        <w:rPr>
          <w:rFonts w:eastAsiaTheme="minorHAnsi" w:cs="Arial"/>
          <w:color w:val="000000"/>
          <w:sz w:val="20"/>
        </w:rPr>
      </w:pPr>
    </w:p>
    <w:p w14:paraId="58EBBA1E" w14:textId="5AFD48D3" w:rsidR="00CF65CA" w:rsidRDefault="00CF65CA" w:rsidP="005717B5">
      <w:pPr>
        <w:autoSpaceDE w:val="0"/>
        <w:autoSpaceDN w:val="0"/>
        <w:adjustRightInd w:val="0"/>
        <w:spacing w:line="276" w:lineRule="auto"/>
        <w:rPr>
          <w:rFonts w:eastAsiaTheme="minorHAnsi" w:cs="Arial"/>
          <w:color w:val="000000"/>
          <w:sz w:val="20"/>
        </w:rPr>
      </w:pPr>
      <w:r w:rsidRPr="00D16204">
        <w:rPr>
          <w:rFonts w:eastAsiaTheme="minorHAnsi" w:cs="Arial"/>
          <w:color w:val="000000"/>
          <w:sz w:val="20"/>
        </w:rPr>
        <w:t>De winnende Inschrijver overlegt op verzoek van Aanbestedende Dienst recente verklaringen/</w:t>
      </w:r>
      <w:r w:rsidR="00DE2C08">
        <w:rPr>
          <w:rFonts w:eastAsiaTheme="minorHAnsi" w:cs="Arial"/>
          <w:color w:val="000000"/>
          <w:sz w:val="20"/>
        </w:rPr>
        <w:t xml:space="preserve"> </w:t>
      </w:r>
      <w:r w:rsidRPr="00D16204">
        <w:rPr>
          <w:rFonts w:eastAsiaTheme="minorHAnsi" w:cs="Arial"/>
          <w:color w:val="000000"/>
          <w:sz w:val="20"/>
        </w:rPr>
        <w:t xml:space="preserve">bewijsstukken. Verklaringen of bewijsstukken die ouder zijn dan zes maanden worden niet als recent aangemerkt. </w:t>
      </w:r>
    </w:p>
    <w:p w14:paraId="1A9C9D58" w14:textId="77777777" w:rsidR="00CD409E" w:rsidRPr="00D16204" w:rsidRDefault="00CD409E" w:rsidP="005717B5">
      <w:pPr>
        <w:autoSpaceDE w:val="0"/>
        <w:autoSpaceDN w:val="0"/>
        <w:adjustRightInd w:val="0"/>
        <w:spacing w:line="276" w:lineRule="auto"/>
        <w:rPr>
          <w:rFonts w:eastAsiaTheme="minorHAnsi" w:cs="Arial"/>
          <w:color w:val="000000"/>
          <w:sz w:val="20"/>
        </w:rPr>
      </w:pPr>
    </w:p>
    <w:p w14:paraId="39C5D2CA" w14:textId="6ED36BED" w:rsidR="00CF65CA" w:rsidRPr="00CD409E" w:rsidRDefault="00CF65CA" w:rsidP="00111D2A">
      <w:pPr>
        <w:pStyle w:val="Kop2"/>
        <w:rPr>
          <w:rFonts w:cs="Times New Roman"/>
        </w:rPr>
      </w:pPr>
      <w:bookmarkStart w:id="54" w:name="_Toc475969527"/>
      <w:bookmarkStart w:id="55" w:name="_Toc39587356"/>
      <w:bookmarkStart w:id="56" w:name="_Toc59310720"/>
      <w:r w:rsidRPr="00D16204">
        <w:t>Uitsluitingsgronden</w:t>
      </w:r>
      <w:bookmarkEnd w:id="54"/>
      <w:bookmarkEnd w:id="55"/>
      <w:bookmarkEnd w:id="56"/>
      <w:r w:rsidRPr="00D16204">
        <w:t xml:space="preserve"> </w:t>
      </w:r>
    </w:p>
    <w:p w14:paraId="75345E94" w14:textId="7C8C4AB6" w:rsidR="00CF65CA" w:rsidRDefault="00CF65CA" w:rsidP="00E01B59">
      <w:pPr>
        <w:pStyle w:val="Kop3"/>
        <w:rPr>
          <w:rFonts w:ascii="Arial" w:hAnsi="Arial" w:cs="Arial"/>
          <w:sz w:val="20"/>
        </w:rPr>
      </w:pPr>
      <w:bookmarkStart w:id="57" w:name="_Toc39587357"/>
      <w:bookmarkStart w:id="58" w:name="_Toc59310721"/>
      <w:r w:rsidRPr="00E01B59">
        <w:rPr>
          <w:rFonts w:ascii="Arial" w:hAnsi="Arial" w:cs="Arial"/>
          <w:sz w:val="20"/>
        </w:rPr>
        <w:t>Uniform Europees Aanbestedingsdocument (UEA)</w:t>
      </w:r>
      <w:bookmarkEnd w:id="57"/>
      <w:bookmarkEnd w:id="58"/>
    </w:p>
    <w:p w14:paraId="2D1B3057" w14:textId="77777777" w:rsidR="006853AB" w:rsidRPr="006853AB" w:rsidRDefault="006853AB" w:rsidP="006853AB"/>
    <w:p w14:paraId="751D53BD" w14:textId="253F8AFB" w:rsidR="00CF65CA" w:rsidRPr="002E6080" w:rsidRDefault="00CF65CA" w:rsidP="005717B5">
      <w:pPr>
        <w:spacing w:line="276" w:lineRule="auto"/>
        <w:rPr>
          <w:bCs/>
          <w:sz w:val="20"/>
        </w:rPr>
      </w:pPr>
      <w:r w:rsidRPr="00D16204">
        <w:rPr>
          <w:rFonts w:eastAsiaTheme="minorHAnsi" w:cs="Arial"/>
          <w:bCs/>
          <w:color w:val="000000"/>
          <w:sz w:val="20"/>
        </w:rPr>
        <w:t>Met</w:t>
      </w:r>
      <w:r>
        <w:rPr>
          <w:rFonts w:eastAsiaTheme="minorHAnsi" w:cs="Arial"/>
          <w:bCs/>
          <w:color w:val="000000"/>
          <w:sz w:val="20"/>
        </w:rPr>
        <w:t xml:space="preserve"> het Uniform Europees </w:t>
      </w:r>
      <w:r w:rsidRPr="002E6080">
        <w:rPr>
          <w:rFonts w:eastAsiaTheme="minorHAnsi" w:cs="Arial"/>
          <w:bCs/>
          <w:color w:val="000000"/>
          <w:sz w:val="20"/>
        </w:rPr>
        <w:t xml:space="preserve">Aanbestedingsdocument kan een Ondernemer aangeven of Uitsluitingsgronden op hem van toepassing zijn. Inschrijvers/Combinatieleden voegen bij Inschrijving het getekende pdf-document </w:t>
      </w:r>
      <w:r w:rsidR="00EB3FC7" w:rsidRPr="002E6080">
        <w:rPr>
          <w:rFonts w:eastAsiaTheme="minorHAnsi" w:cs="Arial"/>
          <w:bCs/>
          <w:color w:val="000000"/>
          <w:sz w:val="20"/>
        </w:rPr>
        <w:t xml:space="preserve">(Bijlage </w:t>
      </w:r>
      <w:r w:rsidR="00E71558" w:rsidRPr="002E6080">
        <w:rPr>
          <w:rFonts w:eastAsiaTheme="minorHAnsi" w:cs="Arial"/>
          <w:bCs/>
          <w:color w:val="000000"/>
          <w:sz w:val="20"/>
        </w:rPr>
        <w:t>1</w:t>
      </w:r>
      <w:r w:rsidR="00EB3FC7" w:rsidRPr="002E6080">
        <w:rPr>
          <w:rFonts w:eastAsiaTheme="minorHAnsi" w:cs="Arial"/>
          <w:bCs/>
          <w:color w:val="000000"/>
          <w:sz w:val="20"/>
        </w:rPr>
        <w:t xml:space="preserve">) </w:t>
      </w:r>
      <w:r w:rsidRPr="002E6080">
        <w:rPr>
          <w:rFonts w:eastAsiaTheme="minorHAnsi" w:cs="Arial"/>
          <w:bCs/>
          <w:color w:val="000000"/>
          <w:sz w:val="20"/>
        </w:rPr>
        <w:t xml:space="preserve">toe </w:t>
      </w:r>
      <w:r w:rsidRPr="002E6080">
        <w:rPr>
          <w:bCs/>
          <w:sz w:val="20"/>
        </w:rPr>
        <w:t xml:space="preserve">als digitaal bestand via </w:t>
      </w:r>
      <w:proofErr w:type="spellStart"/>
      <w:r w:rsidRPr="002E6080">
        <w:rPr>
          <w:bCs/>
          <w:sz w:val="20"/>
        </w:rPr>
        <w:t>Tenderned</w:t>
      </w:r>
      <w:proofErr w:type="spellEnd"/>
      <w:r w:rsidRPr="002E6080">
        <w:rPr>
          <w:bCs/>
          <w:sz w:val="20"/>
        </w:rPr>
        <w:t xml:space="preserve">. </w:t>
      </w:r>
    </w:p>
    <w:p w14:paraId="01228328" w14:textId="77777777" w:rsidR="00CF65CA" w:rsidRPr="002E6080" w:rsidRDefault="00CF65CA" w:rsidP="005717B5">
      <w:pPr>
        <w:autoSpaceDE w:val="0"/>
        <w:autoSpaceDN w:val="0"/>
        <w:adjustRightInd w:val="0"/>
        <w:spacing w:line="276" w:lineRule="auto"/>
        <w:rPr>
          <w:rFonts w:eastAsiaTheme="minorHAnsi" w:cs="Arial"/>
          <w:color w:val="000000"/>
          <w:sz w:val="20"/>
        </w:rPr>
      </w:pPr>
    </w:p>
    <w:p w14:paraId="240E54FF" w14:textId="77777777" w:rsidR="00CF65CA" w:rsidRPr="002E6080" w:rsidRDefault="00CF65CA" w:rsidP="005717B5">
      <w:pPr>
        <w:autoSpaceDE w:val="0"/>
        <w:autoSpaceDN w:val="0"/>
        <w:adjustRightInd w:val="0"/>
        <w:spacing w:line="276" w:lineRule="auto"/>
        <w:rPr>
          <w:rFonts w:eastAsiaTheme="minorHAnsi" w:cs="Arial"/>
          <w:i/>
          <w:iCs/>
          <w:color w:val="000000"/>
          <w:sz w:val="20"/>
        </w:rPr>
      </w:pPr>
      <w:r w:rsidRPr="002E6080">
        <w:rPr>
          <w:rFonts w:eastAsiaTheme="minorHAnsi" w:cs="Arial"/>
          <w:i/>
          <w:iCs/>
          <w:color w:val="000000"/>
          <w:sz w:val="20"/>
        </w:rPr>
        <w:t xml:space="preserve">Verplichte Uitsluitingsgronden </w:t>
      </w:r>
    </w:p>
    <w:p w14:paraId="54DF8EB5" w14:textId="77777777" w:rsidR="00CF65CA" w:rsidRPr="00D16204" w:rsidRDefault="00CF65CA" w:rsidP="005717B5">
      <w:pPr>
        <w:autoSpaceDE w:val="0"/>
        <w:autoSpaceDN w:val="0"/>
        <w:adjustRightInd w:val="0"/>
        <w:spacing w:line="276" w:lineRule="auto"/>
        <w:rPr>
          <w:rFonts w:eastAsiaTheme="minorHAnsi" w:cs="Arial"/>
          <w:bCs/>
          <w:color w:val="000000"/>
          <w:sz w:val="20"/>
        </w:rPr>
      </w:pPr>
      <w:r w:rsidRPr="002E6080">
        <w:rPr>
          <w:rFonts w:eastAsiaTheme="minorHAnsi" w:cs="Arial"/>
          <w:bCs/>
          <w:color w:val="000000"/>
          <w:sz w:val="20"/>
        </w:rPr>
        <w:t>In deel III A en B van het Uniform Europees Aanbestedingsdocument zijn de verplichte Uitsluitingsgronden opgenomen. Wanneer een Inschrijver onder een van de verplichte Uitsluitingsgronden valt, is een Aanbestedende</w:t>
      </w:r>
      <w:r w:rsidRPr="00D16204">
        <w:rPr>
          <w:rFonts w:eastAsiaTheme="minorHAnsi" w:cs="Arial"/>
          <w:bCs/>
          <w:color w:val="000000"/>
          <w:sz w:val="20"/>
        </w:rPr>
        <w:t xml:space="preserve"> Dienst verplicht de onderneming uit te sluiten van deelname aan de overheidsopdracht. De verplichte Uitsluitingsgronden hebben betrekking op witwassen, fraude, deelneming aan een criminele organisatie en omkoping.</w:t>
      </w:r>
    </w:p>
    <w:p w14:paraId="1F729374" w14:textId="77777777" w:rsidR="00CF65CA" w:rsidRPr="00D16204" w:rsidRDefault="00CF65CA" w:rsidP="005717B5">
      <w:pPr>
        <w:autoSpaceDE w:val="0"/>
        <w:autoSpaceDN w:val="0"/>
        <w:adjustRightInd w:val="0"/>
        <w:spacing w:line="276" w:lineRule="auto"/>
        <w:rPr>
          <w:rFonts w:eastAsiaTheme="minorHAnsi" w:cs="Arial"/>
          <w:bCs/>
          <w:color w:val="000000"/>
          <w:sz w:val="20"/>
        </w:rPr>
      </w:pPr>
    </w:p>
    <w:p w14:paraId="098F9545" w14:textId="77777777" w:rsidR="00CF65CA" w:rsidRPr="00D16204" w:rsidRDefault="00CF65CA" w:rsidP="005717B5">
      <w:pPr>
        <w:autoSpaceDE w:val="0"/>
        <w:autoSpaceDN w:val="0"/>
        <w:adjustRightInd w:val="0"/>
        <w:spacing w:line="276" w:lineRule="auto"/>
        <w:rPr>
          <w:rFonts w:eastAsiaTheme="minorHAnsi" w:cs="Arial"/>
          <w:i/>
          <w:iCs/>
          <w:color w:val="000000"/>
          <w:sz w:val="20"/>
        </w:rPr>
      </w:pPr>
      <w:r w:rsidRPr="00D16204">
        <w:rPr>
          <w:rFonts w:eastAsiaTheme="minorHAnsi" w:cs="Arial"/>
          <w:i/>
          <w:iCs/>
          <w:color w:val="000000"/>
          <w:sz w:val="20"/>
        </w:rPr>
        <w:t>Facultatieve Uitsluitingsgronden</w:t>
      </w:r>
    </w:p>
    <w:p w14:paraId="645E4085" w14:textId="77777777" w:rsidR="00CF65CA" w:rsidRPr="00D16204" w:rsidRDefault="00CF65CA" w:rsidP="005717B5">
      <w:pPr>
        <w:pStyle w:val="Default"/>
        <w:spacing w:line="276" w:lineRule="auto"/>
        <w:rPr>
          <w:bCs/>
          <w:sz w:val="20"/>
          <w:szCs w:val="20"/>
        </w:rPr>
      </w:pPr>
      <w:r>
        <w:rPr>
          <w:bCs/>
          <w:sz w:val="20"/>
          <w:szCs w:val="20"/>
        </w:rPr>
        <w:t xml:space="preserve">In deel III C </w:t>
      </w:r>
      <w:r w:rsidRPr="00D16204">
        <w:rPr>
          <w:bCs/>
          <w:sz w:val="20"/>
          <w:szCs w:val="20"/>
        </w:rPr>
        <w:t>van</w:t>
      </w:r>
      <w:r>
        <w:rPr>
          <w:bCs/>
          <w:sz w:val="20"/>
          <w:szCs w:val="20"/>
        </w:rPr>
        <w:t xml:space="preserve"> </w:t>
      </w:r>
      <w:r>
        <w:rPr>
          <w:bCs/>
          <w:sz w:val="20"/>
        </w:rPr>
        <w:t xml:space="preserve">het Uniform Europees Aanbestedingsdocument </w:t>
      </w:r>
      <w:r w:rsidRPr="00D16204">
        <w:rPr>
          <w:bCs/>
          <w:sz w:val="20"/>
          <w:szCs w:val="20"/>
        </w:rPr>
        <w:t>zijn de facultatieve Uitsluitingsgronden opgenomen. Wanneer een Inschrijver onder een van de aangemerkte Uitsluitingsgronden valt wordt de Inschrijving van verdere deelname uitgesloten.</w:t>
      </w:r>
    </w:p>
    <w:p w14:paraId="0EDE20F6" w14:textId="77777777" w:rsidR="00CF65CA" w:rsidRPr="00D16204" w:rsidRDefault="00CF65CA" w:rsidP="005717B5">
      <w:pPr>
        <w:spacing w:line="276" w:lineRule="auto"/>
        <w:rPr>
          <w:sz w:val="20"/>
        </w:rPr>
      </w:pPr>
    </w:p>
    <w:p w14:paraId="7AA32D65" w14:textId="071A35C7" w:rsidR="00CF65CA" w:rsidRDefault="00CF65CA" w:rsidP="00500C8C">
      <w:pPr>
        <w:pStyle w:val="Kop3"/>
        <w:rPr>
          <w:rFonts w:ascii="Arial" w:hAnsi="Arial" w:cs="Arial"/>
          <w:sz w:val="20"/>
        </w:rPr>
      </w:pPr>
      <w:bookmarkStart w:id="59" w:name="_Toc39587358"/>
      <w:bookmarkStart w:id="60" w:name="_Toc59310722"/>
      <w:r w:rsidRPr="00E01B59">
        <w:rPr>
          <w:rFonts w:ascii="Arial" w:hAnsi="Arial" w:cs="Arial"/>
          <w:sz w:val="20"/>
        </w:rPr>
        <w:t>Te verstrekken gegevens m.b.t. Uitsluitingsgronden</w:t>
      </w:r>
      <w:bookmarkEnd w:id="59"/>
      <w:bookmarkEnd w:id="60"/>
    </w:p>
    <w:p w14:paraId="138DC14D" w14:textId="77777777" w:rsidR="006853AB" w:rsidRPr="006853AB" w:rsidRDefault="006853AB" w:rsidP="006853AB"/>
    <w:p w14:paraId="61116616" w14:textId="77777777" w:rsidR="00CF65CA" w:rsidRPr="00D16204" w:rsidRDefault="00CF65CA" w:rsidP="005717B5">
      <w:pPr>
        <w:autoSpaceDE w:val="0"/>
        <w:autoSpaceDN w:val="0"/>
        <w:adjustRightInd w:val="0"/>
        <w:spacing w:line="276" w:lineRule="auto"/>
        <w:rPr>
          <w:rFonts w:eastAsiaTheme="minorHAnsi" w:cs="Arial"/>
          <w:bCs/>
          <w:color w:val="000000"/>
          <w:sz w:val="20"/>
        </w:rPr>
      </w:pPr>
      <w:r w:rsidRPr="00D16204">
        <w:rPr>
          <w:rFonts w:eastAsiaTheme="minorHAnsi" w:cs="Arial"/>
          <w:bCs/>
          <w:color w:val="000000"/>
          <w:sz w:val="20"/>
        </w:rPr>
        <w:t>Aanbestedende Dienst kan, na voorlopige gunning, een Inschrijver verzoeken om bewijsstukken of verklaringen te overleggen dat hij niet verkeert in de onder genoemde omstandigheden. Daarbij aanvaardt Aanbestedende Dienst voor rechtspersonen die in Nederland zijn gevestigd als voldoende bewijs:</w:t>
      </w:r>
    </w:p>
    <w:p w14:paraId="7386577F" w14:textId="77777777" w:rsidR="00CF65CA" w:rsidRPr="00D16204" w:rsidRDefault="00CD0995" w:rsidP="00943B54">
      <w:pPr>
        <w:pStyle w:val="Lijstalinea"/>
        <w:numPr>
          <w:ilvl w:val="0"/>
          <w:numId w:val="15"/>
        </w:numPr>
        <w:autoSpaceDE w:val="0"/>
        <w:autoSpaceDN w:val="0"/>
        <w:adjustRightInd w:val="0"/>
        <w:spacing w:line="276" w:lineRule="auto"/>
        <w:rPr>
          <w:rFonts w:eastAsiaTheme="minorHAnsi"/>
          <w:bCs/>
        </w:rPr>
      </w:pPr>
      <w:r>
        <w:rPr>
          <w:rFonts w:eastAsiaTheme="minorHAnsi"/>
          <w:bCs/>
        </w:rPr>
        <w:t>E</w:t>
      </w:r>
      <w:r w:rsidR="00CF65CA" w:rsidRPr="00D16204">
        <w:rPr>
          <w:rFonts w:eastAsiaTheme="minorHAnsi"/>
          <w:bCs/>
        </w:rPr>
        <w:t xml:space="preserve">en verklaring van de griffier van de bevoegde rechtbank in het arrondissement waar Inschrijver is gevestigd; </w:t>
      </w:r>
    </w:p>
    <w:p w14:paraId="03D7867F" w14:textId="77777777" w:rsidR="00CF65CA" w:rsidRPr="00D16204" w:rsidRDefault="00CD0995" w:rsidP="00943B54">
      <w:pPr>
        <w:pStyle w:val="Lijstalinea"/>
        <w:numPr>
          <w:ilvl w:val="0"/>
          <w:numId w:val="13"/>
        </w:numPr>
        <w:autoSpaceDE w:val="0"/>
        <w:autoSpaceDN w:val="0"/>
        <w:adjustRightInd w:val="0"/>
        <w:spacing w:line="276" w:lineRule="auto"/>
        <w:rPr>
          <w:rFonts w:eastAsiaTheme="minorHAnsi"/>
          <w:bCs/>
        </w:rPr>
      </w:pPr>
      <w:r>
        <w:rPr>
          <w:rFonts w:eastAsiaTheme="minorHAnsi"/>
          <w:bCs/>
        </w:rPr>
        <w:t>E</w:t>
      </w:r>
      <w:r w:rsidR="00CF65CA" w:rsidRPr="00D16204">
        <w:rPr>
          <w:rFonts w:eastAsiaTheme="minorHAnsi"/>
          <w:bCs/>
        </w:rPr>
        <w:t xml:space="preserve">en door de minister van Justitie afgegeven verklaring, zoals bedoeld in art. 4.1 van </w:t>
      </w:r>
      <w:r w:rsidR="00CF65CA" w:rsidRPr="001A3196">
        <w:rPr>
          <w:color w:val="000000" w:themeColor="text1"/>
        </w:rPr>
        <w:t>de</w:t>
      </w:r>
      <w:r w:rsidR="00CF65CA">
        <w:rPr>
          <w:color w:val="000000" w:themeColor="text1"/>
        </w:rPr>
        <w:t xml:space="preserve"> gewijzigde A</w:t>
      </w:r>
      <w:r w:rsidR="00CF65CA" w:rsidRPr="001A3196">
        <w:rPr>
          <w:color w:val="000000" w:themeColor="text1"/>
        </w:rPr>
        <w:t>anbestedingswet 2012</w:t>
      </w:r>
      <w:r w:rsidR="00CF65CA">
        <w:rPr>
          <w:color w:val="000000" w:themeColor="text1"/>
        </w:rPr>
        <w:t xml:space="preserve"> </w:t>
      </w:r>
      <w:r w:rsidR="00CF65CA" w:rsidRPr="001A3196">
        <w:rPr>
          <w:color w:val="000000" w:themeColor="text1"/>
        </w:rPr>
        <w:t>(1 juli 2016)</w:t>
      </w:r>
      <w:r w:rsidR="00CF65CA" w:rsidRPr="00D16204">
        <w:rPr>
          <w:rFonts w:eastAsiaTheme="minorHAnsi"/>
          <w:bCs/>
        </w:rPr>
        <w:t xml:space="preserve"> (niet ouder dan twee jaar), dat Uitsluitingsgronden niet op hem van toepassing zijn. Het gaat om onherroepelijke veroordelingen in de voorafgaande vier jaar; </w:t>
      </w:r>
    </w:p>
    <w:p w14:paraId="7E4F6437" w14:textId="77777777" w:rsidR="00CF65CA" w:rsidRPr="00D16204" w:rsidRDefault="00CD0995" w:rsidP="00943B54">
      <w:pPr>
        <w:pStyle w:val="Lijstalinea"/>
        <w:numPr>
          <w:ilvl w:val="0"/>
          <w:numId w:val="13"/>
        </w:numPr>
        <w:autoSpaceDE w:val="0"/>
        <w:autoSpaceDN w:val="0"/>
        <w:adjustRightInd w:val="0"/>
        <w:spacing w:line="276" w:lineRule="auto"/>
        <w:rPr>
          <w:rFonts w:eastAsiaTheme="minorHAnsi"/>
          <w:bCs/>
        </w:rPr>
      </w:pPr>
      <w:r>
        <w:rPr>
          <w:rFonts w:eastAsiaTheme="minorHAnsi"/>
          <w:bCs/>
        </w:rPr>
        <w:t>Z</w:t>
      </w:r>
      <w:r w:rsidR="00CF65CA" w:rsidRPr="00D16204">
        <w:rPr>
          <w:rFonts w:eastAsiaTheme="minorHAnsi"/>
          <w:bCs/>
        </w:rPr>
        <w:t xml:space="preserve">owel voor de bijdragen ten behoeve van werknemersverzekeringen als voor de bijdragen ten behoeve van de volksverzekeringen, een verklaring van de ontvanger onder wie Inschrijver ressorteert voor de inning van belastingen; </w:t>
      </w:r>
    </w:p>
    <w:p w14:paraId="46C48705" w14:textId="77777777" w:rsidR="00CF65CA" w:rsidRPr="00D16204" w:rsidRDefault="00CD0995" w:rsidP="00943B54">
      <w:pPr>
        <w:pStyle w:val="Default"/>
        <w:numPr>
          <w:ilvl w:val="0"/>
          <w:numId w:val="13"/>
        </w:numPr>
        <w:spacing w:line="276" w:lineRule="auto"/>
        <w:rPr>
          <w:bCs/>
          <w:sz w:val="20"/>
          <w:szCs w:val="20"/>
        </w:rPr>
      </w:pPr>
      <w:r>
        <w:rPr>
          <w:bCs/>
          <w:sz w:val="20"/>
          <w:szCs w:val="20"/>
        </w:rPr>
        <w:t>V</w:t>
      </w:r>
      <w:r w:rsidR="00CF65CA" w:rsidRPr="00D16204">
        <w:rPr>
          <w:bCs/>
          <w:sz w:val="20"/>
          <w:szCs w:val="20"/>
        </w:rPr>
        <w:t>oor Inschrijvers die niet in Nederland zijn gevestigd worden bewijsstukken aangeleverd overeenkomstig de in het land van vestiging geldende wet- en regelgeving.</w:t>
      </w:r>
    </w:p>
    <w:p w14:paraId="6C17F43C" w14:textId="445444F6" w:rsidR="00CF65CA" w:rsidRPr="00D16204" w:rsidRDefault="00CF65CA" w:rsidP="005717B5">
      <w:pPr>
        <w:spacing w:line="276" w:lineRule="auto"/>
        <w:rPr>
          <w:rFonts w:eastAsiaTheme="minorHAnsi" w:cs="Arial"/>
          <w:b/>
          <w:bCs/>
          <w:color w:val="000000"/>
          <w:sz w:val="20"/>
        </w:rPr>
      </w:pPr>
    </w:p>
    <w:p w14:paraId="0F529137" w14:textId="77777777" w:rsidR="006853AB" w:rsidRDefault="006853AB" w:rsidP="00111D2A">
      <w:pPr>
        <w:pStyle w:val="Kop2"/>
        <w:sectPr w:rsidR="006853AB" w:rsidSect="00537BE8">
          <w:pgSz w:w="11906" w:h="16838"/>
          <w:pgMar w:top="1276" w:right="1417" w:bottom="1418" w:left="1417" w:header="284" w:footer="708" w:gutter="0"/>
          <w:paperSrc w:first="1004" w:other="1004"/>
          <w:cols w:space="708"/>
          <w:docGrid w:linePitch="360"/>
        </w:sectPr>
      </w:pPr>
      <w:bookmarkStart w:id="61" w:name="_Toc475969528"/>
      <w:bookmarkStart w:id="62" w:name="_Toc39587359"/>
    </w:p>
    <w:p w14:paraId="6E01963C" w14:textId="714F6E97" w:rsidR="00CF65CA" w:rsidRDefault="00CF65CA" w:rsidP="00111D2A">
      <w:pPr>
        <w:pStyle w:val="Kop2"/>
      </w:pPr>
      <w:bookmarkStart w:id="63" w:name="_Toc59310723"/>
      <w:r w:rsidRPr="00D16204">
        <w:lastRenderedPageBreak/>
        <w:t>Geschiktheidseisen</w:t>
      </w:r>
      <w:bookmarkEnd w:id="61"/>
      <w:bookmarkEnd w:id="62"/>
      <w:bookmarkEnd w:id="63"/>
    </w:p>
    <w:p w14:paraId="0FCBDC89" w14:textId="77777777" w:rsidR="006853AB" w:rsidRPr="006853AB" w:rsidRDefault="006853AB" w:rsidP="006853AB"/>
    <w:p w14:paraId="287E8D92" w14:textId="77782A5F" w:rsidR="00C564DF" w:rsidRDefault="00CF65CA" w:rsidP="00C564DF">
      <w:pPr>
        <w:autoSpaceDE w:val="0"/>
        <w:autoSpaceDN w:val="0"/>
        <w:adjustRightInd w:val="0"/>
        <w:rPr>
          <w:rFonts w:eastAsiaTheme="minorHAnsi" w:cs="Arial"/>
          <w:color w:val="000000"/>
          <w:sz w:val="20"/>
          <w:u w:val="single"/>
        </w:rPr>
      </w:pPr>
      <w:r w:rsidRPr="00D16204">
        <w:rPr>
          <w:sz w:val="20"/>
        </w:rPr>
        <w:t>Een verzoek tot het overleggen van bewijsstukken zal alleen worden gedaan aan de voorlopige winnaar van de aanbesteding.</w:t>
      </w:r>
      <w:r w:rsidR="00C564DF" w:rsidRPr="00447122">
        <w:rPr>
          <w:rFonts w:eastAsiaTheme="minorHAnsi" w:cs="Arial"/>
          <w:color w:val="000000"/>
          <w:sz w:val="20"/>
          <w:u w:val="single"/>
        </w:rPr>
        <w:t xml:space="preserve"> </w:t>
      </w:r>
    </w:p>
    <w:p w14:paraId="12961AC5" w14:textId="77777777" w:rsidR="00896B0F" w:rsidRPr="00447122" w:rsidRDefault="00896B0F" w:rsidP="00C564DF">
      <w:pPr>
        <w:autoSpaceDE w:val="0"/>
        <w:autoSpaceDN w:val="0"/>
        <w:adjustRightInd w:val="0"/>
        <w:rPr>
          <w:rFonts w:eastAsiaTheme="minorHAnsi" w:cs="Arial"/>
          <w:color w:val="000000"/>
          <w:sz w:val="20"/>
          <w:u w:val="single"/>
        </w:rPr>
      </w:pPr>
    </w:p>
    <w:p w14:paraId="1F87E96C" w14:textId="6D99B648" w:rsidR="00CF65CA" w:rsidRDefault="00CF65CA" w:rsidP="00CB5F89">
      <w:pPr>
        <w:pStyle w:val="Kop3"/>
        <w:rPr>
          <w:rFonts w:ascii="Arial" w:hAnsi="Arial" w:cs="Arial"/>
          <w:sz w:val="20"/>
        </w:rPr>
      </w:pPr>
      <w:bookmarkStart w:id="64" w:name="_Toc39587360"/>
      <w:bookmarkStart w:id="65" w:name="_Toc59310724"/>
      <w:r w:rsidRPr="00896B0F">
        <w:rPr>
          <w:rFonts w:ascii="Arial" w:hAnsi="Arial" w:cs="Arial"/>
          <w:sz w:val="20"/>
        </w:rPr>
        <w:t>Verzekering</w:t>
      </w:r>
      <w:bookmarkEnd w:id="64"/>
      <w:bookmarkEnd w:id="65"/>
      <w:r w:rsidRPr="00896B0F">
        <w:rPr>
          <w:rFonts w:ascii="Arial" w:hAnsi="Arial" w:cs="Arial"/>
          <w:sz w:val="20"/>
        </w:rPr>
        <w:t xml:space="preserve"> </w:t>
      </w:r>
    </w:p>
    <w:p w14:paraId="3CF2D70D" w14:textId="77777777" w:rsidR="006853AB" w:rsidRPr="006853AB" w:rsidRDefault="006853AB" w:rsidP="006853AB"/>
    <w:p w14:paraId="3C128610" w14:textId="77777777" w:rsidR="00CF65CA" w:rsidRPr="00F72EA7" w:rsidRDefault="00CF65CA" w:rsidP="005717B5">
      <w:pPr>
        <w:autoSpaceDE w:val="0"/>
        <w:autoSpaceDN w:val="0"/>
        <w:adjustRightInd w:val="0"/>
        <w:spacing w:line="276" w:lineRule="auto"/>
        <w:rPr>
          <w:rFonts w:eastAsiaTheme="minorHAnsi" w:cs="Arial"/>
          <w:color w:val="000000" w:themeColor="text1"/>
          <w:sz w:val="20"/>
        </w:rPr>
      </w:pPr>
      <w:r w:rsidRPr="00F72EA7">
        <w:rPr>
          <w:rFonts w:eastAsiaTheme="minorHAnsi" w:cs="Arial"/>
          <w:color w:val="000000" w:themeColor="text1"/>
          <w:sz w:val="20"/>
        </w:rPr>
        <w:t xml:space="preserve">Inschrijver dient verzekerd te zijn tegen (bedrijfs-) aansprakelijkheid met een dekking van minimaal </w:t>
      </w:r>
    </w:p>
    <w:p w14:paraId="2DADE5A3" w14:textId="34ADEFDC" w:rsidR="00CF65CA" w:rsidRPr="00F72EA7" w:rsidRDefault="00CF65CA" w:rsidP="005717B5">
      <w:pPr>
        <w:pStyle w:val="Default"/>
        <w:spacing w:line="276" w:lineRule="auto"/>
        <w:rPr>
          <w:color w:val="000000" w:themeColor="text1"/>
          <w:sz w:val="20"/>
          <w:szCs w:val="20"/>
        </w:rPr>
      </w:pPr>
      <w:r w:rsidRPr="00F72EA7">
        <w:rPr>
          <w:color w:val="000000" w:themeColor="text1"/>
          <w:sz w:val="20"/>
          <w:szCs w:val="20"/>
        </w:rPr>
        <w:t xml:space="preserve">€ </w:t>
      </w:r>
      <w:r w:rsidR="00676811" w:rsidRPr="00F72EA7">
        <w:rPr>
          <w:color w:val="000000" w:themeColor="text1"/>
          <w:sz w:val="20"/>
          <w:szCs w:val="20"/>
        </w:rPr>
        <w:t>2</w:t>
      </w:r>
      <w:r w:rsidRPr="00F72EA7">
        <w:rPr>
          <w:color w:val="000000" w:themeColor="text1"/>
          <w:sz w:val="20"/>
          <w:szCs w:val="20"/>
        </w:rPr>
        <w:t>.</w:t>
      </w:r>
      <w:r w:rsidR="00676811" w:rsidRPr="00F72EA7">
        <w:rPr>
          <w:color w:val="000000" w:themeColor="text1"/>
          <w:sz w:val="20"/>
          <w:szCs w:val="20"/>
        </w:rPr>
        <w:t>500</w:t>
      </w:r>
      <w:r w:rsidRPr="00F72EA7">
        <w:rPr>
          <w:color w:val="000000" w:themeColor="text1"/>
          <w:sz w:val="20"/>
          <w:szCs w:val="20"/>
        </w:rPr>
        <w:t xml:space="preserve">.000 per schadeveroorzakende gebeurtenis met een maximum van € </w:t>
      </w:r>
      <w:r w:rsidR="002A3883" w:rsidRPr="00F72EA7">
        <w:rPr>
          <w:color w:val="000000" w:themeColor="text1"/>
          <w:sz w:val="20"/>
          <w:szCs w:val="20"/>
        </w:rPr>
        <w:t>5</w:t>
      </w:r>
      <w:r w:rsidRPr="00F72EA7">
        <w:rPr>
          <w:color w:val="000000" w:themeColor="text1"/>
          <w:sz w:val="20"/>
          <w:szCs w:val="20"/>
        </w:rPr>
        <w:t>.</w:t>
      </w:r>
      <w:r w:rsidR="002A3883" w:rsidRPr="00F72EA7">
        <w:rPr>
          <w:color w:val="000000" w:themeColor="text1"/>
          <w:sz w:val="20"/>
          <w:szCs w:val="20"/>
        </w:rPr>
        <w:t>0</w:t>
      </w:r>
      <w:r w:rsidRPr="00F72EA7">
        <w:rPr>
          <w:color w:val="000000" w:themeColor="text1"/>
          <w:sz w:val="20"/>
          <w:szCs w:val="20"/>
        </w:rPr>
        <w:t>00.000 op jaarbasis, dan wel bereid te zijn bij gunning een dergelijke verzekering af te sluiten.</w:t>
      </w:r>
    </w:p>
    <w:p w14:paraId="034F5F2F" w14:textId="77777777" w:rsidR="00CF65CA" w:rsidRPr="00D16204" w:rsidRDefault="00CF65CA" w:rsidP="005717B5">
      <w:pPr>
        <w:pStyle w:val="Default"/>
        <w:spacing w:line="276" w:lineRule="auto"/>
        <w:rPr>
          <w:sz w:val="20"/>
          <w:szCs w:val="20"/>
        </w:rPr>
      </w:pPr>
    </w:p>
    <w:p w14:paraId="17032DB2" w14:textId="77777777" w:rsidR="00CF65CA" w:rsidRPr="00D16204" w:rsidRDefault="00CF65CA" w:rsidP="005717B5">
      <w:pPr>
        <w:autoSpaceDE w:val="0"/>
        <w:autoSpaceDN w:val="0"/>
        <w:adjustRightInd w:val="0"/>
        <w:spacing w:line="276" w:lineRule="auto"/>
        <w:rPr>
          <w:rFonts w:eastAsiaTheme="minorHAnsi" w:cs="Arial"/>
          <w:color w:val="000000"/>
          <w:sz w:val="20"/>
        </w:rPr>
      </w:pPr>
      <w:r w:rsidRPr="00D16204">
        <w:rPr>
          <w:rFonts w:eastAsiaTheme="minorHAnsi" w:cs="Arial"/>
          <w:color w:val="000000"/>
          <w:sz w:val="20"/>
        </w:rPr>
        <w:t>Ter bewijs hiervan overlegt de winnende Inschrijver op verzoek van Aanbestedende Dienst een kopie van het verzekeringsbewijs, met daarin opgenomen het bedrag waarvoor hij verzekerd is. Indien een concernpolis wordt overgelegd dient duidelijk te zijn dat Inschrijver is (mee)verzekerd.</w:t>
      </w:r>
    </w:p>
    <w:p w14:paraId="6FFCD22A" w14:textId="3F4A2356" w:rsidR="00CF65CA" w:rsidRPr="00D16204" w:rsidRDefault="00CF65CA" w:rsidP="005717B5">
      <w:pPr>
        <w:autoSpaceDE w:val="0"/>
        <w:autoSpaceDN w:val="0"/>
        <w:adjustRightInd w:val="0"/>
        <w:spacing w:line="276" w:lineRule="auto"/>
        <w:rPr>
          <w:rFonts w:eastAsiaTheme="minorHAnsi" w:cs="Arial"/>
          <w:color w:val="000000"/>
          <w:sz w:val="20"/>
        </w:rPr>
      </w:pPr>
    </w:p>
    <w:p w14:paraId="7A398EE6" w14:textId="1F979430" w:rsidR="00896B0F" w:rsidRDefault="00CF65CA" w:rsidP="005717B5">
      <w:pPr>
        <w:pStyle w:val="Default"/>
        <w:spacing w:line="276" w:lineRule="auto"/>
        <w:rPr>
          <w:sz w:val="20"/>
          <w:szCs w:val="20"/>
        </w:rPr>
      </w:pPr>
      <w:r w:rsidRPr="00D16204">
        <w:rPr>
          <w:sz w:val="20"/>
          <w:szCs w:val="20"/>
        </w:rPr>
        <w:t xml:space="preserve">Inschrijver bevestigt bij Inschrijving </w:t>
      </w:r>
      <w:r>
        <w:rPr>
          <w:sz w:val="20"/>
          <w:szCs w:val="20"/>
        </w:rPr>
        <w:t xml:space="preserve">in deel IV van het Uniform Europees Aanbestedingsdocument (UEA) </w:t>
      </w:r>
      <w:r w:rsidRPr="00D16204">
        <w:rPr>
          <w:sz w:val="20"/>
          <w:szCs w:val="20"/>
        </w:rPr>
        <w:t xml:space="preserve">dat hij voldoet aan de gestelde eis(en). </w:t>
      </w:r>
    </w:p>
    <w:p w14:paraId="151CB940" w14:textId="77777777" w:rsidR="00896B0F" w:rsidRPr="00896B0F" w:rsidRDefault="00896B0F" w:rsidP="005717B5">
      <w:pPr>
        <w:pStyle w:val="Default"/>
        <w:spacing w:line="276" w:lineRule="auto"/>
        <w:rPr>
          <w:sz w:val="20"/>
          <w:szCs w:val="20"/>
        </w:rPr>
      </w:pPr>
    </w:p>
    <w:p w14:paraId="5B488679" w14:textId="4B30E0F8" w:rsidR="00CF65CA" w:rsidRDefault="00CF65CA" w:rsidP="00896B0F">
      <w:pPr>
        <w:pStyle w:val="Kop3"/>
        <w:spacing w:line="276" w:lineRule="auto"/>
        <w:rPr>
          <w:rFonts w:ascii="Arial" w:eastAsiaTheme="minorHAnsi" w:hAnsi="Arial" w:cs="Arial"/>
          <w:sz w:val="20"/>
        </w:rPr>
      </w:pPr>
      <w:bookmarkStart w:id="66" w:name="_Toc39587361"/>
      <w:bookmarkStart w:id="67" w:name="_Toc59310725"/>
      <w:r w:rsidRPr="00896B0F">
        <w:rPr>
          <w:rFonts w:ascii="Arial" w:eastAsiaTheme="minorHAnsi" w:hAnsi="Arial" w:cs="Arial"/>
          <w:sz w:val="20"/>
        </w:rPr>
        <w:t>Inschrijving in beroeps- of handelsregister</w:t>
      </w:r>
      <w:bookmarkEnd w:id="66"/>
      <w:bookmarkEnd w:id="67"/>
      <w:r w:rsidRPr="00896B0F">
        <w:rPr>
          <w:rFonts w:ascii="Arial" w:eastAsiaTheme="minorHAnsi" w:hAnsi="Arial" w:cs="Arial"/>
          <w:sz w:val="20"/>
        </w:rPr>
        <w:t xml:space="preserve">   </w:t>
      </w:r>
    </w:p>
    <w:p w14:paraId="2D335C5E" w14:textId="77777777" w:rsidR="006853AB" w:rsidRPr="006853AB" w:rsidRDefault="006853AB" w:rsidP="006853AB">
      <w:pPr>
        <w:rPr>
          <w:rFonts w:eastAsiaTheme="minorHAnsi"/>
        </w:rPr>
      </w:pPr>
    </w:p>
    <w:p w14:paraId="085BAC92" w14:textId="546B7C61" w:rsidR="00CF65CA" w:rsidRPr="00D16204" w:rsidRDefault="00CF65CA" w:rsidP="00896B0F">
      <w:pPr>
        <w:autoSpaceDE w:val="0"/>
        <w:autoSpaceDN w:val="0"/>
        <w:adjustRightInd w:val="0"/>
        <w:spacing w:line="276" w:lineRule="auto"/>
        <w:rPr>
          <w:rFonts w:eastAsiaTheme="minorHAnsi" w:cs="Arial"/>
          <w:bCs/>
          <w:color w:val="000000"/>
          <w:sz w:val="20"/>
        </w:rPr>
      </w:pPr>
      <w:r w:rsidRPr="00D16204">
        <w:rPr>
          <w:rFonts w:eastAsiaTheme="minorHAnsi" w:cs="Arial"/>
          <w:bCs/>
          <w:color w:val="000000"/>
          <w:sz w:val="20"/>
        </w:rPr>
        <w:t xml:space="preserve">De winnende Inschrijver - of Combinatieleden dan wel Derde(n) - overleggen op verzoek van Aanbestedende Dienst, na voorlopige gunning, ieder voor zich - een (kopie van een) uittreksel uit het beroeps- of handelsregister van het land waar hij is gevestigd. </w:t>
      </w:r>
    </w:p>
    <w:p w14:paraId="3FF823FF" w14:textId="77777777" w:rsidR="00CF65CA" w:rsidRPr="00D16204" w:rsidRDefault="00CF65CA" w:rsidP="00896B0F">
      <w:pPr>
        <w:autoSpaceDE w:val="0"/>
        <w:autoSpaceDN w:val="0"/>
        <w:adjustRightInd w:val="0"/>
        <w:spacing w:line="276" w:lineRule="auto"/>
        <w:rPr>
          <w:rFonts w:eastAsiaTheme="minorHAnsi" w:cs="Arial"/>
          <w:bCs/>
          <w:color w:val="000000"/>
          <w:sz w:val="20"/>
        </w:rPr>
      </w:pPr>
    </w:p>
    <w:p w14:paraId="2D89C800" w14:textId="77777777" w:rsidR="00CF65CA" w:rsidRPr="00D16204" w:rsidRDefault="00CF65CA" w:rsidP="00896B0F">
      <w:pPr>
        <w:autoSpaceDE w:val="0"/>
        <w:autoSpaceDN w:val="0"/>
        <w:adjustRightInd w:val="0"/>
        <w:spacing w:line="276" w:lineRule="auto"/>
        <w:rPr>
          <w:rFonts w:eastAsiaTheme="minorHAnsi" w:cs="Arial"/>
          <w:bCs/>
          <w:color w:val="000000"/>
          <w:sz w:val="20"/>
        </w:rPr>
      </w:pPr>
      <w:r w:rsidRPr="00D16204">
        <w:rPr>
          <w:rFonts w:eastAsiaTheme="minorHAnsi" w:cs="Arial"/>
          <w:bCs/>
          <w:color w:val="000000"/>
          <w:sz w:val="20"/>
        </w:rPr>
        <w:t xml:space="preserve">Indien de ondertekening van Inschrijving is geschied door een ander dan vermeld in het register, wordt tevens (een kopie van) de daartoe vereiste volmacht overlegd. </w:t>
      </w:r>
    </w:p>
    <w:p w14:paraId="19CA8417" w14:textId="77777777" w:rsidR="00CF65CA" w:rsidRPr="00D16204" w:rsidRDefault="00CF65CA" w:rsidP="00896B0F">
      <w:pPr>
        <w:pStyle w:val="Default"/>
        <w:spacing w:line="276" w:lineRule="auto"/>
        <w:rPr>
          <w:bCs/>
          <w:sz w:val="20"/>
          <w:szCs w:val="20"/>
        </w:rPr>
      </w:pPr>
    </w:p>
    <w:p w14:paraId="093A22E7" w14:textId="5511273E" w:rsidR="00CF65CA" w:rsidRDefault="00CF65CA" w:rsidP="00896B0F">
      <w:pPr>
        <w:pStyle w:val="Default"/>
        <w:spacing w:line="276" w:lineRule="auto"/>
        <w:rPr>
          <w:sz w:val="20"/>
          <w:szCs w:val="20"/>
        </w:rPr>
      </w:pPr>
      <w:r w:rsidRPr="00D16204">
        <w:rPr>
          <w:sz w:val="20"/>
          <w:szCs w:val="20"/>
        </w:rPr>
        <w:t xml:space="preserve">Inschrijver bevestigt bij Inschrijving </w:t>
      </w:r>
      <w:r>
        <w:rPr>
          <w:sz w:val="20"/>
          <w:szCs w:val="20"/>
        </w:rPr>
        <w:t xml:space="preserve">in deel IV van het Uniform Europees Aanbestedingsdocument (UEA) </w:t>
      </w:r>
      <w:r w:rsidRPr="00D16204">
        <w:rPr>
          <w:sz w:val="20"/>
          <w:szCs w:val="20"/>
        </w:rPr>
        <w:t xml:space="preserve">dat hij voldoet aan de gestelde eis(en). </w:t>
      </w:r>
    </w:p>
    <w:p w14:paraId="0E1B48C6" w14:textId="77777777" w:rsidR="00896B0F" w:rsidRPr="00D16204" w:rsidRDefault="00896B0F" w:rsidP="005717B5">
      <w:pPr>
        <w:pStyle w:val="Default"/>
        <w:spacing w:line="276" w:lineRule="auto"/>
        <w:rPr>
          <w:b/>
          <w:bCs/>
        </w:rPr>
      </w:pPr>
    </w:p>
    <w:p w14:paraId="0A8774B8" w14:textId="266B468F" w:rsidR="0008472B" w:rsidRDefault="0008472B" w:rsidP="00896B0F">
      <w:pPr>
        <w:pStyle w:val="Kop3"/>
        <w:spacing w:line="276" w:lineRule="auto"/>
        <w:rPr>
          <w:rStyle w:val="eop"/>
          <w:rFonts w:ascii="Arial" w:hAnsi="Arial" w:cs="Arial"/>
          <w:sz w:val="20"/>
        </w:rPr>
      </w:pPr>
      <w:bookmarkStart w:id="68" w:name="_Toc39587362"/>
      <w:bookmarkStart w:id="69" w:name="_Toc59310726"/>
      <w:r w:rsidRPr="00896B0F">
        <w:rPr>
          <w:rStyle w:val="normaltextrun"/>
          <w:rFonts w:ascii="Arial" w:hAnsi="Arial" w:cs="Arial"/>
          <w:sz w:val="20"/>
        </w:rPr>
        <w:t>Eisen beroepsbekwaamheid en technische bekwaamheid</w:t>
      </w:r>
      <w:bookmarkEnd w:id="68"/>
      <w:bookmarkEnd w:id="69"/>
      <w:r w:rsidRPr="00896B0F">
        <w:rPr>
          <w:rStyle w:val="eop"/>
          <w:rFonts w:ascii="Arial" w:hAnsi="Arial" w:cs="Arial"/>
          <w:sz w:val="20"/>
        </w:rPr>
        <w:t> </w:t>
      </w:r>
    </w:p>
    <w:p w14:paraId="7C7EAF91" w14:textId="77777777" w:rsidR="006853AB" w:rsidRPr="006853AB" w:rsidRDefault="006853AB" w:rsidP="006853AB"/>
    <w:p w14:paraId="1E4A2B74" w14:textId="203BA5AB" w:rsidR="00896B0F" w:rsidRDefault="00896B0F" w:rsidP="0013626F">
      <w:pPr>
        <w:spacing w:after="120" w:line="276" w:lineRule="auto"/>
        <w:rPr>
          <w:rFonts w:cs="Arial"/>
          <w:color w:val="000000" w:themeColor="text1"/>
          <w:sz w:val="20"/>
          <w:lang w:eastAsia="nl-NL"/>
        </w:rPr>
      </w:pPr>
      <w:r w:rsidRPr="00896B0F">
        <w:rPr>
          <w:rFonts w:cs="Arial"/>
          <w:color w:val="000000" w:themeColor="text1"/>
          <w:sz w:val="20"/>
          <w:lang w:eastAsia="nl-NL"/>
        </w:rPr>
        <w:t>Een uitzondering op de regel dat bewijsstukken niet direct worden opgevraagd zijn de referenties.</w:t>
      </w:r>
    </w:p>
    <w:p w14:paraId="6CED77E9" w14:textId="25B173FB" w:rsidR="0013626F" w:rsidRPr="0013626F" w:rsidRDefault="00896B0F" w:rsidP="0013626F">
      <w:pPr>
        <w:spacing w:after="120" w:line="276" w:lineRule="auto"/>
        <w:rPr>
          <w:rFonts w:cs="Arial"/>
          <w:color w:val="000000" w:themeColor="text1"/>
          <w:sz w:val="20"/>
          <w:lang w:eastAsia="nl-NL"/>
        </w:rPr>
      </w:pPr>
      <w:r w:rsidRPr="00896B0F">
        <w:rPr>
          <w:rFonts w:cs="Arial"/>
          <w:color w:val="000000" w:themeColor="text1"/>
          <w:sz w:val="20"/>
          <w:lang w:eastAsia="nl-NL"/>
        </w:rPr>
        <w:t xml:space="preserve">Inschrijver of Combinatie overlegt bij haar Inschrijving </w:t>
      </w:r>
      <w:r w:rsidR="0013626F">
        <w:rPr>
          <w:rFonts w:cs="Arial"/>
          <w:color w:val="000000" w:themeColor="text1"/>
          <w:sz w:val="20"/>
          <w:lang w:eastAsia="nl-NL"/>
        </w:rPr>
        <w:t xml:space="preserve">minimaal </w:t>
      </w:r>
      <w:r w:rsidRPr="00896B0F">
        <w:rPr>
          <w:rFonts w:cs="Arial"/>
          <w:color w:val="000000" w:themeColor="text1"/>
          <w:sz w:val="20"/>
          <w:lang w:eastAsia="nl-NL"/>
        </w:rPr>
        <w:t xml:space="preserve">één </w:t>
      </w:r>
      <w:r w:rsidR="0013626F">
        <w:rPr>
          <w:rFonts w:cs="Arial"/>
          <w:color w:val="000000" w:themeColor="text1"/>
          <w:sz w:val="20"/>
          <w:lang w:eastAsia="nl-NL"/>
        </w:rPr>
        <w:t xml:space="preserve">(1) </w:t>
      </w:r>
      <w:r w:rsidRPr="00896B0F">
        <w:rPr>
          <w:rFonts w:cs="Arial"/>
          <w:color w:val="000000" w:themeColor="text1"/>
          <w:sz w:val="20"/>
          <w:lang w:eastAsia="nl-NL"/>
        </w:rPr>
        <w:t xml:space="preserve">referentie </w:t>
      </w:r>
      <w:r w:rsidR="0013626F" w:rsidRPr="0013626F">
        <w:rPr>
          <w:rFonts w:cs="Arial"/>
          <w:color w:val="000000" w:themeColor="text1"/>
          <w:sz w:val="20"/>
          <w:lang w:eastAsia="nl-NL"/>
        </w:rPr>
        <w:t xml:space="preserve">en maximaal </w:t>
      </w:r>
      <w:r w:rsidR="0013626F">
        <w:rPr>
          <w:rFonts w:cs="Arial"/>
          <w:color w:val="000000" w:themeColor="text1"/>
          <w:sz w:val="20"/>
          <w:lang w:eastAsia="nl-NL"/>
        </w:rPr>
        <w:t>drie</w:t>
      </w:r>
      <w:r w:rsidR="0013626F" w:rsidRPr="0013626F">
        <w:rPr>
          <w:rFonts w:cs="Arial"/>
          <w:color w:val="000000" w:themeColor="text1"/>
          <w:sz w:val="20"/>
          <w:lang w:eastAsia="nl-NL"/>
        </w:rPr>
        <w:t xml:space="preserve"> (</w:t>
      </w:r>
      <w:r w:rsidR="0013626F">
        <w:rPr>
          <w:rFonts w:cs="Arial"/>
          <w:color w:val="000000" w:themeColor="text1"/>
          <w:sz w:val="20"/>
          <w:lang w:eastAsia="nl-NL"/>
        </w:rPr>
        <w:t xml:space="preserve">3) </w:t>
      </w:r>
      <w:r w:rsidR="0013626F" w:rsidRPr="0013626F">
        <w:rPr>
          <w:rFonts w:cs="Arial"/>
          <w:color w:val="000000" w:themeColor="text1"/>
          <w:sz w:val="20"/>
          <w:lang w:eastAsia="nl-NL"/>
        </w:rPr>
        <w:t xml:space="preserve">referenties </w:t>
      </w:r>
      <w:r w:rsidR="0013626F">
        <w:rPr>
          <w:rFonts w:cs="Arial"/>
          <w:color w:val="000000" w:themeColor="text1"/>
          <w:sz w:val="20"/>
          <w:lang w:eastAsia="nl-NL"/>
        </w:rPr>
        <w:t>welke</w:t>
      </w:r>
      <w:r w:rsidRPr="00896B0F">
        <w:rPr>
          <w:rFonts w:cs="Arial"/>
          <w:color w:val="000000" w:themeColor="text1"/>
          <w:sz w:val="20"/>
          <w:lang w:eastAsia="nl-NL"/>
        </w:rPr>
        <w:t xml:space="preserve"> betrekking </w:t>
      </w:r>
      <w:r w:rsidR="0013626F">
        <w:rPr>
          <w:rFonts w:cs="Arial"/>
          <w:color w:val="000000" w:themeColor="text1"/>
          <w:sz w:val="20"/>
          <w:lang w:eastAsia="nl-NL"/>
        </w:rPr>
        <w:t>hebben</w:t>
      </w:r>
      <w:r w:rsidRPr="00896B0F">
        <w:rPr>
          <w:rFonts w:cs="Arial"/>
          <w:color w:val="000000" w:themeColor="text1"/>
          <w:sz w:val="20"/>
          <w:lang w:eastAsia="nl-NL"/>
        </w:rPr>
        <w:t xml:space="preserve"> op de afgelopen drie jaar, gerekend vanaf datum indiening Inschrijving</w:t>
      </w:r>
      <w:r>
        <w:rPr>
          <w:rFonts w:cs="Arial"/>
          <w:color w:val="000000" w:themeColor="text1"/>
          <w:sz w:val="20"/>
          <w:lang w:eastAsia="nl-NL"/>
        </w:rPr>
        <w:t>.</w:t>
      </w:r>
      <w:r w:rsidRPr="00896B0F">
        <w:rPr>
          <w:rFonts w:cs="Arial"/>
          <w:color w:val="000000" w:themeColor="text1"/>
          <w:sz w:val="20"/>
          <w:lang w:eastAsia="nl-NL"/>
        </w:rPr>
        <w:t xml:space="preserve"> </w:t>
      </w:r>
      <w:r w:rsidR="0013626F" w:rsidRPr="0013626F">
        <w:rPr>
          <w:rFonts w:cs="Arial"/>
          <w:color w:val="000000" w:themeColor="text1"/>
          <w:sz w:val="20"/>
          <w:lang w:eastAsia="nl-NL"/>
        </w:rPr>
        <w:t xml:space="preserve">Indien verschillende uitgevraagde competenties blijken uit één uitgevoerd project, kan dezelfde referentieopdracht worden gebruikt om meerdere competenties aan te tonen. </w:t>
      </w:r>
    </w:p>
    <w:p w14:paraId="6D1E168F" w14:textId="721F9A9C" w:rsidR="0013626F" w:rsidRDefault="0013626F" w:rsidP="0013626F">
      <w:pPr>
        <w:spacing w:after="120" w:line="276" w:lineRule="auto"/>
        <w:rPr>
          <w:rFonts w:cs="Arial"/>
          <w:color w:val="000000" w:themeColor="text1"/>
          <w:sz w:val="20"/>
          <w:lang w:eastAsia="nl-NL"/>
        </w:rPr>
      </w:pPr>
      <w:r w:rsidRPr="0013626F">
        <w:rPr>
          <w:rFonts w:cs="Arial"/>
          <w:color w:val="000000" w:themeColor="text1"/>
          <w:sz w:val="20"/>
          <w:lang w:eastAsia="nl-NL"/>
        </w:rPr>
        <w:t>Eén referentie kan dus betrekking hebben op meer competenties. Uiteindelijk moeten alle gevraagde kerncompetenties aangetoond zijn middels referentie</w:t>
      </w:r>
      <w:r w:rsidR="00341491">
        <w:rPr>
          <w:rFonts w:cs="Arial"/>
          <w:color w:val="000000" w:themeColor="text1"/>
          <w:sz w:val="20"/>
          <w:lang w:eastAsia="nl-NL"/>
        </w:rPr>
        <w:t>s.</w:t>
      </w:r>
      <w:r w:rsidRPr="0013626F">
        <w:rPr>
          <w:rFonts w:cs="Arial"/>
          <w:color w:val="000000" w:themeColor="text1"/>
          <w:sz w:val="20"/>
          <w:lang w:eastAsia="nl-NL"/>
        </w:rPr>
        <w:t xml:space="preserve"> </w:t>
      </w:r>
    </w:p>
    <w:p w14:paraId="2F197BE2" w14:textId="77777777" w:rsidR="003B76FE" w:rsidRPr="00284698" w:rsidRDefault="003B76FE" w:rsidP="003B76FE">
      <w:pPr>
        <w:pStyle w:val="Lijstalinea"/>
        <w:spacing w:line="276" w:lineRule="auto"/>
        <w:ind w:left="0"/>
        <w:textAlignment w:val="baseline"/>
        <w:rPr>
          <w:color w:val="auto"/>
        </w:rPr>
      </w:pPr>
      <w:r w:rsidRPr="00284698">
        <w:rPr>
          <w:rStyle w:val="eop"/>
          <w:color w:val="auto"/>
        </w:rPr>
        <w:t xml:space="preserve">De opdracht bij de referent betreft eenzelfde als gevraagde oplossing zoals omschreven in dit aanbestedingsdocument. </w:t>
      </w:r>
      <w:r w:rsidRPr="00284698">
        <w:rPr>
          <w:color w:val="auto"/>
          <w:lang w:eastAsia="nl-NL"/>
        </w:rPr>
        <w:t>Er mogen alleen geheel afgeronde opdrachten als referentie worden opgegeven of, indien gebruik gemaakt wordt van een nog niet (geheel) afgeronde opdracht mogen alleen de werkelijk behaalde resultaten van het lopende contract worden opgegeven en kan niet volstaan worden met een prognose van de resultaten.</w:t>
      </w:r>
    </w:p>
    <w:p w14:paraId="0A81FF4C" w14:textId="77777777" w:rsidR="00214176" w:rsidRDefault="00214176" w:rsidP="0013626F">
      <w:pPr>
        <w:spacing w:after="120" w:line="276" w:lineRule="auto"/>
        <w:rPr>
          <w:rFonts w:cs="Arial"/>
          <w:color w:val="000000" w:themeColor="text1"/>
          <w:sz w:val="20"/>
          <w:lang w:eastAsia="nl-NL"/>
        </w:rPr>
        <w:sectPr w:rsidR="00214176" w:rsidSect="00537BE8">
          <w:pgSz w:w="11906" w:h="16838"/>
          <w:pgMar w:top="1276" w:right="1417" w:bottom="1418" w:left="1417" w:header="284" w:footer="708" w:gutter="0"/>
          <w:paperSrc w:first="1004" w:other="1004"/>
          <w:cols w:space="708"/>
          <w:docGrid w:linePitch="360"/>
        </w:sectPr>
      </w:pPr>
    </w:p>
    <w:p w14:paraId="0F1EE496" w14:textId="77777777" w:rsidR="00085F01" w:rsidRPr="009A1FCF" w:rsidRDefault="00896B0F" w:rsidP="001E21A7">
      <w:pPr>
        <w:pStyle w:val="Lijstalinea"/>
        <w:numPr>
          <w:ilvl w:val="0"/>
          <w:numId w:val="31"/>
        </w:numPr>
        <w:spacing w:line="276" w:lineRule="auto"/>
        <w:rPr>
          <w:color w:val="auto"/>
        </w:rPr>
      </w:pPr>
      <w:r w:rsidRPr="009A1FCF">
        <w:rPr>
          <w:b/>
          <w:bCs/>
          <w:color w:val="000000" w:themeColor="text1"/>
          <w:lang w:eastAsia="nl-NL"/>
        </w:rPr>
        <w:lastRenderedPageBreak/>
        <w:t>Kerncompetentie</w:t>
      </w:r>
      <w:r w:rsidR="0013626F" w:rsidRPr="009A1FCF">
        <w:rPr>
          <w:b/>
          <w:bCs/>
          <w:color w:val="000000" w:themeColor="text1"/>
          <w:lang w:eastAsia="nl-NL"/>
        </w:rPr>
        <w:t xml:space="preserve"> 1</w:t>
      </w:r>
      <w:r w:rsidRPr="009A1FCF">
        <w:rPr>
          <w:color w:val="000000" w:themeColor="text1"/>
          <w:lang w:eastAsia="nl-NL"/>
        </w:rPr>
        <w:t xml:space="preserve">: </w:t>
      </w:r>
      <w:r w:rsidR="00085F01" w:rsidRPr="009A1FCF">
        <w:t>Opdrachtgever verlangt ervaring met de levering en onderhoud van medisch apparatuur vergelijkbaar met wat hetgeen in het kader van deze opdracht wordt verlangd qua omvang en functionaliteiten</w:t>
      </w:r>
      <w:r w:rsidR="007258E8" w:rsidRPr="009A1FCF">
        <w:rPr>
          <w:color w:val="000000" w:themeColor="text1"/>
          <w:lang w:eastAsia="nl-NL"/>
        </w:rPr>
        <w:t>;</w:t>
      </w:r>
    </w:p>
    <w:p w14:paraId="0786BCA1" w14:textId="2505FC3C" w:rsidR="0013626F" w:rsidRPr="009A1FCF" w:rsidRDefault="0013626F" w:rsidP="001E21A7">
      <w:pPr>
        <w:pStyle w:val="Lijstalinea"/>
        <w:numPr>
          <w:ilvl w:val="0"/>
          <w:numId w:val="31"/>
        </w:numPr>
        <w:spacing w:line="276" w:lineRule="auto"/>
        <w:rPr>
          <w:color w:val="auto"/>
        </w:rPr>
      </w:pPr>
      <w:r w:rsidRPr="009A1FCF">
        <w:rPr>
          <w:b/>
          <w:bCs/>
          <w:color w:val="000000" w:themeColor="text1"/>
          <w:lang w:eastAsia="nl-NL"/>
        </w:rPr>
        <w:t>Kerncompetentie 2:</w:t>
      </w:r>
      <w:r w:rsidRPr="009A1FCF">
        <w:rPr>
          <w:color w:val="000000" w:themeColor="text1"/>
          <w:lang w:eastAsia="nl-NL"/>
        </w:rPr>
        <w:t xml:space="preserve"> </w:t>
      </w:r>
      <w:r w:rsidR="00085F01" w:rsidRPr="009A1FCF">
        <w:t>Inschrijver moet al eerder een opdracht hebben uitgevoerd waarbij gebruik werd gemaakt van een vergelijkbaar met het systeem dat wordt verlangd</w:t>
      </w:r>
      <w:r w:rsidR="00085F01" w:rsidRPr="009A1FCF">
        <w:rPr>
          <w:color w:val="auto"/>
        </w:rPr>
        <w:t>.</w:t>
      </w:r>
    </w:p>
    <w:p w14:paraId="7262B547" w14:textId="77777777" w:rsidR="00085F01" w:rsidRPr="009A1FCF" w:rsidRDefault="00085F01" w:rsidP="00341491">
      <w:pPr>
        <w:spacing w:after="120" w:line="276" w:lineRule="auto"/>
        <w:rPr>
          <w:rFonts w:cs="Arial"/>
          <w:color w:val="000000" w:themeColor="text1"/>
          <w:sz w:val="20"/>
          <w:lang w:eastAsia="nl-NL"/>
        </w:rPr>
      </w:pPr>
    </w:p>
    <w:p w14:paraId="7CA733A1" w14:textId="2C6D264A" w:rsidR="00341491" w:rsidRPr="002E6080" w:rsidRDefault="00341491" w:rsidP="00341491">
      <w:pPr>
        <w:spacing w:after="120" w:line="276" w:lineRule="auto"/>
        <w:rPr>
          <w:rFonts w:cs="Arial"/>
          <w:color w:val="000000" w:themeColor="text1"/>
          <w:sz w:val="20"/>
          <w:lang w:eastAsia="nl-NL"/>
        </w:rPr>
      </w:pPr>
      <w:r w:rsidRPr="009A1FCF">
        <w:rPr>
          <w:rFonts w:cs="Arial"/>
          <w:color w:val="000000" w:themeColor="text1"/>
          <w:sz w:val="20"/>
          <w:lang w:eastAsia="nl-NL"/>
        </w:rPr>
        <w:t>De referentie wordt voorzien van de naam van de contactpersoon bij de referentie, evenals een emailadres en telefoonnummer waarop deze bereikt kan worden, en een toelichting waarom</w:t>
      </w:r>
      <w:r w:rsidRPr="00341491">
        <w:rPr>
          <w:rFonts w:cs="Arial"/>
          <w:color w:val="000000" w:themeColor="text1"/>
          <w:sz w:val="20"/>
          <w:lang w:eastAsia="nl-NL"/>
        </w:rPr>
        <w:t xml:space="preserve"> Inschrijver van mening is dat deze referentie past bij de gevraagde kerncompetentie</w:t>
      </w:r>
      <w:r>
        <w:rPr>
          <w:rFonts w:cs="Arial"/>
          <w:color w:val="000000" w:themeColor="text1"/>
          <w:sz w:val="20"/>
          <w:lang w:eastAsia="nl-NL"/>
        </w:rPr>
        <w:t>s</w:t>
      </w:r>
      <w:r w:rsidRPr="00341491">
        <w:rPr>
          <w:rFonts w:cs="Arial"/>
          <w:color w:val="000000" w:themeColor="text1"/>
          <w:sz w:val="20"/>
          <w:lang w:eastAsia="nl-NL"/>
        </w:rPr>
        <w:t xml:space="preserve">, een en ander conform bijlage 2 (totaal maximaal één A4 per referentie). De </w:t>
      </w:r>
      <w:r w:rsidRPr="002E6080">
        <w:rPr>
          <w:rFonts w:cs="Arial"/>
          <w:color w:val="000000" w:themeColor="text1"/>
          <w:sz w:val="20"/>
          <w:lang w:eastAsia="nl-NL"/>
        </w:rPr>
        <w:t xml:space="preserve">opdracht moet naar aantoonbare tevredenheid van de referent zijn uitgevoerd. Bij Inschrijving óf uiterlijk binnen 7 dagen na het daartoe gedane verzoek van de Aanbestedende Dienst dient de Inschrijver een tevredenheidsverklaring van ingediende Referentie in (vrij format), waaruit expliciet blijkt dat in de via deze aanbesteding gevraagde dienstverlening bij de referent wordt voorzien. Het niet kunnen overleggen van een ondertekende tevredenheidsverklaring maakt de referentie ongeldig. </w:t>
      </w:r>
    </w:p>
    <w:p w14:paraId="56522EA2" w14:textId="77777777" w:rsidR="00341491" w:rsidRPr="002E6080" w:rsidRDefault="00341491" w:rsidP="00341491">
      <w:pPr>
        <w:spacing w:after="120" w:line="276" w:lineRule="auto"/>
        <w:rPr>
          <w:rFonts w:cs="Arial"/>
          <w:color w:val="000000" w:themeColor="text1"/>
          <w:sz w:val="20"/>
          <w:lang w:eastAsia="nl-NL"/>
        </w:rPr>
      </w:pPr>
      <w:r w:rsidRPr="002E6080">
        <w:rPr>
          <w:rFonts w:cs="Arial"/>
          <w:color w:val="000000" w:themeColor="text1"/>
          <w:sz w:val="20"/>
          <w:lang w:eastAsia="nl-NL"/>
        </w:rPr>
        <w:t xml:space="preserve">Aanbestedende Dienst behoudt zich het recht voor om, zonder de betreffende Inschrijver daar vooraf in te kennen, met de referenten contact op te nemen om de juistheid van de opgegeven referenties te verifiëren. </w:t>
      </w:r>
    </w:p>
    <w:p w14:paraId="45CE54F7" w14:textId="017D4CCE" w:rsidR="00896B0F" w:rsidRDefault="00341491" w:rsidP="00341491">
      <w:pPr>
        <w:spacing w:after="120" w:line="276" w:lineRule="auto"/>
        <w:rPr>
          <w:rFonts w:cs="Arial"/>
          <w:color w:val="000000" w:themeColor="text1"/>
          <w:sz w:val="20"/>
          <w:lang w:eastAsia="nl-NL"/>
        </w:rPr>
      </w:pPr>
      <w:r w:rsidRPr="002E6080">
        <w:rPr>
          <w:rFonts w:cs="Arial"/>
          <w:color w:val="000000" w:themeColor="text1"/>
          <w:sz w:val="20"/>
          <w:lang w:eastAsia="nl-NL"/>
        </w:rPr>
        <w:t xml:space="preserve">Inschrijver voegt de referentie(s) toe conform </w:t>
      </w:r>
      <w:r w:rsidR="0048093B" w:rsidRPr="002E6080">
        <w:rPr>
          <w:rFonts w:cs="Arial"/>
          <w:color w:val="000000" w:themeColor="text1"/>
          <w:sz w:val="20"/>
          <w:lang w:eastAsia="nl-NL"/>
        </w:rPr>
        <w:t xml:space="preserve">het format </w:t>
      </w:r>
      <w:r w:rsidRPr="002E6080">
        <w:rPr>
          <w:rFonts w:cs="Arial"/>
          <w:color w:val="000000" w:themeColor="text1"/>
          <w:sz w:val="20"/>
          <w:lang w:eastAsia="nl-NL"/>
        </w:rPr>
        <w:t>bijlage 2</w:t>
      </w:r>
      <w:r w:rsidR="00D07CDD" w:rsidRPr="002E6080">
        <w:rPr>
          <w:rFonts w:cs="Arial"/>
          <w:color w:val="000000" w:themeColor="text1"/>
          <w:sz w:val="20"/>
          <w:lang w:eastAsia="nl-NL"/>
        </w:rPr>
        <w:t>.</w:t>
      </w:r>
    </w:p>
    <w:p w14:paraId="1C115B95" w14:textId="77777777" w:rsidR="00950B74" w:rsidRPr="003B76FE" w:rsidRDefault="00950B74" w:rsidP="003B76FE">
      <w:pPr>
        <w:spacing w:before="2" w:after="2"/>
        <w:rPr>
          <w:color w:val="000000" w:themeColor="text1"/>
          <w:lang w:eastAsia="nl-NL"/>
        </w:rPr>
      </w:pPr>
    </w:p>
    <w:p w14:paraId="3DF044F4" w14:textId="7FB26BF5" w:rsidR="007D0FBC" w:rsidRDefault="007D0FBC" w:rsidP="007D0FBC">
      <w:pPr>
        <w:rPr>
          <w:rFonts w:cs="Arial"/>
          <w:color w:val="000000" w:themeColor="text1"/>
          <w:sz w:val="20"/>
        </w:rPr>
      </w:pPr>
    </w:p>
    <w:p w14:paraId="7AE4948E" w14:textId="2E2403D9" w:rsidR="003B76FE" w:rsidRDefault="003B76FE" w:rsidP="007D0FBC">
      <w:pPr>
        <w:rPr>
          <w:rFonts w:cs="Arial"/>
          <w:color w:val="000000" w:themeColor="text1"/>
          <w:sz w:val="20"/>
        </w:rPr>
      </w:pPr>
    </w:p>
    <w:p w14:paraId="36B463D7" w14:textId="4166F7F0" w:rsidR="003B76FE" w:rsidRDefault="003B76FE" w:rsidP="007D0FBC">
      <w:pPr>
        <w:rPr>
          <w:rFonts w:cs="Arial"/>
          <w:color w:val="000000" w:themeColor="text1"/>
          <w:sz w:val="20"/>
        </w:rPr>
      </w:pPr>
    </w:p>
    <w:p w14:paraId="26427AF2" w14:textId="5F7357B3" w:rsidR="003B76FE" w:rsidRDefault="003B76FE" w:rsidP="007D0FBC">
      <w:pPr>
        <w:rPr>
          <w:rFonts w:cs="Arial"/>
          <w:color w:val="000000" w:themeColor="text1"/>
          <w:sz w:val="20"/>
        </w:rPr>
      </w:pPr>
    </w:p>
    <w:p w14:paraId="66F85A4C" w14:textId="60AD0181" w:rsidR="003B76FE" w:rsidRDefault="003B76FE" w:rsidP="007D0FBC">
      <w:pPr>
        <w:rPr>
          <w:rFonts w:cs="Arial"/>
          <w:color w:val="000000" w:themeColor="text1"/>
          <w:sz w:val="20"/>
        </w:rPr>
      </w:pPr>
    </w:p>
    <w:p w14:paraId="681FA148" w14:textId="207B24D2" w:rsidR="003B76FE" w:rsidRDefault="003B76FE" w:rsidP="007D0FBC">
      <w:pPr>
        <w:rPr>
          <w:rFonts w:cs="Arial"/>
          <w:color w:val="000000" w:themeColor="text1"/>
          <w:sz w:val="20"/>
        </w:rPr>
      </w:pPr>
    </w:p>
    <w:p w14:paraId="2F4041B7" w14:textId="4F25D083" w:rsidR="003B76FE" w:rsidRDefault="003B76FE" w:rsidP="007D0FBC">
      <w:pPr>
        <w:rPr>
          <w:rFonts w:cs="Arial"/>
          <w:color w:val="000000" w:themeColor="text1"/>
          <w:sz w:val="20"/>
        </w:rPr>
      </w:pPr>
    </w:p>
    <w:p w14:paraId="78BD12EB" w14:textId="088BBFB4" w:rsidR="003B76FE" w:rsidRDefault="003B76FE" w:rsidP="007D0FBC">
      <w:pPr>
        <w:rPr>
          <w:rFonts w:cs="Arial"/>
          <w:color w:val="000000" w:themeColor="text1"/>
          <w:sz w:val="20"/>
        </w:rPr>
      </w:pPr>
    </w:p>
    <w:p w14:paraId="74461974" w14:textId="404B78C4" w:rsidR="003B76FE" w:rsidRDefault="003B76FE" w:rsidP="007D0FBC">
      <w:pPr>
        <w:rPr>
          <w:rFonts w:cs="Arial"/>
          <w:color w:val="000000" w:themeColor="text1"/>
          <w:sz w:val="20"/>
        </w:rPr>
      </w:pPr>
    </w:p>
    <w:p w14:paraId="2A64DA56" w14:textId="7A18D4A1" w:rsidR="003B76FE" w:rsidRDefault="003B76FE" w:rsidP="007D0FBC">
      <w:pPr>
        <w:rPr>
          <w:rFonts w:cs="Arial"/>
          <w:color w:val="000000" w:themeColor="text1"/>
          <w:sz w:val="20"/>
        </w:rPr>
      </w:pPr>
    </w:p>
    <w:p w14:paraId="25A217F4" w14:textId="567DC208" w:rsidR="003B76FE" w:rsidRDefault="003B76FE" w:rsidP="007D0FBC">
      <w:pPr>
        <w:rPr>
          <w:rFonts w:cs="Arial"/>
          <w:color w:val="000000" w:themeColor="text1"/>
          <w:sz w:val="20"/>
        </w:rPr>
      </w:pPr>
    </w:p>
    <w:p w14:paraId="3189974E" w14:textId="067E627B" w:rsidR="003B76FE" w:rsidRDefault="003B76FE" w:rsidP="007D0FBC">
      <w:pPr>
        <w:rPr>
          <w:rFonts w:cs="Arial"/>
          <w:color w:val="000000" w:themeColor="text1"/>
          <w:sz w:val="20"/>
        </w:rPr>
      </w:pPr>
    </w:p>
    <w:p w14:paraId="3994C5AD" w14:textId="1B705225" w:rsidR="003B76FE" w:rsidRDefault="003B76FE" w:rsidP="007D0FBC">
      <w:pPr>
        <w:rPr>
          <w:rFonts w:cs="Arial"/>
          <w:color w:val="000000" w:themeColor="text1"/>
          <w:sz w:val="20"/>
        </w:rPr>
      </w:pPr>
    </w:p>
    <w:p w14:paraId="3F0C162E" w14:textId="4DBBBA27" w:rsidR="003B76FE" w:rsidRDefault="003B76FE" w:rsidP="007D0FBC">
      <w:pPr>
        <w:rPr>
          <w:rFonts w:cs="Arial"/>
          <w:color w:val="000000" w:themeColor="text1"/>
          <w:sz w:val="20"/>
        </w:rPr>
      </w:pPr>
    </w:p>
    <w:p w14:paraId="35E14309" w14:textId="1DD57415" w:rsidR="003B76FE" w:rsidRDefault="003B76FE" w:rsidP="007D0FBC">
      <w:pPr>
        <w:rPr>
          <w:rFonts w:cs="Arial"/>
          <w:color w:val="000000" w:themeColor="text1"/>
          <w:sz w:val="20"/>
        </w:rPr>
      </w:pPr>
    </w:p>
    <w:p w14:paraId="20D30BDE" w14:textId="5B7B0D00" w:rsidR="003B76FE" w:rsidRDefault="003B76FE" w:rsidP="007D0FBC">
      <w:pPr>
        <w:rPr>
          <w:rFonts w:cs="Arial"/>
          <w:color w:val="000000" w:themeColor="text1"/>
          <w:sz w:val="20"/>
        </w:rPr>
      </w:pPr>
    </w:p>
    <w:p w14:paraId="1AAEB289" w14:textId="3B03FD13" w:rsidR="003B76FE" w:rsidRDefault="003B76FE" w:rsidP="007D0FBC">
      <w:pPr>
        <w:rPr>
          <w:rFonts w:cs="Arial"/>
          <w:color w:val="000000" w:themeColor="text1"/>
          <w:sz w:val="20"/>
        </w:rPr>
      </w:pPr>
    </w:p>
    <w:p w14:paraId="23108A6F" w14:textId="4C9B9792" w:rsidR="003B76FE" w:rsidRDefault="003B76FE" w:rsidP="007D0FBC">
      <w:pPr>
        <w:rPr>
          <w:rFonts w:cs="Arial"/>
          <w:color w:val="000000" w:themeColor="text1"/>
          <w:sz w:val="20"/>
        </w:rPr>
      </w:pPr>
    </w:p>
    <w:p w14:paraId="08128E50" w14:textId="4AEA5779" w:rsidR="003B76FE" w:rsidRDefault="003B76FE" w:rsidP="007D0FBC">
      <w:pPr>
        <w:rPr>
          <w:rFonts w:cs="Arial"/>
          <w:color w:val="000000" w:themeColor="text1"/>
          <w:sz w:val="20"/>
        </w:rPr>
      </w:pPr>
    </w:p>
    <w:p w14:paraId="1B2A9094" w14:textId="4AF94C84" w:rsidR="003B76FE" w:rsidRDefault="003B76FE" w:rsidP="007D0FBC">
      <w:pPr>
        <w:rPr>
          <w:rFonts w:cs="Arial"/>
          <w:color w:val="000000" w:themeColor="text1"/>
          <w:sz w:val="20"/>
        </w:rPr>
      </w:pPr>
    </w:p>
    <w:p w14:paraId="58F93A1F" w14:textId="6C378CC1" w:rsidR="003B76FE" w:rsidRDefault="003B76FE" w:rsidP="007D0FBC">
      <w:pPr>
        <w:rPr>
          <w:rFonts w:cs="Arial"/>
          <w:color w:val="000000" w:themeColor="text1"/>
          <w:sz w:val="20"/>
        </w:rPr>
      </w:pPr>
    </w:p>
    <w:p w14:paraId="2A1FAB9F" w14:textId="1C07AEA2" w:rsidR="003B76FE" w:rsidRDefault="003B76FE" w:rsidP="007D0FBC">
      <w:pPr>
        <w:rPr>
          <w:rFonts w:cs="Arial"/>
          <w:color w:val="000000" w:themeColor="text1"/>
          <w:sz w:val="20"/>
        </w:rPr>
      </w:pPr>
    </w:p>
    <w:p w14:paraId="6DC33558" w14:textId="74E26F85" w:rsidR="003B76FE" w:rsidRDefault="003B76FE" w:rsidP="007D0FBC">
      <w:pPr>
        <w:rPr>
          <w:rFonts w:cs="Arial"/>
          <w:color w:val="000000" w:themeColor="text1"/>
          <w:sz w:val="20"/>
        </w:rPr>
      </w:pPr>
    </w:p>
    <w:p w14:paraId="2DDD3994" w14:textId="1AF6AAC6" w:rsidR="003B76FE" w:rsidRDefault="003B76FE" w:rsidP="007D0FBC">
      <w:pPr>
        <w:rPr>
          <w:rFonts w:cs="Arial"/>
          <w:color w:val="000000" w:themeColor="text1"/>
          <w:sz w:val="20"/>
        </w:rPr>
      </w:pPr>
    </w:p>
    <w:p w14:paraId="040236C4" w14:textId="77777777" w:rsidR="003B76FE" w:rsidRPr="006F5068" w:rsidRDefault="003B76FE" w:rsidP="007D0FBC">
      <w:pPr>
        <w:rPr>
          <w:rFonts w:cs="Arial"/>
          <w:color w:val="000000" w:themeColor="text1"/>
          <w:sz w:val="20"/>
        </w:rPr>
      </w:pPr>
    </w:p>
    <w:p w14:paraId="27871249" w14:textId="77777777" w:rsidR="00BE4E17" w:rsidRDefault="00BE4E17" w:rsidP="00235606">
      <w:pPr>
        <w:pStyle w:val="paragraph"/>
        <w:spacing w:before="0" w:beforeAutospacing="0" w:after="0" w:afterAutospacing="0"/>
        <w:textAlignment w:val="baseline"/>
        <w:rPr>
          <w:rFonts w:ascii="Segoe UI" w:hAnsi="Segoe UI" w:cs="Segoe UI"/>
          <w:sz w:val="18"/>
          <w:szCs w:val="18"/>
        </w:rPr>
      </w:pPr>
      <w:bookmarkStart w:id="70" w:name="_Toc475969529"/>
      <w:r>
        <w:rPr>
          <w:rStyle w:val="eop"/>
          <w:rFonts w:cs="Arial"/>
        </w:rPr>
        <w:t> </w:t>
      </w:r>
    </w:p>
    <w:p w14:paraId="6A96D84C" w14:textId="77777777" w:rsidR="00E64409" w:rsidRDefault="00E64409">
      <w:pPr>
        <w:spacing w:after="200" w:line="276" w:lineRule="auto"/>
        <w:rPr>
          <w:rFonts w:asciiTheme="majorHAnsi" w:eastAsiaTheme="minorHAnsi" w:hAnsiTheme="majorHAnsi" w:cstheme="majorBidi"/>
          <w:b/>
          <w:bCs/>
          <w:color w:val="365F91" w:themeColor="accent1" w:themeShade="BF"/>
          <w:sz w:val="28"/>
          <w:szCs w:val="28"/>
        </w:rPr>
      </w:pPr>
      <w:r>
        <w:rPr>
          <w:rFonts w:eastAsiaTheme="minorHAnsi"/>
        </w:rPr>
        <w:br w:type="page"/>
      </w:r>
    </w:p>
    <w:p w14:paraId="321D0C9D" w14:textId="12CD9706" w:rsidR="00D0488F" w:rsidRPr="006853AB" w:rsidRDefault="00D0488F" w:rsidP="005717B5">
      <w:pPr>
        <w:pStyle w:val="Kop1"/>
        <w:rPr>
          <w:rFonts w:ascii="Arial" w:hAnsi="Arial" w:cs="Arial"/>
          <w:sz w:val="24"/>
          <w:szCs w:val="24"/>
        </w:rPr>
      </w:pPr>
      <w:bookmarkStart w:id="71" w:name="_Toc39587371"/>
      <w:bookmarkStart w:id="72" w:name="_Toc59310727"/>
      <w:bookmarkEnd w:id="70"/>
      <w:r w:rsidRPr="006853AB">
        <w:rPr>
          <w:rFonts w:ascii="Arial" w:hAnsi="Arial" w:cs="Arial"/>
          <w:sz w:val="24"/>
          <w:szCs w:val="24"/>
        </w:rPr>
        <w:lastRenderedPageBreak/>
        <w:t>Programma van Eisen</w:t>
      </w:r>
      <w:bookmarkEnd w:id="71"/>
      <w:bookmarkEnd w:id="72"/>
    </w:p>
    <w:p w14:paraId="74277866" w14:textId="77777777" w:rsidR="00B36937" w:rsidRPr="00B36937" w:rsidRDefault="00B36937" w:rsidP="00B36937">
      <w:pPr>
        <w:rPr>
          <w:rFonts w:eastAsiaTheme="minorHAnsi"/>
        </w:rPr>
      </w:pPr>
    </w:p>
    <w:p w14:paraId="0507DB51" w14:textId="144AF22F" w:rsidR="00B36937" w:rsidRPr="002E6080" w:rsidRDefault="00B36937" w:rsidP="00B36937">
      <w:pPr>
        <w:pStyle w:val="Default"/>
        <w:spacing w:line="276" w:lineRule="auto"/>
        <w:rPr>
          <w:sz w:val="20"/>
          <w:szCs w:val="20"/>
        </w:rPr>
      </w:pPr>
      <w:r w:rsidRPr="002E6080">
        <w:rPr>
          <w:sz w:val="20"/>
          <w:szCs w:val="20"/>
        </w:rPr>
        <w:t xml:space="preserve">De eisen zijn opgenomen in Bijlage </w:t>
      </w:r>
      <w:r w:rsidR="00395827" w:rsidRPr="002E6080">
        <w:rPr>
          <w:sz w:val="20"/>
          <w:szCs w:val="20"/>
        </w:rPr>
        <w:t>A</w:t>
      </w:r>
    </w:p>
    <w:p w14:paraId="48E4344E" w14:textId="77777777" w:rsidR="00B36937" w:rsidRPr="002E6080" w:rsidRDefault="00B36937" w:rsidP="00B36937">
      <w:pPr>
        <w:pStyle w:val="Default"/>
        <w:spacing w:line="276" w:lineRule="auto"/>
        <w:rPr>
          <w:sz w:val="20"/>
          <w:szCs w:val="20"/>
        </w:rPr>
      </w:pPr>
    </w:p>
    <w:p w14:paraId="2FC8BB5E" w14:textId="3BFB4FC0" w:rsidR="005177DB" w:rsidRPr="002E6080" w:rsidRDefault="00D0488F" w:rsidP="00B36937">
      <w:pPr>
        <w:pStyle w:val="Default"/>
        <w:spacing w:line="276" w:lineRule="auto"/>
        <w:rPr>
          <w:color w:val="000000" w:themeColor="text1"/>
          <w:sz w:val="20"/>
          <w:lang w:eastAsia="nl-NL"/>
        </w:rPr>
      </w:pPr>
      <w:r w:rsidRPr="002E6080">
        <w:rPr>
          <w:sz w:val="20"/>
          <w:szCs w:val="20"/>
        </w:rPr>
        <w:t xml:space="preserve">Aan alle in </w:t>
      </w:r>
      <w:r w:rsidR="00B36937" w:rsidRPr="002E6080">
        <w:rPr>
          <w:sz w:val="20"/>
          <w:szCs w:val="20"/>
        </w:rPr>
        <w:t>deze bijlage</w:t>
      </w:r>
      <w:r w:rsidRPr="002E6080">
        <w:rPr>
          <w:sz w:val="20"/>
          <w:szCs w:val="20"/>
        </w:rPr>
        <w:t xml:space="preserve"> gestelde eisen voor de overeenkomst van de levering van </w:t>
      </w:r>
      <w:r w:rsidR="001963D1" w:rsidRPr="002E6080">
        <w:rPr>
          <w:sz w:val="20"/>
          <w:szCs w:val="20"/>
        </w:rPr>
        <w:t xml:space="preserve">een </w:t>
      </w:r>
      <w:r w:rsidR="00BE22E9" w:rsidRPr="002E6080">
        <w:rPr>
          <w:sz w:val="20"/>
          <w:szCs w:val="20"/>
        </w:rPr>
        <w:t xml:space="preserve">SPECT CT </w:t>
      </w:r>
      <w:r w:rsidRPr="002E6080">
        <w:rPr>
          <w:sz w:val="20"/>
          <w:szCs w:val="20"/>
        </w:rPr>
        <w:t xml:space="preserve">dient voldaan te worden. </w:t>
      </w:r>
      <w:r w:rsidR="006206F9" w:rsidRPr="002E6080">
        <w:rPr>
          <w:sz w:val="20"/>
          <w:szCs w:val="20"/>
        </w:rPr>
        <w:t>Zie ook paragraaf 3.3.3 van di</w:t>
      </w:r>
      <w:r w:rsidR="00CA3136" w:rsidRPr="002E6080">
        <w:rPr>
          <w:sz w:val="20"/>
          <w:szCs w:val="20"/>
        </w:rPr>
        <w:t>t aanbestedi</w:t>
      </w:r>
      <w:r w:rsidR="00E00FB0" w:rsidRPr="002E6080">
        <w:rPr>
          <w:sz w:val="20"/>
          <w:szCs w:val="20"/>
        </w:rPr>
        <w:t>ngsdocument.</w:t>
      </w:r>
    </w:p>
    <w:p w14:paraId="3BEBB18A" w14:textId="209D54DE" w:rsidR="00B36937" w:rsidRPr="002E6080" w:rsidRDefault="00B36937" w:rsidP="00B36937">
      <w:pPr>
        <w:pStyle w:val="Default"/>
        <w:spacing w:line="276" w:lineRule="auto"/>
        <w:rPr>
          <w:color w:val="000000" w:themeColor="text1"/>
          <w:sz w:val="20"/>
          <w:lang w:eastAsia="nl-NL"/>
        </w:rPr>
      </w:pPr>
      <w:r w:rsidRPr="002E6080">
        <w:rPr>
          <w:color w:val="000000" w:themeColor="text1"/>
          <w:sz w:val="20"/>
          <w:lang w:eastAsia="nl-NL"/>
        </w:rPr>
        <w:t xml:space="preserve">Inschrijver dient hiertoe de conformiteitsverklaring (bijlage </w:t>
      </w:r>
      <w:r w:rsidR="00EB4E09" w:rsidRPr="002E6080">
        <w:rPr>
          <w:color w:val="000000" w:themeColor="text1"/>
          <w:sz w:val="20"/>
          <w:lang w:eastAsia="nl-NL"/>
        </w:rPr>
        <w:t>3</w:t>
      </w:r>
      <w:r w:rsidRPr="002E6080">
        <w:rPr>
          <w:color w:val="000000" w:themeColor="text1"/>
          <w:sz w:val="20"/>
          <w:lang w:eastAsia="nl-NL"/>
        </w:rPr>
        <w:t>) te ondertekenen en toe te voegen.</w:t>
      </w:r>
    </w:p>
    <w:p w14:paraId="4ECD973F" w14:textId="617311A0" w:rsidR="00650832" w:rsidRPr="002E6080" w:rsidRDefault="00650832" w:rsidP="00B36937">
      <w:pPr>
        <w:pStyle w:val="Default"/>
        <w:spacing w:line="276" w:lineRule="auto"/>
        <w:rPr>
          <w:color w:val="000000" w:themeColor="text1"/>
          <w:sz w:val="20"/>
          <w:lang w:eastAsia="nl-NL"/>
        </w:rPr>
      </w:pPr>
    </w:p>
    <w:p w14:paraId="16781067" w14:textId="77A222F4" w:rsidR="00650832" w:rsidRPr="00F67019" w:rsidRDefault="00650832" w:rsidP="00B36937">
      <w:pPr>
        <w:pStyle w:val="Default"/>
        <w:spacing w:line="276" w:lineRule="auto"/>
        <w:rPr>
          <w:color w:val="000000" w:themeColor="text1"/>
          <w:sz w:val="20"/>
          <w:lang w:eastAsia="nl-NL"/>
        </w:rPr>
      </w:pPr>
      <w:r w:rsidRPr="002E6080">
        <w:rPr>
          <w:color w:val="000000" w:themeColor="text1"/>
          <w:sz w:val="20"/>
          <w:lang w:eastAsia="nl-NL"/>
        </w:rPr>
        <w:t xml:space="preserve">Tevens een beschrijving van de eisen ten aanzien van de </w:t>
      </w:r>
      <w:r w:rsidR="002E6080" w:rsidRPr="002E6080">
        <w:rPr>
          <w:color w:val="000000" w:themeColor="text1"/>
          <w:sz w:val="20"/>
          <w:lang w:eastAsia="nl-NL"/>
        </w:rPr>
        <w:t>CT-scanner</w:t>
      </w:r>
      <w:r w:rsidRPr="002E6080">
        <w:rPr>
          <w:color w:val="000000" w:themeColor="text1"/>
          <w:sz w:val="20"/>
          <w:lang w:eastAsia="nl-NL"/>
        </w:rPr>
        <w:t xml:space="preserve"> – deze eisen zijn slechts als indicatie bij een mogelijke aanschaf.</w:t>
      </w:r>
    </w:p>
    <w:p w14:paraId="42C8D805" w14:textId="77777777" w:rsidR="005177DB" w:rsidRPr="00F67019" w:rsidRDefault="005177DB" w:rsidP="005177DB">
      <w:pPr>
        <w:rPr>
          <w:rFonts w:cs="Arial"/>
          <w:color w:val="000000" w:themeColor="text1"/>
          <w:sz w:val="20"/>
          <w:lang w:eastAsia="nl-NL"/>
        </w:rPr>
      </w:pPr>
    </w:p>
    <w:p w14:paraId="63967D8D" w14:textId="77777777" w:rsidR="005177DB" w:rsidRPr="00F67019" w:rsidRDefault="005177DB" w:rsidP="005177DB">
      <w:pPr>
        <w:rPr>
          <w:rFonts w:cs="Arial"/>
          <w:color w:val="000000" w:themeColor="text1"/>
          <w:sz w:val="20"/>
          <w:lang w:eastAsia="nl-NL"/>
        </w:rPr>
      </w:pPr>
    </w:p>
    <w:p w14:paraId="6038FE9A" w14:textId="77777777" w:rsidR="005177DB" w:rsidRPr="00F67019" w:rsidRDefault="005177DB" w:rsidP="005177DB">
      <w:pPr>
        <w:spacing w:after="200" w:line="276" w:lineRule="auto"/>
        <w:rPr>
          <w:rFonts w:eastAsiaTheme="minorHAnsi" w:cs="Arial"/>
          <w:b/>
          <w:bCs/>
          <w:color w:val="365F91" w:themeColor="accent1" w:themeShade="BF"/>
          <w:sz w:val="20"/>
        </w:rPr>
      </w:pPr>
    </w:p>
    <w:p w14:paraId="058C3523" w14:textId="5067EA40" w:rsidR="005177DB" w:rsidRPr="00F67019" w:rsidRDefault="005177DB" w:rsidP="005177DB">
      <w:pPr>
        <w:spacing w:after="200" w:line="276" w:lineRule="auto"/>
        <w:rPr>
          <w:rFonts w:eastAsiaTheme="minorHAnsi" w:cs="Arial"/>
          <w:b/>
          <w:bCs/>
          <w:color w:val="365F91" w:themeColor="accent1" w:themeShade="BF"/>
          <w:sz w:val="20"/>
        </w:rPr>
      </w:pPr>
    </w:p>
    <w:p w14:paraId="06634653" w14:textId="78AA5CAE" w:rsidR="005177DB" w:rsidRDefault="005177DB">
      <w:pPr>
        <w:spacing w:after="200" w:line="276" w:lineRule="auto"/>
        <w:rPr>
          <w:rFonts w:eastAsiaTheme="minorHAnsi" w:cs="Arial"/>
          <w:b/>
          <w:color w:val="000000"/>
          <w:sz w:val="20"/>
        </w:rPr>
      </w:pPr>
      <w:r>
        <w:rPr>
          <w:b/>
          <w:sz w:val="20"/>
        </w:rPr>
        <w:br w:type="page"/>
      </w:r>
    </w:p>
    <w:p w14:paraId="5D22C88F" w14:textId="32BE385E" w:rsidR="007528E6" w:rsidRPr="006853AB" w:rsidRDefault="007528E6" w:rsidP="002C5521">
      <w:pPr>
        <w:pStyle w:val="Kop1"/>
        <w:rPr>
          <w:rFonts w:ascii="Arial" w:hAnsi="Arial" w:cs="Arial"/>
          <w:sz w:val="24"/>
          <w:szCs w:val="24"/>
        </w:rPr>
      </w:pPr>
      <w:bookmarkStart w:id="73" w:name="_Toc39587375"/>
      <w:bookmarkStart w:id="74" w:name="_Toc59310728"/>
      <w:r w:rsidRPr="006853AB">
        <w:rPr>
          <w:rFonts w:ascii="Arial" w:hAnsi="Arial" w:cs="Arial"/>
          <w:sz w:val="24"/>
          <w:szCs w:val="24"/>
        </w:rPr>
        <w:lastRenderedPageBreak/>
        <w:t>Gunning</w:t>
      </w:r>
      <w:bookmarkEnd w:id="73"/>
      <w:r w:rsidR="00560DD0" w:rsidRPr="006853AB">
        <w:rPr>
          <w:rFonts w:ascii="Arial" w:hAnsi="Arial" w:cs="Arial"/>
          <w:sz w:val="24"/>
          <w:szCs w:val="24"/>
        </w:rPr>
        <w:t>scriteria</w:t>
      </w:r>
      <w:bookmarkEnd w:id="74"/>
    </w:p>
    <w:p w14:paraId="46853EB2" w14:textId="77777777" w:rsidR="00560DD0" w:rsidRPr="00560DD0" w:rsidRDefault="00560DD0" w:rsidP="00560DD0"/>
    <w:p w14:paraId="3BC9A921" w14:textId="11C36A5A" w:rsidR="00B36937" w:rsidRPr="00597AD7" w:rsidRDefault="00801C95" w:rsidP="00597AD7">
      <w:pPr>
        <w:pStyle w:val="Kop2"/>
      </w:pPr>
      <w:bookmarkStart w:id="75" w:name="_Toc59310729"/>
      <w:r>
        <w:t xml:space="preserve">Gunningcriterium 1: </w:t>
      </w:r>
      <w:r w:rsidR="00560DD0" w:rsidRPr="00597AD7">
        <w:t>Prijs</w:t>
      </w:r>
      <w:bookmarkEnd w:id="75"/>
      <w:r w:rsidR="000D60E0">
        <w:t xml:space="preserve"> </w:t>
      </w:r>
      <w:r w:rsidR="002E6080">
        <w:t xml:space="preserve"> </w:t>
      </w:r>
    </w:p>
    <w:p w14:paraId="28EF69C3" w14:textId="77777777" w:rsidR="00EA770B" w:rsidRDefault="00EA770B" w:rsidP="00560DD0">
      <w:pPr>
        <w:spacing w:line="276" w:lineRule="auto"/>
        <w:rPr>
          <w:sz w:val="20"/>
        </w:rPr>
      </w:pPr>
    </w:p>
    <w:p w14:paraId="75D99BA0" w14:textId="2B9FB4FF" w:rsidR="00560DD0" w:rsidRPr="00EA770B" w:rsidRDefault="00560DD0" w:rsidP="00560DD0">
      <w:pPr>
        <w:spacing w:line="276" w:lineRule="auto"/>
        <w:rPr>
          <w:sz w:val="20"/>
        </w:rPr>
      </w:pPr>
      <w:r w:rsidRPr="00EA770B">
        <w:rPr>
          <w:sz w:val="20"/>
        </w:rPr>
        <w:t xml:space="preserve">De inschrijver vult </w:t>
      </w:r>
      <w:r w:rsidR="00F62A63" w:rsidRPr="00EA770B">
        <w:rPr>
          <w:sz w:val="20"/>
        </w:rPr>
        <w:t>B</w:t>
      </w:r>
      <w:r w:rsidRPr="00EA770B">
        <w:rPr>
          <w:sz w:val="20"/>
        </w:rPr>
        <w:t xml:space="preserve">ijlage </w:t>
      </w:r>
      <w:r w:rsidR="008F2141" w:rsidRPr="00EA770B">
        <w:rPr>
          <w:sz w:val="20"/>
        </w:rPr>
        <w:t>4</w:t>
      </w:r>
      <w:r w:rsidRPr="00EA770B">
        <w:rPr>
          <w:sz w:val="20"/>
        </w:rPr>
        <w:t xml:space="preserve">, het prijzenblad, volledig in en voegt deze toe aan zijn inschrijving. </w:t>
      </w:r>
      <w:r w:rsidR="007E77BA" w:rsidRPr="00EA770B">
        <w:rPr>
          <w:sz w:val="20"/>
        </w:rPr>
        <w:t xml:space="preserve">Beoordeling vindt plaats op basis van Total </w:t>
      </w:r>
      <w:proofErr w:type="spellStart"/>
      <w:r w:rsidR="007E77BA" w:rsidRPr="00EA770B">
        <w:rPr>
          <w:sz w:val="20"/>
        </w:rPr>
        <w:t>Cost</w:t>
      </w:r>
      <w:proofErr w:type="spellEnd"/>
      <w:r w:rsidR="007E77BA" w:rsidRPr="00EA770B">
        <w:rPr>
          <w:sz w:val="20"/>
        </w:rPr>
        <w:t xml:space="preserve"> of </w:t>
      </w:r>
      <w:proofErr w:type="spellStart"/>
      <w:r w:rsidR="007E77BA" w:rsidRPr="00EA770B">
        <w:rPr>
          <w:sz w:val="20"/>
        </w:rPr>
        <w:t>Ownership</w:t>
      </w:r>
      <w:proofErr w:type="spellEnd"/>
      <w:r w:rsidR="007E77BA" w:rsidRPr="00EA770B">
        <w:rPr>
          <w:sz w:val="20"/>
        </w:rPr>
        <w:t>.</w:t>
      </w:r>
    </w:p>
    <w:p w14:paraId="459279CD" w14:textId="1F577E9F" w:rsidR="007E77BA" w:rsidRPr="00EA770B" w:rsidRDefault="007E77BA" w:rsidP="00560DD0">
      <w:pPr>
        <w:spacing w:line="276" w:lineRule="auto"/>
        <w:rPr>
          <w:sz w:val="20"/>
        </w:rPr>
      </w:pPr>
    </w:p>
    <w:p w14:paraId="6B0DECB1" w14:textId="1EE725B5" w:rsidR="007E77BA" w:rsidRPr="00EA770B" w:rsidRDefault="007E77BA" w:rsidP="007E77BA">
      <w:pPr>
        <w:spacing w:line="276" w:lineRule="auto"/>
        <w:rPr>
          <w:sz w:val="20"/>
        </w:rPr>
      </w:pPr>
      <w:r w:rsidRPr="00EA770B">
        <w:rPr>
          <w:sz w:val="20"/>
        </w:rPr>
        <w:t xml:space="preserve">In het kader </w:t>
      </w:r>
      <w:r w:rsidR="00AC4497" w:rsidRPr="00EA770B">
        <w:rPr>
          <w:sz w:val="20"/>
        </w:rPr>
        <w:t>hiervan wordt er een plafondbedrag gehanteerd. Dit bedrag betreft alleen de aanschaf van de SPECT CT</w:t>
      </w:r>
      <w:r w:rsidR="00EA770B" w:rsidRPr="00EA770B">
        <w:rPr>
          <w:sz w:val="20"/>
        </w:rPr>
        <w:t>,</w:t>
      </w:r>
      <w:r w:rsidR="00AC4497" w:rsidRPr="00EA770B">
        <w:rPr>
          <w:sz w:val="20"/>
        </w:rPr>
        <w:t xml:space="preserve"> separaat dient u een bedrag af te geven voor de serviceovereenkomst. Dit bedrag valt buiten het plafondbedrag maar wordt wel meegeteld in de totale TCO. </w:t>
      </w:r>
      <w:r w:rsidRPr="00EA770B">
        <w:rPr>
          <w:sz w:val="20"/>
        </w:rPr>
        <w:t xml:space="preserve">Nog niet door opdrachtgever benoemde kosten in dit overzicht kunnen toegevoegd worden, gebruik hiervoor de regels </w:t>
      </w:r>
      <w:r w:rsidR="00EA770B" w:rsidRPr="00EA770B">
        <w:rPr>
          <w:i/>
          <w:iCs/>
          <w:sz w:val="20"/>
        </w:rPr>
        <w:t xml:space="preserve">overige </w:t>
      </w:r>
      <w:r w:rsidR="00EA770B" w:rsidRPr="00EA770B">
        <w:rPr>
          <w:sz w:val="20"/>
        </w:rPr>
        <w:t>in het prijzenblad.</w:t>
      </w:r>
      <w:r w:rsidRPr="00EA770B">
        <w:rPr>
          <w:sz w:val="20"/>
        </w:rPr>
        <w:t xml:space="preserve"> De inschrijving dient te gebeuren op basis van </w:t>
      </w:r>
      <w:proofErr w:type="spellStart"/>
      <w:r w:rsidRPr="00EA770B">
        <w:rPr>
          <w:sz w:val="20"/>
        </w:rPr>
        <w:t>fixed</w:t>
      </w:r>
      <w:proofErr w:type="spellEnd"/>
      <w:r w:rsidRPr="00EA770B">
        <w:rPr>
          <w:sz w:val="20"/>
        </w:rPr>
        <w:t xml:space="preserve"> </w:t>
      </w:r>
      <w:proofErr w:type="spellStart"/>
      <w:r w:rsidRPr="00EA770B">
        <w:rPr>
          <w:sz w:val="20"/>
        </w:rPr>
        <w:t>price</w:t>
      </w:r>
      <w:proofErr w:type="spellEnd"/>
      <w:r w:rsidRPr="00EA770B">
        <w:rPr>
          <w:sz w:val="20"/>
        </w:rPr>
        <w:t>, niet in dit overzicht genoemde kosten zullen bij een eventuele gunning van de opdracht niet vergoed worden</w:t>
      </w:r>
      <w:r w:rsidR="00AC4497" w:rsidRPr="00EA770B">
        <w:rPr>
          <w:sz w:val="20"/>
        </w:rPr>
        <w:t>.</w:t>
      </w:r>
    </w:p>
    <w:p w14:paraId="54575200" w14:textId="33D5666E" w:rsidR="007E77BA" w:rsidRPr="00EA770B" w:rsidRDefault="007E77BA" w:rsidP="007E77BA">
      <w:pPr>
        <w:spacing w:line="276" w:lineRule="auto"/>
        <w:rPr>
          <w:sz w:val="20"/>
        </w:rPr>
      </w:pPr>
    </w:p>
    <w:p w14:paraId="38E733EF" w14:textId="3B177A3D" w:rsidR="002C1631" w:rsidRPr="00EA770B" w:rsidRDefault="002C1631" w:rsidP="002C1631">
      <w:pPr>
        <w:spacing w:line="276" w:lineRule="auto"/>
        <w:rPr>
          <w:sz w:val="20"/>
        </w:rPr>
      </w:pPr>
      <w:r w:rsidRPr="00EA770B">
        <w:rPr>
          <w:sz w:val="20"/>
        </w:rPr>
        <w:t>U geeft aan tarieven welke na gunning, wordt opgenomen de Overeenkomst en geldt als daadwerkelijke prijsstelling gedurende de gehele initiële looptijd van de Overeenkomst en conform alle in de opdrachtomschrijving genoemde eisen. De tarieven bestaan uit de volgende elementen:</w:t>
      </w:r>
    </w:p>
    <w:p w14:paraId="18C03064" w14:textId="77777777" w:rsidR="002C1631" w:rsidRPr="00EA770B" w:rsidRDefault="002C1631" w:rsidP="002C1631">
      <w:pPr>
        <w:spacing w:line="276" w:lineRule="auto"/>
        <w:rPr>
          <w:sz w:val="20"/>
        </w:rPr>
      </w:pPr>
    </w:p>
    <w:p w14:paraId="4493F1F5" w14:textId="2EE46CC3" w:rsidR="002432F0" w:rsidRPr="00EA770B" w:rsidRDefault="002432F0" w:rsidP="002432F0">
      <w:pPr>
        <w:spacing w:line="276" w:lineRule="auto"/>
        <w:rPr>
          <w:sz w:val="20"/>
        </w:rPr>
      </w:pPr>
      <w:r w:rsidRPr="00EA770B">
        <w:rPr>
          <w:sz w:val="20"/>
        </w:rPr>
        <w:t xml:space="preserve">1. Kosten voor </w:t>
      </w:r>
      <w:r w:rsidR="00AC4497" w:rsidRPr="00EA770B">
        <w:rPr>
          <w:sz w:val="20"/>
        </w:rPr>
        <w:t xml:space="preserve">de levering </w:t>
      </w:r>
      <w:r w:rsidR="00650832" w:rsidRPr="00EA770B">
        <w:rPr>
          <w:sz w:val="20"/>
        </w:rPr>
        <w:t xml:space="preserve">en het bedrijfsklaar opleveren </w:t>
      </w:r>
      <w:r w:rsidR="00AC4497" w:rsidRPr="00EA770B">
        <w:rPr>
          <w:sz w:val="20"/>
        </w:rPr>
        <w:t xml:space="preserve">van </w:t>
      </w:r>
      <w:r w:rsidR="00085F01" w:rsidRPr="00EA770B">
        <w:rPr>
          <w:sz w:val="20"/>
        </w:rPr>
        <w:t>het product</w:t>
      </w:r>
    </w:p>
    <w:p w14:paraId="37F30093" w14:textId="6C8D9EB2" w:rsidR="007E77BA" w:rsidRPr="00EA770B" w:rsidRDefault="002432F0" w:rsidP="007E77BA">
      <w:pPr>
        <w:spacing w:line="276" w:lineRule="auto"/>
        <w:rPr>
          <w:sz w:val="20"/>
        </w:rPr>
      </w:pPr>
      <w:r w:rsidRPr="00EA770B">
        <w:rPr>
          <w:sz w:val="20"/>
        </w:rPr>
        <w:t xml:space="preserve">U geeft een bedrag exclusief btw </w:t>
      </w:r>
      <w:r w:rsidR="00085F01" w:rsidRPr="00EA770B">
        <w:rPr>
          <w:sz w:val="20"/>
        </w:rPr>
        <w:t>aan voor de aanschaf van de SPECT CT. Houd hierbij rekening dat het een totaalprijs dient te zijn vanaf aanschaf tot en met ingebruikname inclusief training voor de betreffende medewerkers</w:t>
      </w:r>
      <w:r w:rsidR="00EA770B" w:rsidRPr="00EA770B">
        <w:rPr>
          <w:sz w:val="20"/>
        </w:rPr>
        <w:t>.</w:t>
      </w:r>
    </w:p>
    <w:p w14:paraId="462F00CF" w14:textId="143ED527" w:rsidR="00085F01" w:rsidRPr="00EA770B" w:rsidRDefault="00085F01" w:rsidP="007E77BA">
      <w:pPr>
        <w:spacing w:line="276" w:lineRule="auto"/>
        <w:rPr>
          <w:sz w:val="20"/>
        </w:rPr>
      </w:pPr>
    </w:p>
    <w:p w14:paraId="2E2DD360" w14:textId="6A0BA3BF" w:rsidR="00085F01" w:rsidRPr="00EA770B" w:rsidRDefault="00085F01" w:rsidP="007E77BA">
      <w:pPr>
        <w:spacing w:line="276" w:lineRule="auto"/>
        <w:rPr>
          <w:sz w:val="20"/>
        </w:rPr>
      </w:pPr>
      <w:r w:rsidRPr="00EA770B">
        <w:rPr>
          <w:sz w:val="20"/>
        </w:rPr>
        <w:t xml:space="preserve">2. Kosten voor de </w:t>
      </w:r>
      <w:r w:rsidR="008A39CD" w:rsidRPr="00EA770B">
        <w:rPr>
          <w:sz w:val="20"/>
        </w:rPr>
        <w:t>service</w:t>
      </w:r>
      <w:r w:rsidRPr="00EA770B">
        <w:rPr>
          <w:sz w:val="20"/>
        </w:rPr>
        <w:t>overeenkomst</w:t>
      </w:r>
      <w:r w:rsidR="008A39CD" w:rsidRPr="00EA770B">
        <w:rPr>
          <w:sz w:val="20"/>
        </w:rPr>
        <w:t>, deze kosten vallen buiten het vastgestelde plafondbedrag</w:t>
      </w:r>
      <w:r w:rsidR="002E6080">
        <w:rPr>
          <w:sz w:val="20"/>
        </w:rPr>
        <w:t xml:space="preserve"> maar dient niet meer dan 20% van de totale aanschafprijs te </w:t>
      </w:r>
      <w:proofErr w:type="gramStart"/>
      <w:r w:rsidR="002E6080">
        <w:rPr>
          <w:sz w:val="20"/>
        </w:rPr>
        <w:t>zijn.</w:t>
      </w:r>
      <w:r w:rsidR="00AC4497" w:rsidRPr="00EA770B">
        <w:rPr>
          <w:sz w:val="20"/>
        </w:rPr>
        <w:t>.</w:t>
      </w:r>
      <w:proofErr w:type="gramEnd"/>
    </w:p>
    <w:p w14:paraId="1F80DBC8" w14:textId="050FADCE" w:rsidR="00EA770B" w:rsidRPr="009A1FCF" w:rsidRDefault="00EA770B" w:rsidP="007E77BA">
      <w:pPr>
        <w:spacing w:line="276" w:lineRule="auto"/>
        <w:rPr>
          <w:sz w:val="20"/>
        </w:rPr>
      </w:pPr>
    </w:p>
    <w:p w14:paraId="458B6CBC" w14:textId="1E956DAF" w:rsidR="00EA770B" w:rsidRPr="009A1FCF" w:rsidRDefault="00EA770B" w:rsidP="007E77BA">
      <w:pPr>
        <w:spacing w:line="276" w:lineRule="auto"/>
        <w:rPr>
          <w:sz w:val="20"/>
        </w:rPr>
      </w:pPr>
      <w:r w:rsidRPr="009A1FCF">
        <w:rPr>
          <w:sz w:val="20"/>
        </w:rPr>
        <w:t xml:space="preserve">In het prijzenblad is tevens een tabblad opgenomen voor de prijs van de </w:t>
      </w:r>
      <w:r w:rsidR="002E6080" w:rsidRPr="009A1FCF">
        <w:rPr>
          <w:sz w:val="20"/>
        </w:rPr>
        <w:t>CT-scanner</w:t>
      </w:r>
      <w:r w:rsidRPr="009A1FCF">
        <w:rPr>
          <w:sz w:val="20"/>
        </w:rPr>
        <w:t>. Hierbij geldt tevens: prijs op basis van de totale TCO tot en met ingebruikname</w:t>
      </w:r>
      <w:r w:rsidR="00286342">
        <w:rPr>
          <w:sz w:val="20"/>
        </w:rPr>
        <w:t>.</w:t>
      </w:r>
    </w:p>
    <w:p w14:paraId="0E53458C" w14:textId="77777777" w:rsidR="00EA770B" w:rsidRPr="008A39CD" w:rsidRDefault="00EA770B" w:rsidP="007E77BA">
      <w:pPr>
        <w:spacing w:line="276" w:lineRule="auto"/>
        <w:rPr>
          <w:sz w:val="20"/>
          <w:highlight w:val="yellow"/>
        </w:rPr>
      </w:pPr>
    </w:p>
    <w:p w14:paraId="7A546949" w14:textId="5C97ADAE" w:rsidR="007E77BA" w:rsidRDefault="007E77BA" w:rsidP="00597AD7">
      <w:pPr>
        <w:pStyle w:val="Kop2"/>
      </w:pPr>
      <w:bookmarkStart w:id="76" w:name="_Toc59310730"/>
      <w:r w:rsidRPr="008F2141">
        <w:t>Kwaliteit</w:t>
      </w:r>
      <w:bookmarkEnd w:id="76"/>
    </w:p>
    <w:p w14:paraId="41EED346" w14:textId="77777777" w:rsidR="00286342" w:rsidRPr="00286342" w:rsidRDefault="00286342" w:rsidP="00286342"/>
    <w:p w14:paraId="1B4ADD6E" w14:textId="77777777" w:rsidR="007E77BA" w:rsidRPr="008F2141" w:rsidRDefault="007E77BA" w:rsidP="007E77BA">
      <w:pPr>
        <w:spacing w:line="276" w:lineRule="auto"/>
        <w:rPr>
          <w:sz w:val="20"/>
        </w:rPr>
      </w:pPr>
      <w:r w:rsidRPr="008F2141">
        <w:rPr>
          <w:sz w:val="20"/>
        </w:rPr>
        <w:t>Middels beantwoording van de vragen dient Inschrijver te beschrijven hoe hij de aanbestede opdracht</w:t>
      </w:r>
    </w:p>
    <w:p w14:paraId="221D8E8B" w14:textId="77777777" w:rsidR="007E77BA" w:rsidRPr="007E77BA" w:rsidRDefault="007E77BA" w:rsidP="007E77BA">
      <w:pPr>
        <w:spacing w:line="276" w:lineRule="auto"/>
        <w:rPr>
          <w:sz w:val="20"/>
        </w:rPr>
      </w:pPr>
      <w:proofErr w:type="gramStart"/>
      <w:r w:rsidRPr="008F2141">
        <w:rPr>
          <w:sz w:val="20"/>
        </w:rPr>
        <w:t>denkt</w:t>
      </w:r>
      <w:proofErr w:type="gramEnd"/>
      <w:r w:rsidRPr="008F2141">
        <w:rPr>
          <w:sz w:val="20"/>
        </w:rPr>
        <w:t xml:space="preserve"> vorm te geven en hoe Inschrijver voor Aanbestedende Dienst een meerwaarde kan realiseren.</w:t>
      </w:r>
    </w:p>
    <w:p w14:paraId="62F22C35" w14:textId="77777777" w:rsidR="007E77BA" w:rsidRPr="007E77BA" w:rsidRDefault="007E77BA" w:rsidP="007E77BA">
      <w:pPr>
        <w:spacing w:line="276" w:lineRule="auto"/>
        <w:rPr>
          <w:sz w:val="20"/>
        </w:rPr>
      </w:pPr>
      <w:r w:rsidRPr="007E77BA">
        <w:rPr>
          <w:sz w:val="20"/>
        </w:rPr>
        <w:t>Hoe concreter (b.v. aan de hand van voorbeelden) en inzichtelijker antwoorden van Inschrijver zijn</w:t>
      </w:r>
    </w:p>
    <w:p w14:paraId="7F96D28E" w14:textId="77777777" w:rsidR="007E77BA" w:rsidRPr="007E77BA" w:rsidRDefault="007E77BA" w:rsidP="007E77BA">
      <w:pPr>
        <w:spacing w:line="276" w:lineRule="auto"/>
        <w:rPr>
          <w:sz w:val="20"/>
        </w:rPr>
      </w:pPr>
      <w:r w:rsidRPr="007E77BA">
        <w:rPr>
          <w:sz w:val="20"/>
        </w:rPr>
        <w:t>(SMART!) én hoe meer geboden wordt dan het Programma van Eisen stelt én voor Aanbestedende</w:t>
      </w:r>
    </w:p>
    <w:p w14:paraId="5818819A" w14:textId="77777777" w:rsidR="007E77BA" w:rsidRPr="007E77BA" w:rsidRDefault="007E77BA" w:rsidP="007E77BA">
      <w:pPr>
        <w:spacing w:line="276" w:lineRule="auto"/>
        <w:rPr>
          <w:sz w:val="20"/>
        </w:rPr>
      </w:pPr>
      <w:r w:rsidRPr="007E77BA">
        <w:rPr>
          <w:sz w:val="20"/>
        </w:rPr>
        <w:t>Dienst van waarde is, hoe hoger het cijfer is dat wordt toegekend. Kortom, Aanbestedende Dienst</w:t>
      </w:r>
    </w:p>
    <w:p w14:paraId="3F30E010" w14:textId="77777777" w:rsidR="007E77BA" w:rsidRPr="007E77BA" w:rsidRDefault="007E77BA" w:rsidP="007E77BA">
      <w:pPr>
        <w:spacing w:line="276" w:lineRule="auto"/>
        <w:rPr>
          <w:sz w:val="20"/>
        </w:rPr>
      </w:pPr>
      <w:proofErr w:type="gramStart"/>
      <w:r w:rsidRPr="007E77BA">
        <w:rPr>
          <w:sz w:val="20"/>
        </w:rPr>
        <w:t>hecht</w:t>
      </w:r>
      <w:proofErr w:type="gramEnd"/>
      <w:r w:rsidRPr="007E77BA">
        <w:rPr>
          <w:sz w:val="20"/>
        </w:rPr>
        <w:t xml:space="preserve"> meer aan concrete toezeggingen waaraan hij Inschrijver ook kan houden dan aan intenties en</w:t>
      </w:r>
    </w:p>
    <w:p w14:paraId="5110ADF6" w14:textId="77777777" w:rsidR="007E77BA" w:rsidRPr="007E77BA" w:rsidRDefault="007E77BA" w:rsidP="007E77BA">
      <w:pPr>
        <w:spacing w:line="276" w:lineRule="auto"/>
        <w:rPr>
          <w:sz w:val="20"/>
        </w:rPr>
      </w:pPr>
      <w:r w:rsidRPr="007E77BA">
        <w:rPr>
          <w:sz w:val="20"/>
        </w:rPr>
        <w:t>“</w:t>
      </w:r>
      <w:proofErr w:type="gramStart"/>
      <w:r w:rsidRPr="007E77BA">
        <w:rPr>
          <w:sz w:val="20"/>
        </w:rPr>
        <w:t>mooie</w:t>
      </w:r>
      <w:proofErr w:type="gramEnd"/>
      <w:r w:rsidRPr="007E77BA">
        <w:rPr>
          <w:sz w:val="20"/>
        </w:rPr>
        <w:t xml:space="preserve"> verhalen”. Tekstdelen die het gevraagde maximum overschrijden worden niet meegenomen in</w:t>
      </w:r>
    </w:p>
    <w:p w14:paraId="07EEA2A4" w14:textId="0DCC51BE" w:rsidR="007E77BA" w:rsidRDefault="007E77BA" w:rsidP="007E77BA">
      <w:pPr>
        <w:spacing w:line="276" w:lineRule="auto"/>
        <w:rPr>
          <w:sz w:val="20"/>
        </w:rPr>
      </w:pPr>
      <w:proofErr w:type="gramStart"/>
      <w:r w:rsidRPr="007E77BA">
        <w:rPr>
          <w:sz w:val="20"/>
        </w:rPr>
        <w:t>de</w:t>
      </w:r>
      <w:proofErr w:type="gramEnd"/>
      <w:r w:rsidRPr="007E77BA">
        <w:rPr>
          <w:sz w:val="20"/>
        </w:rPr>
        <w:t xml:space="preserve"> beoordeling.</w:t>
      </w:r>
    </w:p>
    <w:p w14:paraId="7268AD0D" w14:textId="62178B04" w:rsidR="002E6080" w:rsidRDefault="002E6080">
      <w:pPr>
        <w:spacing w:after="200" w:line="276" w:lineRule="auto"/>
        <w:rPr>
          <w:sz w:val="20"/>
        </w:rPr>
      </w:pPr>
      <w:r>
        <w:rPr>
          <w:sz w:val="20"/>
        </w:rPr>
        <w:br w:type="page"/>
      </w:r>
    </w:p>
    <w:p w14:paraId="42206E83" w14:textId="77777777" w:rsidR="00650832" w:rsidRPr="000D60E0" w:rsidRDefault="007E77BA" w:rsidP="007E77BA">
      <w:pPr>
        <w:spacing w:line="276" w:lineRule="auto"/>
        <w:rPr>
          <w:sz w:val="20"/>
        </w:rPr>
      </w:pPr>
      <w:r w:rsidRPr="000D60E0">
        <w:rPr>
          <w:sz w:val="20"/>
        </w:rPr>
        <w:lastRenderedPageBreak/>
        <w:t>De kwalitatieve Gunningscriteria betreffen de volgende onderwerpen</w:t>
      </w:r>
      <w:r w:rsidR="00B7163A" w:rsidRPr="000D60E0">
        <w:rPr>
          <w:sz w:val="20"/>
        </w:rPr>
        <w:t>:</w:t>
      </w:r>
    </w:p>
    <w:p w14:paraId="66D3B019" w14:textId="77777777" w:rsidR="002E6080" w:rsidRDefault="002E6080" w:rsidP="001E21A7">
      <w:pPr>
        <w:pStyle w:val="Lijstalinea"/>
        <w:numPr>
          <w:ilvl w:val="0"/>
          <w:numId w:val="32"/>
        </w:numPr>
        <w:spacing w:line="276" w:lineRule="auto"/>
      </w:pPr>
      <w:r>
        <w:t>Technische kwaliteit;</w:t>
      </w:r>
    </w:p>
    <w:p w14:paraId="3BFF6766" w14:textId="6D62152F" w:rsidR="00B7163A" w:rsidRPr="000D60E0" w:rsidRDefault="00B7163A" w:rsidP="001E21A7">
      <w:pPr>
        <w:pStyle w:val="Lijstalinea"/>
        <w:numPr>
          <w:ilvl w:val="0"/>
          <w:numId w:val="32"/>
        </w:numPr>
        <w:spacing w:line="276" w:lineRule="auto"/>
      </w:pPr>
      <w:r w:rsidRPr="000D60E0">
        <w:t>Partnership</w:t>
      </w:r>
      <w:r w:rsidR="00650832" w:rsidRPr="000D60E0">
        <w:t>;</w:t>
      </w:r>
    </w:p>
    <w:p w14:paraId="343FA4D4" w14:textId="3C5D2E48" w:rsidR="00650832" w:rsidRPr="000D60E0" w:rsidRDefault="00650832" w:rsidP="001E21A7">
      <w:pPr>
        <w:pStyle w:val="Lijstalinea"/>
        <w:numPr>
          <w:ilvl w:val="0"/>
          <w:numId w:val="32"/>
        </w:numPr>
        <w:spacing w:line="276" w:lineRule="auto"/>
      </w:pPr>
      <w:r w:rsidRPr="000D60E0">
        <w:t>Gebruikersfunctionaliteit – locatiebezoek.</w:t>
      </w:r>
    </w:p>
    <w:p w14:paraId="786AAE2D" w14:textId="77777777" w:rsidR="00650832" w:rsidRPr="000D60E0" w:rsidRDefault="00650832" w:rsidP="007E77BA">
      <w:pPr>
        <w:spacing w:line="276" w:lineRule="auto"/>
        <w:rPr>
          <w:sz w:val="20"/>
        </w:rPr>
      </w:pPr>
    </w:p>
    <w:p w14:paraId="4C64E92A" w14:textId="27D7824C" w:rsidR="007E77BA" w:rsidRDefault="007E77BA" w:rsidP="007E77BA">
      <w:pPr>
        <w:spacing w:line="276" w:lineRule="auto"/>
        <w:rPr>
          <w:sz w:val="20"/>
        </w:rPr>
      </w:pPr>
      <w:r w:rsidRPr="000D60E0">
        <w:rPr>
          <w:sz w:val="20"/>
        </w:rPr>
        <w:t>Per onderwerp is aangegeven</w:t>
      </w:r>
      <w:r w:rsidR="00B7163A" w:rsidRPr="000D60E0">
        <w:rPr>
          <w:sz w:val="20"/>
        </w:rPr>
        <w:t xml:space="preserve"> </w:t>
      </w:r>
      <w:r w:rsidRPr="000D60E0">
        <w:rPr>
          <w:sz w:val="20"/>
        </w:rPr>
        <w:t>welke maximale score behaald kan worden. De aspecten waarop per (sub)criterium wordt beoordeeld</w:t>
      </w:r>
      <w:r w:rsidR="00B7163A" w:rsidRPr="000D60E0">
        <w:rPr>
          <w:sz w:val="20"/>
        </w:rPr>
        <w:t xml:space="preserve"> </w:t>
      </w:r>
      <w:r w:rsidRPr="000D60E0">
        <w:rPr>
          <w:sz w:val="20"/>
        </w:rPr>
        <w:t>hebben, voor zover deze restrictief zijn beschreven, eenzelfde zwaarte of weging.</w:t>
      </w:r>
      <w:r w:rsidR="00B7163A" w:rsidRPr="000D60E0">
        <w:rPr>
          <w:sz w:val="20"/>
        </w:rPr>
        <w:t xml:space="preserve"> Zie ook het schema in paragraaf 3.3.4.</w:t>
      </w:r>
    </w:p>
    <w:p w14:paraId="11AE62FF" w14:textId="4F4EE17E" w:rsidR="00094985" w:rsidRDefault="00094985" w:rsidP="002E6080">
      <w:pPr>
        <w:spacing w:line="276" w:lineRule="auto"/>
        <w:jc w:val="center"/>
        <w:rPr>
          <w:sz w:val="20"/>
        </w:rPr>
      </w:pPr>
    </w:p>
    <w:p w14:paraId="7285EC4C" w14:textId="0B45E625" w:rsidR="002C5521" w:rsidRDefault="00094985" w:rsidP="00DD5155">
      <w:pPr>
        <w:spacing w:line="276" w:lineRule="auto"/>
        <w:jc w:val="center"/>
        <w:rPr>
          <w:b/>
          <w:bCs/>
          <w:sz w:val="20"/>
        </w:rPr>
      </w:pPr>
      <w:r w:rsidRPr="00DD5155">
        <w:rPr>
          <w:b/>
          <w:bCs/>
          <w:sz w:val="20"/>
          <w:highlight w:val="yellow"/>
        </w:rPr>
        <w:t xml:space="preserve">** Voor </w:t>
      </w:r>
      <w:r w:rsidR="0038714F" w:rsidRPr="00DD5155">
        <w:rPr>
          <w:b/>
          <w:bCs/>
          <w:sz w:val="20"/>
          <w:highlight w:val="yellow"/>
        </w:rPr>
        <w:t xml:space="preserve">het </w:t>
      </w:r>
      <w:r w:rsidRPr="00DD5155">
        <w:rPr>
          <w:b/>
          <w:bCs/>
          <w:sz w:val="20"/>
          <w:highlight w:val="yellow"/>
        </w:rPr>
        <w:t xml:space="preserve">locatiebezoek </w:t>
      </w:r>
      <w:r w:rsidR="002E6080" w:rsidRPr="00DD5155">
        <w:rPr>
          <w:b/>
          <w:bCs/>
          <w:sz w:val="20"/>
          <w:highlight w:val="yellow"/>
        </w:rPr>
        <w:t>gelden de volgende regels</w:t>
      </w:r>
      <w:r w:rsidRPr="00DD5155">
        <w:rPr>
          <w:b/>
          <w:bCs/>
          <w:sz w:val="20"/>
          <w:highlight w:val="yellow"/>
        </w:rPr>
        <w:t xml:space="preserve">: </w:t>
      </w:r>
      <w:r w:rsidR="0038714F" w:rsidRPr="00DD5155">
        <w:rPr>
          <w:b/>
          <w:bCs/>
          <w:sz w:val="20"/>
          <w:highlight w:val="yellow"/>
        </w:rPr>
        <w:t xml:space="preserve">gezien de situatie met </w:t>
      </w:r>
      <w:r w:rsidR="0025000C" w:rsidRPr="00DD5155">
        <w:rPr>
          <w:b/>
          <w:bCs/>
          <w:sz w:val="20"/>
          <w:highlight w:val="yellow"/>
        </w:rPr>
        <w:t>COVID-19</w:t>
      </w:r>
      <w:r w:rsidR="0038714F" w:rsidRPr="00DD5155">
        <w:rPr>
          <w:b/>
          <w:bCs/>
          <w:sz w:val="20"/>
          <w:highlight w:val="yellow"/>
        </w:rPr>
        <w:t xml:space="preserve"> kan de Aanbestedende dienst besluiten om het bezoek niet door te laten.</w:t>
      </w:r>
      <w:r w:rsidR="0025000C" w:rsidRPr="00DD5155">
        <w:rPr>
          <w:b/>
          <w:bCs/>
          <w:sz w:val="20"/>
          <w:highlight w:val="yellow"/>
        </w:rPr>
        <w:t xml:space="preserve"> Bij het niet doorgaan worden de punten evenredig verdeeld over 6.2.1 en 6.2.2 </w:t>
      </w:r>
      <w:r w:rsidR="0038714F" w:rsidRPr="00DD5155">
        <w:rPr>
          <w:b/>
          <w:bCs/>
          <w:sz w:val="20"/>
          <w:highlight w:val="yellow"/>
        </w:rPr>
        <w:t>**</w:t>
      </w:r>
    </w:p>
    <w:p w14:paraId="139ADD1B" w14:textId="77777777" w:rsidR="00DD5155" w:rsidRPr="00F77009" w:rsidRDefault="00DD5155" w:rsidP="00DD5155">
      <w:pPr>
        <w:spacing w:line="276" w:lineRule="auto"/>
        <w:jc w:val="center"/>
        <w:rPr>
          <w:rFonts w:eastAsiaTheme="minorHAnsi"/>
        </w:rPr>
      </w:pPr>
    </w:p>
    <w:p w14:paraId="61064F2F" w14:textId="7EC01D04" w:rsidR="004D0F29" w:rsidRDefault="006565F8" w:rsidP="00597AD7">
      <w:pPr>
        <w:pStyle w:val="Kop3"/>
        <w:rPr>
          <w:rFonts w:ascii="Arial" w:hAnsi="Arial" w:cs="Arial"/>
          <w:sz w:val="20"/>
        </w:rPr>
      </w:pPr>
      <w:bookmarkStart w:id="77" w:name="_Toc39587376"/>
      <w:bookmarkStart w:id="78" w:name="_Toc59310731"/>
      <w:r w:rsidRPr="00E95216">
        <w:rPr>
          <w:rFonts w:ascii="Arial" w:hAnsi="Arial" w:cs="Arial"/>
          <w:sz w:val="20"/>
        </w:rPr>
        <w:t>Gunningcriteri</w:t>
      </w:r>
      <w:r w:rsidR="004074C0" w:rsidRPr="00E95216">
        <w:rPr>
          <w:rFonts w:ascii="Arial" w:hAnsi="Arial" w:cs="Arial"/>
          <w:sz w:val="20"/>
        </w:rPr>
        <w:t>um</w:t>
      </w:r>
      <w:r w:rsidR="00E30ED8">
        <w:rPr>
          <w:rFonts w:ascii="Arial" w:hAnsi="Arial" w:cs="Arial"/>
          <w:sz w:val="20"/>
        </w:rPr>
        <w:t>1</w:t>
      </w:r>
      <w:r w:rsidRPr="00E95216">
        <w:rPr>
          <w:rFonts w:ascii="Arial" w:hAnsi="Arial" w:cs="Arial"/>
          <w:sz w:val="20"/>
        </w:rPr>
        <w:t>:</w:t>
      </w:r>
      <w:r w:rsidR="00650487" w:rsidRPr="00E95216">
        <w:rPr>
          <w:rFonts w:ascii="Arial" w:hAnsi="Arial" w:cs="Arial"/>
          <w:sz w:val="20"/>
        </w:rPr>
        <w:t xml:space="preserve"> </w:t>
      </w:r>
      <w:r w:rsidR="00E30ED8">
        <w:rPr>
          <w:rFonts w:ascii="Arial" w:hAnsi="Arial" w:cs="Arial"/>
          <w:sz w:val="20"/>
        </w:rPr>
        <w:t>Technische kwaliteit</w:t>
      </w:r>
      <w:bookmarkEnd w:id="78"/>
      <w:r w:rsidR="00131ED2" w:rsidRPr="00E95216">
        <w:rPr>
          <w:rFonts w:ascii="Arial" w:hAnsi="Arial" w:cs="Arial"/>
          <w:sz w:val="20"/>
        </w:rPr>
        <w:t xml:space="preserve"> </w:t>
      </w:r>
      <w:bookmarkEnd w:id="77"/>
    </w:p>
    <w:p w14:paraId="693748E8" w14:textId="08F4DAF4" w:rsidR="00E30ED8" w:rsidRDefault="00E30ED8" w:rsidP="00E30ED8"/>
    <w:p w14:paraId="348080FB" w14:textId="7688E913" w:rsidR="00E30ED8" w:rsidRDefault="006D08BE" w:rsidP="00E30ED8">
      <w:pPr>
        <w:rPr>
          <w:sz w:val="20"/>
        </w:rPr>
      </w:pPr>
      <w:r w:rsidRPr="006D08BE">
        <w:rPr>
          <w:sz w:val="20"/>
        </w:rPr>
        <w:t>De techni</w:t>
      </w:r>
      <w:r>
        <w:rPr>
          <w:sz w:val="20"/>
        </w:rPr>
        <w:t xml:space="preserve">sche kwaliteit staat beschreven in een Exceldocument – </w:t>
      </w:r>
      <w:r w:rsidR="002E6080">
        <w:rPr>
          <w:sz w:val="20"/>
        </w:rPr>
        <w:t>Bijlage 5, technische kwaliteit.</w:t>
      </w:r>
      <w:r>
        <w:rPr>
          <w:sz w:val="20"/>
        </w:rPr>
        <w:t xml:space="preserve"> Het eindtotaal komt als volgt tot stand: </w:t>
      </w:r>
    </w:p>
    <w:p w14:paraId="226FD89B" w14:textId="54C45AFA" w:rsidR="006D08BE" w:rsidRDefault="006D08BE" w:rsidP="006D08BE">
      <w:pPr>
        <w:pStyle w:val="Lijstalinea"/>
        <w:numPr>
          <w:ilvl w:val="0"/>
          <w:numId w:val="46"/>
        </w:numPr>
      </w:pPr>
      <w:r>
        <w:t>Iedere vraag wordt met ja of nee beantwoord;</w:t>
      </w:r>
    </w:p>
    <w:p w14:paraId="0BE2F8EC" w14:textId="522085C2" w:rsidR="006D08BE" w:rsidRDefault="006D08BE" w:rsidP="006D08BE">
      <w:pPr>
        <w:pStyle w:val="Lijstalinea"/>
        <w:numPr>
          <w:ilvl w:val="0"/>
          <w:numId w:val="46"/>
        </w:numPr>
      </w:pPr>
      <w:r>
        <w:t>Bij NEE ontvangt u nul (0) punten;</w:t>
      </w:r>
    </w:p>
    <w:p w14:paraId="44B84FD3" w14:textId="6559389C" w:rsidR="006D08BE" w:rsidRDefault="006D08BE" w:rsidP="006D08BE">
      <w:pPr>
        <w:pStyle w:val="Lijstalinea"/>
        <w:numPr>
          <w:ilvl w:val="0"/>
          <w:numId w:val="46"/>
        </w:numPr>
      </w:pPr>
      <w:r>
        <w:t>Bij JA ontvangt u de volledige score;</w:t>
      </w:r>
    </w:p>
    <w:p w14:paraId="2ADDA9BE" w14:textId="0A451A45" w:rsidR="006D08BE" w:rsidRDefault="006D08BE" w:rsidP="006D08BE">
      <w:pPr>
        <w:pStyle w:val="Lijstalinea"/>
        <w:numPr>
          <w:ilvl w:val="0"/>
          <w:numId w:val="46"/>
        </w:numPr>
      </w:pPr>
      <w:r>
        <w:t xml:space="preserve">Tussenliggende score is niet aan de orde. </w:t>
      </w:r>
    </w:p>
    <w:p w14:paraId="408A76FD" w14:textId="319166A6" w:rsidR="006D08BE" w:rsidRDefault="006D08BE" w:rsidP="006D08BE"/>
    <w:p w14:paraId="321BABBF" w14:textId="4383129B" w:rsidR="006D08BE" w:rsidRPr="006D08BE" w:rsidRDefault="006D08BE" w:rsidP="006D08BE">
      <w:pPr>
        <w:rPr>
          <w:rStyle w:val="eop"/>
          <w:rFonts w:cs="Arial"/>
          <w:color w:val="000000"/>
          <w:sz w:val="20"/>
          <w:lang w:eastAsia="nl-NL"/>
        </w:rPr>
      </w:pPr>
      <w:r w:rsidRPr="006D08BE">
        <w:rPr>
          <w:rStyle w:val="eop"/>
          <w:rFonts w:cs="Arial"/>
          <w:color w:val="000000"/>
          <w:sz w:val="20"/>
          <w:lang w:eastAsia="nl-NL"/>
        </w:rPr>
        <w:t xml:space="preserve">Inschrijvende partij mag ‘ja’ invullen in geval zij voldoet aan de gestelde wens, dit betekent bij </w:t>
      </w:r>
      <w:r w:rsidR="002E6080">
        <w:rPr>
          <w:rStyle w:val="eop"/>
          <w:rFonts w:cs="Arial"/>
          <w:color w:val="000000"/>
          <w:sz w:val="20"/>
          <w:lang w:eastAsia="nl-NL"/>
        </w:rPr>
        <w:t>daadwerkelijke uitvoering</w:t>
      </w:r>
      <w:r w:rsidRPr="006D08BE">
        <w:rPr>
          <w:rStyle w:val="eop"/>
          <w:rFonts w:cs="Arial"/>
          <w:color w:val="000000"/>
          <w:sz w:val="20"/>
          <w:lang w:eastAsia="nl-NL"/>
        </w:rPr>
        <w:t xml:space="preserve"> van de offerte zij voldoet aan het gestelde, in geval zij niet voldoet wordt zij niet uitgesloten maar ontvangt de inschrijvende partij nul (0) punten. </w:t>
      </w:r>
      <w:r>
        <w:rPr>
          <w:rStyle w:val="eop"/>
          <w:rFonts w:cs="Arial"/>
          <w:color w:val="000000"/>
          <w:sz w:val="20"/>
          <w:lang w:eastAsia="nl-NL"/>
        </w:rPr>
        <w:t>Het totaal aantal behalen punten wordt uiteindelijk vermenigvuldigt met de wegingsfactor.</w:t>
      </w:r>
    </w:p>
    <w:p w14:paraId="5EE020D1" w14:textId="1A24A11A" w:rsidR="006D08BE" w:rsidRPr="006D08BE" w:rsidRDefault="006D08BE" w:rsidP="006D08BE"/>
    <w:p w14:paraId="263399F6" w14:textId="0BC722AB" w:rsidR="00E30ED8" w:rsidRPr="00E95216" w:rsidRDefault="00E30ED8" w:rsidP="00E30ED8">
      <w:pPr>
        <w:pStyle w:val="Kop3"/>
        <w:rPr>
          <w:rFonts w:ascii="Arial" w:hAnsi="Arial" w:cs="Arial"/>
          <w:sz w:val="20"/>
        </w:rPr>
      </w:pPr>
      <w:bookmarkStart w:id="79" w:name="_Toc59310732"/>
      <w:r w:rsidRPr="00E95216">
        <w:rPr>
          <w:rFonts w:ascii="Arial" w:hAnsi="Arial" w:cs="Arial"/>
          <w:sz w:val="20"/>
        </w:rPr>
        <w:t xml:space="preserve">Gunningcriterium </w:t>
      </w:r>
      <w:r>
        <w:rPr>
          <w:rFonts w:ascii="Arial" w:hAnsi="Arial" w:cs="Arial"/>
          <w:sz w:val="20"/>
        </w:rPr>
        <w:t>2</w:t>
      </w:r>
      <w:r w:rsidRPr="00E95216">
        <w:rPr>
          <w:rFonts w:ascii="Arial" w:hAnsi="Arial" w:cs="Arial"/>
          <w:sz w:val="20"/>
        </w:rPr>
        <w:t>: Partnership</w:t>
      </w:r>
      <w:bookmarkEnd w:id="79"/>
      <w:r w:rsidRPr="00E95216">
        <w:rPr>
          <w:rFonts w:ascii="Arial" w:hAnsi="Arial" w:cs="Arial"/>
          <w:sz w:val="20"/>
        </w:rPr>
        <w:t xml:space="preserve"> </w:t>
      </w:r>
    </w:p>
    <w:p w14:paraId="365D7B63" w14:textId="77777777" w:rsidR="00650832" w:rsidRDefault="00650832" w:rsidP="00CA511D">
      <w:pPr>
        <w:pStyle w:val="paragraph"/>
        <w:spacing w:before="0" w:beforeAutospacing="0" w:after="0" w:afterAutospacing="0" w:line="276" w:lineRule="auto"/>
        <w:textAlignment w:val="baseline"/>
        <w:rPr>
          <w:rStyle w:val="eop"/>
          <w:rFonts w:ascii="Arial" w:hAnsi="Arial" w:cs="Arial"/>
          <w:color w:val="000000"/>
          <w:sz w:val="20"/>
          <w:szCs w:val="20"/>
        </w:rPr>
      </w:pPr>
    </w:p>
    <w:p w14:paraId="258EE03C" w14:textId="780D2323" w:rsidR="004074C0" w:rsidRDefault="00635590" w:rsidP="00CA511D">
      <w:pPr>
        <w:pStyle w:val="paragraph"/>
        <w:spacing w:before="0" w:beforeAutospacing="0" w:after="0" w:afterAutospacing="0" w:line="276" w:lineRule="auto"/>
        <w:textAlignment w:val="baseline"/>
        <w:rPr>
          <w:rStyle w:val="eop"/>
          <w:rFonts w:ascii="Arial" w:hAnsi="Arial" w:cs="Arial"/>
          <w:color w:val="000000"/>
          <w:sz w:val="20"/>
          <w:szCs w:val="20"/>
        </w:rPr>
      </w:pPr>
      <w:r w:rsidRPr="00171567">
        <w:rPr>
          <w:rStyle w:val="eop"/>
          <w:rFonts w:ascii="Arial" w:hAnsi="Arial" w:cs="Arial"/>
          <w:color w:val="000000"/>
          <w:sz w:val="20"/>
          <w:szCs w:val="20"/>
        </w:rPr>
        <w:t>Middels beant</w:t>
      </w:r>
      <w:r w:rsidR="00CD3289">
        <w:rPr>
          <w:rStyle w:val="eop"/>
          <w:rFonts w:ascii="Arial" w:hAnsi="Arial" w:cs="Arial"/>
          <w:color w:val="000000"/>
          <w:sz w:val="20"/>
          <w:szCs w:val="20"/>
        </w:rPr>
        <w:t xml:space="preserve">woording van onderstaande onderwerpen beschrijft u hoe u de opdracht denkt vorm te geven en hoe u voor </w:t>
      </w:r>
      <w:r w:rsidR="004A330F">
        <w:rPr>
          <w:rStyle w:val="eop"/>
          <w:rFonts w:ascii="Arial" w:hAnsi="Arial" w:cs="Arial"/>
          <w:color w:val="000000"/>
          <w:sz w:val="20"/>
          <w:szCs w:val="20"/>
        </w:rPr>
        <w:t>Opdrachtgever</w:t>
      </w:r>
      <w:r w:rsidR="00CD3289">
        <w:rPr>
          <w:rStyle w:val="eop"/>
          <w:rFonts w:ascii="Arial" w:hAnsi="Arial" w:cs="Arial"/>
          <w:color w:val="000000"/>
          <w:sz w:val="20"/>
          <w:szCs w:val="20"/>
        </w:rPr>
        <w:t xml:space="preserve"> een meerwaarde k</w:t>
      </w:r>
      <w:r w:rsidR="00094985">
        <w:rPr>
          <w:rStyle w:val="eop"/>
          <w:rFonts w:ascii="Arial" w:hAnsi="Arial" w:cs="Arial"/>
          <w:color w:val="000000"/>
          <w:sz w:val="20"/>
          <w:szCs w:val="20"/>
        </w:rPr>
        <w:t>unt</w:t>
      </w:r>
      <w:r w:rsidR="00CD3289">
        <w:rPr>
          <w:rStyle w:val="eop"/>
          <w:rFonts w:ascii="Arial" w:hAnsi="Arial" w:cs="Arial"/>
          <w:color w:val="000000"/>
          <w:sz w:val="20"/>
          <w:szCs w:val="20"/>
        </w:rPr>
        <w:t xml:space="preserve"> realiseren.</w:t>
      </w:r>
    </w:p>
    <w:p w14:paraId="476FA6B1" w14:textId="77777777" w:rsidR="004074C0" w:rsidRDefault="004074C0" w:rsidP="00CA511D">
      <w:pPr>
        <w:pStyle w:val="paragraph"/>
        <w:spacing w:before="0" w:beforeAutospacing="0" w:after="0" w:afterAutospacing="0" w:line="276" w:lineRule="auto"/>
        <w:textAlignment w:val="baseline"/>
        <w:rPr>
          <w:rStyle w:val="eop"/>
          <w:rFonts w:ascii="Arial" w:hAnsi="Arial" w:cs="Arial"/>
          <w:color w:val="000000"/>
          <w:sz w:val="20"/>
          <w:szCs w:val="20"/>
        </w:rPr>
      </w:pPr>
    </w:p>
    <w:p w14:paraId="07772990" w14:textId="345F4664" w:rsidR="00CD3289" w:rsidRDefault="004A330F" w:rsidP="00CA511D">
      <w:pPr>
        <w:pStyle w:val="paragraph"/>
        <w:spacing w:before="0" w:beforeAutospacing="0" w:after="0" w:afterAutospacing="0" w:line="276" w:lineRule="auto"/>
        <w:textAlignment w:val="baseline"/>
        <w:rPr>
          <w:rStyle w:val="eop"/>
          <w:rFonts w:ascii="Arial" w:hAnsi="Arial" w:cs="Arial"/>
          <w:color w:val="000000"/>
          <w:sz w:val="20"/>
          <w:szCs w:val="20"/>
        </w:rPr>
      </w:pPr>
      <w:r>
        <w:rPr>
          <w:rStyle w:val="eop"/>
          <w:rFonts w:ascii="Arial" w:hAnsi="Arial" w:cs="Arial"/>
          <w:color w:val="000000"/>
          <w:sz w:val="20"/>
          <w:szCs w:val="20"/>
        </w:rPr>
        <w:t>Aanbestedende Dienst</w:t>
      </w:r>
      <w:r w:rsidR="00CD3289">
        <w:rPr>
          <w:rStyle w:val="eop"/>
          <w:rFonts w:ascii="Arial" w:hAnsi="Arial" w:cs="Arial"/>
          <w:color w:val="000000"/>
          <w:sz w:val="20"/>
          <w:szCs w:val="20"/>
        </w:rPr>
        <w:t xml:space="preserve"> is op zoek naar een strategisch partner die niet alleen een </w:t>
      </w:r>
      <w:r w:rsidR="00650832">
        <w:rPr>
          <w:rStyle w:val="eop"/>
          <w:rFonts w:ascii="Arial" w:hAnsi="Arial" w:cs="Arial"/>
          <w:color w:val="000000"/>
          <w:sz w:val="20"/>
          <w:szCs w:val="20"/>
        </w:rPr>
        <w:t>SPECT CT</w:t>
      </w:r>
      <w:r w:rsidR="00CD3289">
        <w:rPr>
          <w:rStyle w:val="eop"/>
          <w:rFonts w:ascii="Arial" w:hAnsi="Arial" w:cs="Arial"/>
          <w:color w:val="000000"/>
          <w:sz w:val="20"/>
          <w:szCs w:val="20"/>
        </w:rPr>
        <w:t xml:space="preserve"> levert, maar in brede opzicht een blijvende bijdrage levert aan het verbeteren van de kwaliteit </w:t>
      </w:r>
      <w:r w:rsidR="00E2671B">
        <w:rPr>
          <w:rStyle w:val="eop"/>
          <w:rFonts w:ascii="Arial" w:hAnsi="Arial" w:cs="Arial"/>
          <w:color w:val="000000"/>
          <w:sz w:val="20"/>
          <w:szCs w:val="20"/>
        </w:rPr>
        <w:t>van</w:t>
      </w:r>
      <w:r w:rsidR="00650832">
        <w:rPr>
          <w:rStyle w:val="eop"/>
          <w:rFonts w:ascii="Arial" w:hAnsi="Arial" w:cs="Arial"/>
          <w:color w:val="000000"/>
          <w:sz w:val="20"/>
          <w:szCs w:val="20"/>
        </w:rPr>
        <w:t xml:space="preserve"> het onderwijs</w:t>
      </w:r>
      <w:r w:rsidR="005F71D1">
        <w:rPr>
          <w:rStyle w:val="eop"/>
          <w:rFonts w:ascii="Arial" w:hAnsi="Arial" w:cs="Arial"/>
          <w:color w:val="000000"/>
          <w:sz w:val="20"/>
          <w:szCs w:val="20"/>
        </w:rPr>
        <w:t xml:space="preserve">, inzet en middelen’ binnen haar organisatie. </w:t>
      </w:r>
      <w:r>
        <w:rPr>
          <w:rStyle w:val="eop"/>
          <w:rFonts w:ascii="Arial" w:hAnsi="Arial" w:cs="Arial"/>
          <w:color w:val="000000"/>
          <w:sz w:val="20"/>
          <w:szCs w:val="20"/>
        </w:rPr>
        <w:t>Aanbestedende Dienst</w:t>
      </w:r>
      <w:r w:rsidR="005F71D1">
        <w:rPr>
          <w:rStyle w:val="eop"/>
          <w:rFonts w:ascii="Arial" w:hAnsi="Arial" w:cs="Arial"/>
          <w:color w:val="000000"/>
          <w:sz w:val="20"/>
          <w:szCs w:val="20"/>
        </w:rPr>
        <w:t xml:space="preserve"> vraagt u in uw voorstel een </w:t>
      </w:r>
      <w:r w:rsidR="00301305">
        <w:rPr>
          <w:rStyle w:val="eop"/>
          <w:rFonts w:ascii="Arial" w:hAnsi="Arial" w:cs="Arial"/>
          <w:color w:val="000000"/>
          <w:sz w:val="20"/>
          <w:szCs w:val="20"/>
        </w:rPr>
        <w:t xml:space="preserve">duidelijke visie te geven op de ontwikkelingen en de kansen in het Nederlands hoger onderwijs. </w:t>
      </w:r>
      <w:r w:rsidR="00E2671B">
        <w:rPr>
          <w:rStyle w:val="eop"/>
          <w:rFonts w:ascii="Arial" w:hAnsi="Arial" w:cs="Arial"/>
          <w:color w:val="000000"/>
          <w:sz w:val="20"/>
          <w:szCs w:val="20"/>
        </w:rPr>
        <w:t xml:space="preserve"> </w:t>
      </w:r>
    </w:p>
    <w:p w14:paraId="3A617D81" w14:textId="77777777" w:rsidR="00301305" w:rsidRDefault="00301305" w:rsidP="008F1723">
      <w:pPr>
        <w:pStyle w:val="paragraph"/>
        <w:spacing w:before="0" w:beforeAutospacing="0" w:after="0" w:afterAutospacing="0"/>
        <w:textAlignment w:val="baseline"/>
        <w:rPr>
          <w:rStyle w:val="eop"/>
          <w:rFonts w:ascii="Arial" w:hAnsi="Arial" w:cs="Arial"/>
          <w:color w:val="000000"/>
          <w:sz w:val="20"/>
          <w:szCs w:val="20"/>
        </w:rPr>
      </w:pPr>
    </w:p>
    <w:p w14:paraId="4E6412DD" w14:textId="681EAEC7" w:rsidR="00301305" w:rsidRPr="009A1FCF" w:rsidRDefault="00301305" w:rsidP="00CA511D">
      <w:pPr>
        <w:pStyle w:val="paragraph"/>
        <w:spacing w:before="0" w:beforeAutospacing="0" w:after="0" w:afterAutospacing="0" w:line="276" w:lineRule="auto"/>
        <w:textAlignment w:val="baseline"/>
        <w:rPr>
          <w:rStyle w:val="eop"/>
          <w:rFonts w:ascii="Arial" w:hAnsi="Arial" w:cs="Arial"/>
          <w:color w:val="000000"/>
          <w:sz w:val="20"/>
          <w:szCs w:val="20"/>
        </w:rPr>
      </w:pPr>
      <w:r w:rsidRPr="009A1FCF">
        <w:rPr>
          <w:rStyle w:val="eop"/>
          <w:rFonts w:ascii="Arial" w:hAnsi="Arial" w:cs="Arial"/>
          <w:color w:val="000000"/>
          <w:sz w:val="20"/>
          <w:szCs w:val="20"/>
        </w:rPr>
        <w:t>U beschrijft minimaal de volgende onderwerpen;</w:t>
      </w:r>
    </w:p>
    <w:p w14:paraId="0AFCBD9E" w14:textId="22C15537" w:rsidR="00301305" w:rsidRPr="009A1FCF" w:rsidRDefault="00301305" w:rsidP="00CA511D">
      <w:pPr>
        <w:pStyle w:val="paragraph"/>
        <w:spacing w:before="0" w:beforeAutospacing="0" w:after="0" w:afterAutospacing="0" w:line="276" w:lineRule="auto"/>
        <w:ind w:left="708" w:hanging="708"/>
        <w:textAlignment w:val="baseline"/>
        <w:rPr>
          <w:rStyle w:val="eop"/>
          <w:rFonts w:ascii="Arial" w:hAnsi="Arial" w:cs="Arial"/>
          <w:color w:val="000000"/>
          <w:sz w:val="20"/>
          <w:szCs w:val="20"/>
        </w:rPr>
      </w:pPr>
      <w:r w:rsidRPr="009A1FCF">
        <w:rPr>
          <w:rStyle w:val="eop"/>
          <w:rFonts w:ascii="Arial" w:hAnsi="Arial" w:cs="Arial"/>
          <w:color w:val="000000"/>
          <w:sz w:val="20"/>
          <w:szCs w:val="20"/>
        </w:rPr>
        <w:t>1.</w:t>
      </w:r>
      <w:r w:rsidR="00CA511D" w:rsidRPr="009A1FCF">
        <w:rPr>
          <w:rStyle w:val="eop"/>
          <w:rFonts w:ascii="Arial" w:hAnsi="Arial" w:cs="Arial"/>
          <w:color w:val="000000"/>
          <w:sz w:val="20"/>
          <w:szCs w:val="20"/>
        </w:rPr>
        <w:tab/>
      </w:r>
      <w:r w:rsidRPr="009A1FCF">
        <w:rPr>
          <w:rStyle w:val="eop"/>
          <w:rFonts w:ascii="Arial" w:hAnsi="Arial" w:cs="Arial"/>
          <w:color w:val="000000"/>
          <w:sz w:val="20"/>
          <w:szCs w:val="20"/>
        </w:rPr>
        <w:t xml:space="preserve">Presenteer uw visie </w:t>
      </w:r>
      <w:r w:rsidR="00127494" w:rsidRPr="009A1FCF">
        <w:rPr>
          <w:rStyle w:val="eop"/>
          <w:rFonts w:ascii="Arial" w:hAnsi="Arial" w:cs="Arial"/>
          <w:color w:val="000000"/>
          <w:sz w:val="20"/>
          <w:szCs w:val="20"/>
        </w:rPr>
        <w:t xml:space="preserve">en hoe deze zich vertaalt naar de praktijk van het werken met uw </w:t>
      </w:r>
      <w:r w:rsidR="00286342">
        <w:rPr>
          <w:rStyle w:val="eop"/>
          <w:rFonts w:ascii="Arial" w:hAnsi="Arial" w:cs="Arial"/>
          <w:color w:val="000000"/>
          <w:sz w:val="20"/>
          <w:szCs w:val="20"/>
        </w:rPr>
        <w:t>apparatuur</w:t>
      </w:r>
      <w:r w:rsidR="00127494" w:rsidRPr="009A1FCF">
        <w:rPr>
          <w:rStyle w:val="eop"/>
          <w:rFonts w:ascii="Arial" w:hAnsi="Arial" w:cs="Arial"/>
          <w:color w:val="000000"/>
          <w:sz w:val="20"/>
          <w:szCs w:val="20"/>
        </w:rPr>
        <w:t>?</w:t>
      </w:r>
    </w:p>
    <w:p w14:paraId="2941C504" w14:textId="0FE35ACA" w:rsidR="00127494" w:rsidRPr="002E6080" w:rsidRDefault="00127494" w:rsidP="00CA511D">
      <w:pPr>
        <w:pStyle w:val="paragraph"/>
        <w:spacing w:before="0" w:beforeAutospacing="0" w:after="0" w:afterAutospacing="0" w:line="276" w:lineRule="auto"/>
        <w:ind w:left="708" w:hanging="708"/>
        <w:textAlignment w:val="baseline"/>
        <w:rPr>
          <w:rStyle w:val="eop"/>
          <w:rFonts w:ascii="Arial" w:hAnsi="Arial" w:cs="Arial"/>
          <w:color w:val="000000"/>
          <w:sz w:val="20"/>
          <w:szCs w:val="20"/>
        </w:rPr>
      </w:pPr>
      <w:r w:rsidRPr="009A1FCF">
        <w:rPr>
          <w:rStyle w:val="eop"/>
          <w:rFonts w:ascii="Arial" w:hAnsi="Arial" w:cs="Arial"/>
          <w:color w:val="000000"/>
          <w:sz w:val="20"/>
          <w:szCs w:val="20"/>
        </w:rPr>
        <w:t xml:space="preserve">2. </w:t>
      </w:r>
      <w:r w:rsidR="00CA511D" w:rsidRPr="009A1FCF">
        <w:rPr>
          <w:rStyle w:val="eop"/>
          <w:rFonts w:ascii="Arial" w:hAnsi="Arial" w:cs="Arial"/>
          <w:color w:val="000000"/>
          <w:sz w:val="20"/>
          <w:szCs w:val="20"/>
        </w:rPr>
        <w:tab/>
      </w:r>
      <w:r w:rsidR="009451B6" w:rsidRPr="009A1FCF">
        <w:rPr>
          <w:rStyle w:val="eop"/>
          <w:rFonts w:ascii="Arial" w:hAnsi="Arial" w:cs="Arial"/>
          <w:color w:val="000000"/>
          <w:sz w:val="20"/>
          <w:szCs w:val="20"/>
        </w:rPr>
        <w:t xml:space="preserve">Hoe en op welke </w:t>
      </w:r>
      <w:r w:rsidR="009451B6" w:rsidRPr="002E6080">
        <w:rPr>
          <w:rStyle w:val="eop"/>
          <w:rFonts w:ascii="Arial" w:hAnsi="Arial" w:cs="Arial"/>
          <w:color w:val="000000"/>
          <w:sz w:val="20"/>
          <w:szCs w:val="20"/>
        </w:rPr>
        <w:t>wijze kunt u de Aanbestedende dienst v</w:t>
      </w:r>
      <w:r w:rsidR="00EA770B" w:rsidRPr="002E6080">
        <w:rPr>
          <w:rStyle w:val="eop"/>
          <w:rFonts w:ascii="Arial" w:hAnsi="Arial" w:cs="Arial"/>
          <w:color w:val="000000"/>
          <w:sz w:val="20"/>
          <w:szCs w:val="20"/>
        </w:rPr>
        <w:t>an dienst zijn v</w:t>
      </w:r>
      <w:r w:rsidR="009451B6" w:rsidRPr="002E6080">
        <w:rPr>
          <w:rStyle w:val="eop"/>
          <w:rFonts w:ascii="Arial" w:hAnsi="Arial" w:cs="Arial"/>
          <w:color w:val="000000"/>
          <w:sz w:val="20"/>
          <w:szCs w:val="20"/>
        </w:rPr>
        <w:t>anaf opdrachtverstrekking tot en met bedrijfsklaar opleveren?</w:t>
      </w:r>
    </w:p>
    <w:p w14:paraId="59D918A9" w14:textId="7167626C" w:rsidR="00C7301C" w:rsidRPr="002E6080" w:rsidRDefault="00127494" w:rsidP="00F20CB5">
      <w:pPr>
        <w:pStyle w:val="paragraph"/>
        <w:spacing w:before="0" w:beforeAutospacing="0" w:after="0" w:afterAutospacing="0" w:line="276" w:lineRule="auto"/>
        <w:ind w:left="708" w:hanging="708"/>
        <w:textAlignment w:val="baseline"/>
        <w:rPr>
          <w:rStyle w:val="eop"/>
          <w:rFonts w:ascii="Arial" w:hAnsi="Arial" w:cs="Arial"/>
          <w:color w:val="000000"/>
          <w:sz w:val="20"/>
          <w:szCs w:val="20"/>
        </w:rPr>
      </w:pPr>
      <w:r w:rsidRPr="002E6080">
        <w:rPr>
          <w:rStyle w:val="eop"/>
          <w:rFonts w:ascii="Arial" w:hAnsi="Arial" w:cs="Arial"/>
          <w:color w:val="000000"/>
          <w:sz w:val="20"/>
          <w:szCs w:val="20"/>
        </w:rPr>
        <w:t xml:space="preserve">3. </w:t>
      </w:r>
      <w:r w:rsidR="00CA511D" w:rsidRPr="002E6080">
        <w:rPr>
          <w:rStyle w:val="eop"/>
          <w:rFonts w:ascii="Arial" w:hAnsi="Arial" w:cs="Arial"/>
          <w:color w:val="000000"/>
          <w:sz w:val="20"/>
          <w:szCs w:val="20"/>
        </w:rPr>
        <w:tab/>
      </w:r>
      <w:r w:rsidR="00F20CB5" w:rsidRPr="002E6080">
        <w:rPr>
          <w:rStyle w:val="eop"/>
          <w:rFonts w:ascii="Arial" w:hAnsi="Arial" w:cs="Arial"/>
          <w:color w:val="000000"/>
          <w:sz w:val="20"/>
          <w:szCs w:val="20"/>
        </w:rPr>
        <w:t>Welke rol ziet u weggelegd voor de studenten?</w:t>
      </w:r>
    </w:p>
    <w:p w14:paraId="10393DCA" w14:textId="5CF9F746" w:rsidR="00031B91" w:rsidRPr="002E6080" w:rsidRDefault="00031B91" w:rsidP="00CA511D">
      <w:pPr>
        <w:pStyle w:val="paragraph"/>
        <w:spacing w:before="0" w:beforeAutospacing="0" w:after="0" w:afterAutospacing="0" w:line="276" w:lineRule="auto"/>
        <w:ind w:left="708" w:hanging="708"/>
        <w:textAlignment w:val="baseline"/>
        <w:rPr>
          <w:rStyle w:val="eop"/>
          <w:rFonts w:ascii="Arial" w:hAnsi="Arial" w:cs="Arial"/>
          <w:color w:val="000000"/>
          <w:sz w:val="20"/>
          <w:szCs w:val="20"/>
        </w:rPr>
      </w:pPr>
    </w:p>
    <w:p w14:paraId="79661BA3" w14:textId="5A5F7FFC" w:rsidR="00094985" w:rsidRDefault="00031B91" w:rsidP="00094985">
      <w:pPr>
        <w:pStyle w:val="paragraph"/>
        <w:spacing w:before="0" w:beforeAutospacing="0" w:after="0" w:afterAutospacing="0" w:line="276" w:lineRule="auto"/>
        <w:textAlignment w:val="baseline"/>
        <w:rPr>
          <w:rFonts w:ascii="Arial" w:hAnsi="Arial" w:cs="Arial"/>
          <w:color w:val="000000"/>
          <w:sz w:val="20"/>
          <w:szCs w:val="20"/>
        </w:rPr>
      </w:pPr>
      <w:r w:rsidRPr="002E6080">
        <w:rPr>
          <w:rFonts w:ascii="Arial" w:hAnsi="Arial" w:cs="Arial"/>
          <w:color w:val="000000"/>
          <w:sz w:val="20"/>
          <w:szCs w:val="20"/>
        </w:rPr>
        <w:t xml:space="preserve">Geef in maximaal </w:t>
      </w:r>
      <w:r w:rsidR="00F20CB5" w:rsidRPr="002E6080">
        <w:rPr>
          <w:rFonts w:ascii="Arial" w:hAnsi="Arial" w:cs="Arial"/>
          <w:color w:val="000000"/>
          <w:sz w:val="20"/>
          <w:szCs w:val="20"/>
        </w:rPr>
        <w:t>3</w:t>
      </w:r>
      <w:r w:rsidR="00094985" w:rsidRPr="002E6080">
        <w:rPr>
          <w:rFonts w:ascii="Arial" w:hAnsi="Arial" w:cs="Arial"/>
          <w:color w:val="000000"/>
          <w:sz w:val="20"/>
          <w:szCs w:val="20"/>
        </w:rPr>
        <w:t>x</w:t>
      </w:r>
      <w:r w:rsidRPr="002E6080">
        <w:rPr>
          <w:rFonts w:ascii="Arial" w:hAnsi="Arial" w:cs="Arial"/>
          <w:color w:val="000000"/>
          <w:sz w:val="20"/>
          <w:szCs w:val="20"/>
        </w:rPr>
        <w:t xml:space="preserve"> A4 - toe te voegen als Bijlage 5 - SMART aan, hoe u op de bovengenoemde onderdelen gaat acteren.</w:t>
      </w:r>
    </w:p>
    <w:p w14:paraId="1CBDDF42" w14:textId="28996913" w:rsidR="00DD5155" w:rsidRDefault="00DD5155" w:rsidP="00094985">
      <w:pPr>
        <w:pStyle w:val="paragraph"/>
        <w:spacing w:before="0" w:beforeAutospacing="0" w:after="0" w:afterAutospacing="0" w:line="276" w:lineRule="auto"/>
        <w:textAlignment w:val="baseline"/>
        <w:rPr>
          <w:rFonts w:ascii="Arial" w:hAnsi="Arial" w:cs="Arial"/>
          <w:color w:val="000000"/>
          <w:sz w:val="20"/>
          <w:szCs w:val="20"/>
        </w:rPr>
      </w:pPr>
    </w:p>
    <w:p w14:paraId="2060D08D" w14:textId="1D99CED9" w:rsidR="00DD5155" w:rsidRDefault="00DD5155" w:rsidP="00094985">
      <w:pPr>
        <w:pStyle w:val="paragraph"/>
        <w:spacing w:before="0" w:beforeAutospacing="0" w:after="0" w:afterAutospacing="0" w:line="276" w:lineRule="auto"/>
        <w:textAlignment w:val="baseline"/>
        <w:rPr>
          <w:rFonts w:ascii="Arial" w:hAnsi="Arial" w:cs="Arial"/>
          <w:color w:val="000000"/>
          <w:sz w:val="20"/>
          <w:szCs w:val="20"/>
        </w:rPr>
      </w:pPr>
    </w:p>
    <w:p w14:paraId="30A11F65" w14:textId="0B94A961" w:rsidR="00DD5155" w:rsidRDefault="00DD5155" w:rsidP="00094985">
      <w:pPr>
        <w:pStyle w:val="paragraph"/>
        <w:spacing w:before="0" w:beforeAutospacing="0" w:after="0" w:afterAutospacing="0" w:line="276" w:lineRule="auto"/>
        <w:textAlignment w:val="baseline"/>
        <w:rPr>
          <w:rFonts w:ascii="Arial" w:hAnsi="Arial" w:cs="Arial"/>
          <w:color w:val="000000"/>
          <w:sz w:val="20"/>
          <w:szCs w:val="20"/>
        </w:rPr>
      </w:pPr>
    </w:p>
    <w:p w14:paraId="61329653" w14:textId="3306BD6E" w:rsidR="00DD5155" w:rsidRDefault="00DD5155" w:rsidP="00094985">
      <w:pPr>
        <w:pStyle w:val="paragraph"/>
        <w:spacing w:before="0" w:beforeAutospacing="0" w:after="0" w:afterAutospacing="0" w:line="276" w:lineRule="auto"/>
        <w:textAlignment w:val="baseline"/>
        <w:rPr>
          <w:rFonts w:ascii="Arial" w:hAnsi="Arial" w:cs="Arial"/>
          <w:color w:val="000000"/>
          <w:sz w:val="20"/>
          <w:szCs w:val="20"/>
        </w:rPr>
      </w:pPr>
    </w:p>
    <w:p w14:paraId="249DF5E3" w14:textId="77777777" w:rsidR="00DD5155" w:rsidRPr="002E6080" w:rsidRDefault="00DD5155" w:rsidP="00094985">
      <w:pPr>
        <w:pStyle w:val="paragraph"/>
        <w:spacing w:before="0" w:beforeAutospacing="0" w:after="0" w:afterAutospacing="0" w:line="276" w:lineRule="auto"/>
        <w:textAlignment w:val="baseline"/>
        <w:rPr>
          <w:rStyle w:val="eop"/>
          <w:rFonts w:ascii="Arial" w:hAnsi="Arial" w:cs="Arial"/>
          <w:color w:val="000000"/>
          <w:sz w:val="20"/>
          <w:szCs w:val="20"/>
        </w:rPr>
      </w:pPr>
    </w:p>
    <w:p w14:paraId="3D9E3A86" w14:textId="48CD6C78" w:rsidR="00924DA6" w:rsidRPr="002E6080" w:rsidRDefault="00924DA6" w:rsidP="00597AD7">
      <w:pPr>
        <w:pStyle w:val="Kop3"/>
        <w:rPr>
          <w:rFonts w:ascii="Arial" w:hAnsi="Arial" w:cs="Arial"/>
          <w:sz w:val="20"/>
        </w:rPr>
      </w:pPr>
      <w:bookmarkStart w:id="80" w:name="_Toc39587377"/>
      <w:bookmarkStart w:id="81" w:name="_Toc59310733"/>
      <w:r w:rsidRPr="002E6080">
        <w:rPr>
          <w:rFonts w:ascii="Arial" w:hAnsi="Arial" w:cs="Arial"/>
          <w:sz w:val="20"/>
        </w:rPr>
        <w:lastRenderedPageBreak/>
        <w:t>Gunningcriter</w:t>
      </w:r>
      <w:r w:rsidR="004074C0" w:rsidRPr="002E6080">
        <w:rPr>
          <w:rFonts w:ascii="Arial" w:hAnsi="Arial" w:cs="Arial"/>
          <w:sz w:val="20"/>
        </w:rPr>
        <w:t>ium</w:t>
      </w:r>
      <w:r w:rsidRPr="002E6080">
        <w:rPr>
          <w:rFonts w:ascii="Arial" w:hAnsi="Arial" w:cs="Arial"/>
          <w:sz w:val="20"/>
        </w:rPr>
        <w:t xml:space="preserve"> </w:t>
      </w:r>
      <w:r w:rsidR="00E30ED8" w:rsidRPr="002E6080">
        <w:rPr>
          <w:rFonts w:ascii="Arial" w:hAnsi="Arial" w:cs="Arial"/>
          <w:sz w:val="20"/>
        </w:rPr>
        <w:t>3</w:t>
      </w:r>
      <w:r w:rsidRPr="002E6080">
        <w:rPr>
          <w:rFonts w:ascii="Arial" w:hAnsi="Arial" w:cs="Arial"/>
          <w:sz w:val="20"/>
        </w:rPr>
        <w:t xml:space="preserve">: </w:t>
      </w:r>
      <w:r w:rsidR="00F20CB5" w:rsidRPr="002E6080">
        <w:rPr>
          <w:rFonts w:ascii="Arial" w:hAnsi="Arial" w:cs="Arial"/>
          <w:sz w:val="20"/>
        </w:rPr>
        <w:t>Gebruikersfunctionaliteit – locatiebezoek</w:t>
      </w:r>
      <w:bookmarkEnd w:id="81"/>
      <w:r w:rsidR="00F20CB5" w:rsidRPr="002E6080">
        <w:rPr>
          <w:rFonts w:ascii="Arial" w:hAnsi="Arial" w:cs="Arial"/>
          <w:sz w:val="20"/>
        </w:rPr>
        <w:t xml:space="preserve"> </w:t>
      </w:r>
      <w:bookmarkEnd w:id="80"/>
    </w:p>
    <w:p w14:paraId="3774CE2B" w14:textId="14162AD7" w:rsidR="00F20CB5" w:rsidRDefault="00F20CB5" w:rsidP="00F20CB5"/>
    <w:p w14:paraId="5B0EB754" w14:textId="434382E4" w:rsidR="00094985" w:rsidRDefault="00094985" w:rsidP="00E2671B">
      <w:pPr>
        <w:rPr>
          <w:sz w:val="20"/>
        </w:rPr>
      </w:pPr>
      <w:r>
        <w:rPr>
          <w:sz w:val="20"/>
        </w:rPr>
        <w:t>Om voor deze wens in aanmerking te komen dient u voldoende punten te hebben gedaald voor de wensen 6.2.1</w:t>
      </w:r>
      <w:r w:rsidR="002E6080">
        <w:rPr>
          <w:sz w:val="20"/>
        </w:rPr>
        <w:t xml:space="preserve"> en</w:t>
      </w:r>
      <w:r>
        <w:rPr>
          <w:sz w:val="20"/>
        </w:rPr>
        <w:t xml:space="preserve"> 6.2.2</w:t>
      </w:r>
      <w:r w:rsidR="002E6080">
        <w:rPr>
          <w:sz w:val="20"/>
        </w:rPr>
        <w:t>, z</w:t>
      </w:r>
      <w:r>
        <w:rPr>
          <w:sz w:val="20"/>
        </w:rPr>
        <w:t>ie paragraaf 3.3.4.</w:t>
      </w:r>
    </w:p>
    <w:p w14:paraId="20BA5B8C" w14:textId="77777777" w:rsidR="00094985" w:rsidRDefault="00094985" w:rsidP="00E2671B">
      <w:pPr>
        <w:rPr>
          <w:sz w:val="20"/>
        </w:rPr>
      </w:pPr>
    </w:p>
    <w:p w14:paraId="7C70CB6B" w14:textId="2856DFE1" w:rsidR="00012A9C" w:rsidRPr="00E2671B" w:rsidRDefault="00E2671B" w:rsidP="00E2671B">
      <w:pPr>
        <w:rPr>
          <w:sz w:val="20"/>
        </w:rPr>
      </w:pPr>
      <w:r w:rsidRPr="00E2671B">
        <w:rPr>
          <w:sz w:val="20"/>
        </w:rPr>
        <w:t xml:space="preserve">Voor diegene die in aanmerking komt voor de voorlopige gunning </w:t>
      </w:r>
      <w:r>
        <w:rPr>
          <w:sz w:val="20"/>
        </w:rPr>
        <w:t>maakt een</w:t>
      </w:r>
      <w:r w:rsidRPr="00E2671B">
        <w:rPr>
          <w:sz w:val="20"/>
        </w:rPr>
        <w:t xml:space="preserve"> locatiebezoek onderdeel uit van de eindbeoordeling. </w:t>
      </w:r>
      <w:r w:rsidR="00012A9C" w:rsidRPr="00E2671B">
        <w:rPr>
          <w:sz w:val="20"/>
        </w:rPr>
        <w:t xml:space="preserve">Tijdens de operationele toets zullen </w:t>
      </w:r>
      <w:r w:rsidR="009A1FCF" w:rsidRPr="00E2671B">
        <w:rPr>
          <w:sz w:val="20"/>
        </w:rPr>
        <w:t>twee</w:t>
      </w:r>
      <w:r w:rsidR="00012A9C" w:rsidRPr="00E2671B">
        <w:rPr>
          <w:sz w:val="20"/>
        </w:rPr>
        <w:t xml:space="preserve"> docenten van de opleiding MBRT en 1 student opleiding onafhankelijk van elkaar de apparatuur op</w:t>
      </w:r>
      <w:r w:rsidR="00184DD0" w:rsidRPr="00E2671B">
        <w:rPr>
          <w:sz w:val="20"/>
        </w:rPr>
        <w:t xml:space="preserve"> basis van de eisen en gestelde </w:t>
      </w:r>
      <w:r w:rsidR="00012A9C" w:rsidRPr="00E2671B">
        <w:rPr>
          <w:sz w:val="20"/>
        </w:rPr>
        <w:t xml:space="preserve">punten beoordelen onder procesverantwoordelijkheid van afdeling Inkoop. </w:t>
      </w:r>
    </w:p>
    <w:p w14:paraId="0E38B545" w14:textId="77777777" w:rsidR="00012A9C" w:rsidRPr="009A1FCF" w:rsidRDefault="00012A9C" w:rsidP="00012A9C">
      <w:pPr>
        <w:spacing w:line="276" w:lineRule="auto"/>
        <w:rPr>
          <w:sz w:val="20"/>
        </w:rPr>
      </w:pPr>
    </w:p>
    <w:p w14:paraId="308ED309" w14:textId="77777777" w:rsidR="00012A9C" w:rsidRPr="009A1FCF" w:rsidRDefault="00012A9C" w:rsidP="00012A9C">
      <w:pPr>
        <w:spacing w:line="276" w:lineRule="auto"/>
        <w:rPr>
          <w:sz w:val="20"/>
        </w:rPr>
      </w:pPr>
      <w:r w:rsidRPr="009A1FCF">
        <w:rPr>
          <w:sz w:val="20"/>
        </w:rPr>
        <w:t>Voor de operationele (gebruikers) toets dient het beoordelingsteam het aangeboden systeem te kunnen testen. Hiertoe dienen Inschrijvers in de gunningsfase van de aanbesteding een voorziening aan te bieden. Hiervoor gelden de volgende voorwaarden:</w:t>
      </w:r>
    </w:p>
    <w:p w14:paraId="7242D83C" w14:textId="77777777" w:rsidR="00012A9C" w:rsidRPr="009A1FCF" w:rsidRDefault="00012A9C" w:rsidP="00012A9C">
      <w:pPr>
        <w:spacing w:line="276" w:lineRule="auto"/>
        <w:rPr>
          <w:sz w:val="20"/>
        </w:rPr>
      </w:pPr>
    </w:p>
    <w:p w14:paraId="096E5915" w14:textId="61258BD1" w:rsidR="00012A9C" w:rsidRPr="009A1FCF" w:rsidRDefault="00012A9C" w:rsidP="001E21A7">
      <w:pPr>
        <w:pStyle w:val="Lijstalinea"/>
        <w:numPr>
          <w:ilvl w:val="0"/>
          <w:numId w:val="33"/>
        </w:numPr>
        <w:spacing w:line="276" w:lineRule="auto"/>
        <w:ind w:left="284" w:hanging="294"/>
      </w:pPr>
      <w:r w:rsidRPr="009A1FCF">
        <w:t xml:space="preserve">De locatie dient zich te bevinden binnen een straal van </w:t>
      </w:r>
      <w:r w:rsidR="002E6080">
        <w:t>5</w:t>
      </w:r>
      <w:r w:rsidRPr="009A1FCF">
        <w:t>0 kilometer hemelsbreed vanaf locatie Haarlem</w:t>
      </w:r>
    </w:p>
    <w:p w14:paraId="695C21AA" w14:textId="77777777" w:rsidR="00012A9C" w:rsidRPr="009A1FCF" w:rsidRDefault="00012A9C" w:rsidP="001E21A7">
      <w:pPr>
        <w:pStyle w:val="Lijstalinea"/>
        <w:numPr>
          <w:ilvl w:val="0"/>
          <w:numId w:val="33"/>
        </w:numPr>
        <w:spacing w:line="276" w:lineRule="auto"/>
        <w:ind w:left="284" w:hanging="294"/>
      </w:pPr>
      <w:r w:rsidRPr="009A1FCF">
        <w:t>Inschrijvers kunnen en mogen ter plekke maximaal 15 minuten een instructie geven over het te beoordelen systeem.</w:t>
      </w:r>
    </w:p>
    <w:p w14:paraId="0E8468F4" w14:textId="17AC0653" w:rsidR="00012A9C" w:rsidRPr="009A1FCF" w:rsidRDefault="00012A9C" w:rsidP="001E21A7">
      <w:pPr>
        <w:pStyle w:val="Lijstalinea"/>
        <w:numPr>
          <w:ilvl w:val="0"/>
          <w:numId w:val="33"/>
        </w:numPr>
        <w:spacing w:line="276" w:lineRule="auto"/>
        <w:ind w:left="284" w:hanging="294"/>
      </w:pPr>
      <w:r w:rsidRPr="009A1FCF">
        <w:t xml:space="preserve">In totaal moet het systeem gedurende </w:t>
      </w:r>
      <w:r w:rsidR="00184DD0" w:rsidRPr="009A1FCF">
        <w:t>1,5</w:t>
      </w:r>
      <w:r w:rsidRPr="009A1FCF">
        <w:t xml:space="preserve"> uur vrij toegankelijk zijn om te beoordelen.</w:t>
      </w:r>
    </w:p>
    <w:p w14:paraId="08BB053A" w14:textId="40B4EB1D" w:rsidR="00012A9C" w:rsidRPr="009A1FCF" w:rsidRDefault="00012A9C" w:rsidP="001E21A7">
      <w:pPr>
        <w:pStyle w:val="Lijstalinea"/>
        <w:numPr>
          <w:ilvl w:val="0"/>
          <w:numId w:val="33"/>
        </w:numPr>
        <w:spacing w:line="276" w:lineRule="auto"/>
        <w:ind w:left="284" w:hanging="294"/>
      </w:pPr>
      <w:r w:rsidRPr="009A1FCF">
        <w:t>Gedurende de feitelijke beoordeling mag een instructeur buiten de testruimte aanwezig zijn om op verzoek van de beoordelaars een toelichting te geven.</w:t>
      </w:r>
    </w:p>
    <w:p w14:paraId="7A31B226" w14:textId="77777777" w:rsidR="00DD5155" w:rsidRDefault="00DD5155">
      <w:pPr>
        <w:spacing w:after="200" w:line="276" w:lineRule="auto"/>
        <w:rPr>
          <w:rFonts w:eastAsiaTheme="majorEastAsia" w:cs="Arial"/>
          <w:b/>
          <w:bCs/>
          <w:szCs w:val="24"/>
        </w:rPr>
      </w:pPr>
      <w:bookmarkStart w:id="82" w:name="_Toc475969522"/>
      <w:bookmarkStart w:id="83" w:name="_Toc39587351"/>
      <w:bookmarkStart w:id="84" w:name="_Toc495563512"/>
      <w:bookmarkStart w:id="85" w:name="_Toc396306600"/>
      <w:bookmarkStart w:id="86" w:name="_Toc59310734"/>
      <w:r>
        <w:rPr>
          <w:rFonts w:cs="Arial"/>
          <w:szCs w:val="24"/>
        </w:rPr>
        <w:br w:type="page"/>
      </w:r>
    </w:p>
    <w:p w14:paraId="085DC59C" w14:textId="12D1157A" w:rsidR="006C1F83" w:rsidRPr="00E01B59" w:rsidRDefault="006C1F83" w:rsidP="006C1F83">
      <w:pPr>
        <w:pStyle w:val="Kop1"/>
        <w:rPr>
          <w:rFonts w:ascii="Arial" w:hAnsi="Arial" w:cs="Arial"/>
          <w:sz w:val="24"/>
          <w:szCs w:val="24"/>
        </w:rPr>
      </w:pPr>
      <w:r w:rsidRPr="00E01B59">
        <w:rPr>
          <w:rFonts w:ascii="Arial" w:hAnsi="Arial" w:cs="Arial"/>
          <w:sz w:val="24"/>
          <w:szCs w:val="24"/>
        </w:rPr>
        <w:lastRenderedPageBreak/>
        <w:t>Hoedanigheid van Inschrijver</w:t>
      </w:r>
      <w:bookmarkEnd w:id="82"/>
      <w:bookmarkEnd w:id="83"/>
      <w:bookmarkEnd w:id="86"/>
    </w:p>
    <w:p w14:paraId="107293C4" w14:textId="77777777" w:rsidR="006C1F83" w:rsidRPr="00E01B59" w:rsidRDefault="006C1F83" w:rsidP="006C1F83"/>
    <w:p w14:paraId="169B927C" w14:textId="7BD93258" w:rsidR="006C1F83" w:rsidRDefault="006C1F83" w:rsidP="006C1F83">
      <w:pPr>
        <w:pStyle w:val="Kop2"/>
      </w:pPr>
      <w:bookmarkStart w:id="87" w:name="_Toc475969523"/>
      <w:bookmarkStart w:id="88" w:name="_Toc39587352"/>
      <w:bookmarkStart w:id="89" w:name="_Toc59310735"/>
      <w:r w:rsidRPr="00D16204">
        <w:t>Inschrijving als Combinatie</w:t>
      </w:r>
      <w:bookmarkEnd w:id="87"/>
      <w:bookmarkEnd w:id="88"/>
      <w:bookmarkEnd w:id="89"/>
      <w:r w:rsidRPr="00D16204">
        <w:t xml:space="preserve"> </w:t>
      </w:r>
    </w:p>
    <w:p w14:paraId="566D4B8F" w14:textId="77777777" w:rsidR="009A1FCF" w:rsidRPr="009A1FCF" w:rsidRDefault="009A1FCF" w:rsidP="009A1FCF"/>
    <w:p w14:paraId="694F4F13" w14:textId="77777777" w:rsidR="006C1F83" w:rsidRPr="00D16204" w:rsidRDefault="006C1F83" w:rsidP="006C1F83">
      <w:pPr>
        <w:autoSpaceDE w:val="0"/>
        <w:autoSpaceDN w:val="0"/>
        <w:adjustRightInd w:val="0"/>
        <w:spacing w:line="276" w:lineRule="auto"/>
        <w:rPr>
          <w:rFonts w:eastAsiaTheme="minorHAnsi" w:cs="Arial"/>
          <w:color w:val="000000"/>
          <w:sz w:val="20"/>
        </w:rPr>
      </w:pPr>
      <w:r w:rsidRPr="00D16204">
        <w:rPr>
          <w:rFonts w:eastAsiaTheme="minorHAnsi" w:cs="Arial"/>
          <w:color w:val="000000"/>
          <w:sz w:val="20"/>
        </w:rPr>
        <w:t xml:space="preserve">Indien Inschrijver niet zelfstandig in het gevraagde kan of wil voorzien, bestaat de mogelijkheid om de Inschrijving in te dienen in samenwerking met andere organisaties. De Combinatie wordt als één geheel beoordeeld. De Combinatie is verplicht bij Inschrijving één Penvoerder aan te wijzen om hen in alle opzichten te vertegenwoordigen c.q. als Penvoerder op te treden. Na sluitingsdatum van de inschrijftermijn mogen geen wijzigingen in de Combinatie worden aangebracht. </w:t>
      </w:r>
    </w:p>
    <w:p w14:paraId="2299764D" w14:textId="77777777" w:rsidR="006C1F83" w:rsidRPr="00D16204" w:rsidRDefault="006C1F83" w:rsidP="006C1F83">
      <w:pPr>
        <w:autoSpaceDE w:val="0"/>
        <w:autoSpaceDN w:val="0"/>
        <w:adjustRightInd w:val="0"/>
        <w:spacing w:line="276" w:lineRule="auto"/>
        <w:rPr>
          <w:rFonts w:eastAsiaTheme="minorHAnsi" w:cs="Arial"/>
          <w:color w:val="000000"/>
          <w:sz w:val="20"/>
        </w:rPr>
      </w:pPr>
    </w:p>
    <w:p w14:paraId="745C3F1D" w14:textId="77777777" w:rsidR="006C1F83" w:rsidRPr="00D16204" w:rsidRDefault="006C1F83" w:rsidP="006C1F83">
      <w:pPr>
        <w:autoSpaceDE w:val="0"/>
        <w:autoSpaceDN w:val="0"/>
        <w:adjustRightInd w:val="0"/>
        <w:spacing w:line="276" w:lineRule="auto"/>
        <w:rPr>
          <w:rFonts w:eastAsiaTheme="minorHAnsi" w:cs="Arial"/>
          <w:color w:val="000000"/>
          <w:sz w:val="20"/>
        </w:rPr>
      </w:pPr>
      <w:r w:rsidRPr="00D16204">
        <w:rPr>
          <w:rFonts w:eastAsiaTheme="minorHAnsi" w:cs="Arial"/>
          <w:color w:val="000000"/>
          <w:sz w:val="20"/>
        </w:rPr>
        <w:t xml:space="preserve">Bij Gunning wordt een gezamenlijke ondertekende verklaring verstrekt door de Combinatie van leveranciers, waarin staat dat alle leden van de Combinatie zich gezamenlijk en hoofdelijk aansprakelijk stellen voor de uitvoering van de financiële en technische aspecten van Opdracht. </w:t>
      </w:r>
    </w:p>
    <w:p w14:paraId="11EE1EE5" w14:textId="77777777" w:rsidR="006C1F83" w:rsidRPr="00D16204" w:rsidRDefault="006C1F83" w:rsidP="006C1F83">
      <w:pPr>
        <w:autoSpaceDE w:val="0"/>
        <w:autoSpaceDN w:val="0"/>
        <w:adjustRightInd w:val="0"/>
        <w:spacing w:line="276" w:lineRule="auto"/>
        <w:rPr>
          <w:rFonts w:eastAsiaTheme="minorHAnsi" w:cs="Arial"/>
          <w:color w:val="000000"/>
          <w:sz w:val="20"/>
        </w:rPr>
      </w:pPr>
    </w:p>
    <w:p w14:paraId="7723E545" w14:textId="77777777" w:rsidR="006C1F83" w:rsidRPr="00D16204" w:rsidRDefault="006C1F83" w:rsidP="006C1F83">
      <w:pPr>
        <w:autoSpaceDE w:val="0"/>
        <w:autoSpaceDN w:val="0"/>
        <w:adjustRightInd w:val="0"/>
        <w:spacing w:line="276" w:lineRule="auto"/>
        <w:rPr>
          <w:rFonts w:eastAsiaTheme="minorHAnsi" w:cs="Arial"/>
          <w:color w:val="000000"/>
          <w:sz w:val="20"/>
        </w:rPr>
      </w:pPr>
      <w:r w:rsidRPr="00D16204">
        <w:rPr>
          <w:rFonts w:eastAsiaTheme="minorHAnsi" w:cs="Arial"/>
          <w:color w:val="000000"/>
          <w:sz w:val="20"/>
        </w:rPr>
        <w:t xml:space="preserve">Bij een samenwerkingsverband (Combinatie) gaat het om meerdere ondernemingen die gezamenlijk inschrijven op een opdracht. </w:t>
      </w:r>
      <w:r>
        <w:rPr>
          <w:rFonts w:eastAsiaTheme="minorHAnsi" w:cs="Arial"/>
          <w:color w:val="000000"/>
          <w:sz w:val="20"/>
        </w:rPr>
        <w:t xml:space="preserve">In de bijlage het </w:t>
      </w:r>
      <w:proofErr w:type="gramStart"/>
      <w:r>
        <w:rPr>
          <w:rFonts w:eastAsiaTheme="minorHAnsi" w:cs="Arial"/>
          <w:color w:val="000000"/>
          <w:sz w:val="20"/>
        </w:rPr>
        <w:t>UEA deel</w:t>
      </w:r>
      <w:proofErr w:type="gramEnd"/>
      <w:r>
        <w:rPr>
          <w:rFonts w:eastAsiaTheme="minorHAnsi" w:cs="Arial"/>
          <w:color w:val="000000"/>
          <w:sz w:val="20"/>
        </w:rPr>
        <w:t xml:space="preserve"> II, Wijze van deelneming </w:t>
      </w:r>
      <w:r w:rsidRPr="00D16204">
        <w:rPr>
          <w:rFonts w:eastAsiaTheme="minorHAnsi" w:cs="Arial"/>
          <w:color w:val="000000"/>
          <w:sz w:val="20"/>
        </w:rPr>
        <w:t>worden de ondernemingen genoemd die deel uitmaken van de Combinatie. De Inschrijver geeft</w:t>
      </w:r>
      <w:r>
        <w:rPr>
          <w:rFonts w:eastAsiaTheme="minorHAnsi" w:cs="Arial"/>
          <w:color w:val="000000"/>
          <w:sz w:val="20"/>
        </w:rPr>
        <w:t xml:space="preserve"> in deel II </w:t>
      </w:r>
      <w:r w:rsidRPr="00D16204">
        <w:rPr>
          <w:rFonts w:eastAsiaTheme="minorHAnsi" w:cs="Arial"/>
          <w:color w:val="000000"/>
          <w:sz w:val="20"/>
        </w:rPr>
        <w:t xml:space="preserve">aan voor welke geschiktheidseisen een beroep op zijn onderneming wordt gedaan. Ieder </w:t>
      </w:r>
      <w:proofErr w:type="spellStart"/>
      <w:r w:rsidRPr="00D16204">
        <w:rPr>
          <w:rFonts w:eastAsiaTheme="minorHAnsi" w:cs="Arial"/>
          <w:color w:val="000000"/>
          <w:sz w:val="20"/>
        </w:rPr>
        <w:t>Combinatielid</w:t>
      </w:r>
      <w:proofErr w:type="spellEnd"/>
      <w:r w:rsidRPr="00D16204">
        <w:rPr>
          <w:rFonts w:eastAsiaTheme="minorHAnsi" w:cs="Arial"/>
          <w:color w:val="000000"/>
          <w:sz w:val="20"/>
        </w:rPr>
        <w:t xml:space="preserve"> overlegt een </w:t>
      </w:r>
      <w:r>
        <w:rPr>
          <w:rFonts w:eastAsiaTheme="minorHAnsi" w:cs="Arial"/>
          <w:color w:val="000000"/>
          <w:sz w:val="20"/>
        </w:rPr>
        <w:t>Uniform Europees Aanbestedingsdocument (UEA)</w:t>
      </w:r>
      <w:r w:rsidRPr="00D16204">
        <w:rPr>
          <w:rFonts w:eastAsiaTheme="minorHAnsi" w:cs="Arial"/>
          <w:color w:val="000000"/>
          <w:sz w:val="20"/>
        </w:rPr>
        <w:t xml:space="preserve">. </w:t>
      </w:r>
    </w:p>
    <w:p w14:paraId="371F7D1B" w14:textId="77777777" w:rsidR="006C1F83" w:rsidRDefault="006C1F83" w:rsidP="006C1F83">
      <w:pPr>
        <w:autoSpaceDE w:val="0"/>
        <w:autoSpaceDN w:val="0"/>
        <w:adjustRightInd w:val="0"/>
        <w:spacing w:line="276" w:lineRule="auto"/>
        <w:rPr>
          <w:rFonts w:eastAsiaTheme="minorHAnsi" w:cs="Arial"/>
          <w:color w:val="000000"/>
          <w:sz w:val="20"/>
        </w:rPr>
      </w:pPr>
    </w:p>
    <w:p w14:paraId="4E0F4428" w14:textId="77777777" w:rsidR="006C1F83" w:rsidRPr="00F47FB6" w:rsidRDefault="006C1F83" w:rsidP="006C1F83">
      <w:pPr>
        <w:pStyle w:val="Normaalweb"/>
        <w:shd w:val="clear" w:color="auto" w:fill="F2F2F2" w:themeFill="background1" w:themeFillShade="F2"/>
        <w:spacing w:before="2" w:after="2" w:line="276" w:lineRule="auto"/>
        <w:rPr>
          <w:rFonts w:ascii="Arial" w:hAnsi="Arial" w:cs="Arial"/>
          <w:sz w:val="16"/>
          <w:szCs w:val="16"/>
          <w:lang w:val="nl-NL"/>
        </w:rPr>
      </w:pPr>
      <w:bookmarkStart w:id="90" w:name="Downloadrestricties"/>
      <w:bookmarkEnd w:id="90"/>
      <w:r w:rsidRPr="00F47FB6">
        <w:rPr>
          <w:rStyle w:val="Zwaar"/>
          <w:rFonts w:ascii="Arial" w:hAnsi="Arial" w:cs="Arial"/>
          <w:sz w:val="16"/>
          <w:szCs w:val="16"/>
          <w:lang w:val="nl-NL"/>
        </w:rPr>
        <w:t>Downloadrestricties UEA</w:t>
      </w:r>
      <w:r>
        <w:rPr>
          <w:rStyle w:val="Zwaar"/>
          <w:rFonts w:ascii="Arial" w:hAnsi="Arial" w:cs="Arial"/>
          <w:sz w:val="16"/>
          <w:szCs w:val="16"/>
          <w:lang w:val="nl-NL"/>
        </w:rPr>
        <w:t xml:space="preserve">: </w:t>
      </w:r>
      <w:r w:rsidRPr="00F47FB6">
        <w:rPr>
          <w:rFonts w:ascii="Arial" w:hAnsi="Arial" w:cs="Arial"/>
          <w:sz w:val="16"/>
          <w:szCs w:val="16"/>
          <w:lang w:val="nl-NL"/>
        </w:rPr>
        <w:t>De pdf kan alleen gebruikt worden met Acrobat Reader, bij voorkeur versie 11. U moet het document direct opslaan op uw computer en niet openen in uw browser. Na het downloaden kunt u het document via uw computer openen met Acrobat Reader. </w:t>
      </w:r>
      <w:r w:rsidRPr="00F47FB6">
        <w:rPr>
          <w:rFonts w:ascii="Arial" w:hAnsi="Arial" w:cs="Arial"/>
          <w:sz w:val="16"/>
          <w:szCs w:val="16"/>
          <w:lang w:val="nl-NL"/>
        </w:rPr>
        <w:br/>
      </w:r>
      <w:r w:rsidRPr="00F47FB6">
        <w:rPr>
          <w:rStyle w:val="Zwaar"/>
          <w:rFonts w:ascii="Arial" w:hAnsi="Arial" w:cs="Arial"/>
          <w:sz w:val="16"/>
          <w:szCs w:val="16"/>
          <w:lang w:val="nl-NL"/>
        </w:rPr>
        <w:t>Geplaatste vinkjes of inhoud valt weg tijdens invullen</w:t>
      </w:r>
      <w:r>
        <w:rPr>
          <w:rStyle w:val="Zwaar"/>
          <w:rFonts w:ascii="Arial" w:hAnsi="Arial" w:cs="Arial"/>
          <w:sz w:val="16"/>
          <w:szCs w:val="16"/>
          <w:lang w:val="nl-NL"/>
        </w:rPr>
        <w:t xml:space="preserve">: </w:t>
      </w:r>
      <w:r w:rsidRPr="00F47FB6">
        <w:rPr>
          <w:rFonts w:ascii="Arial" w:hAnsi="Arial" w:cs="Arial"/>
          <w:sz w:val="16"/>
          <w:szCs w:val="16"/>
          <w:lang w:val="nl-NL"/>
        </w:rPr>
        <w:t xml:space="preserve">Mogelijk heeft u baat bij het uitzetten van de knop 'Bestaande velden markeren' of in een Engelse versie 'Highlight </w:t>
      </w:r>
      <w:proofErr w:type="spellStart"/>
      <w:r w:rsidRPr="00F47FB6">
        <w:rPr>
          <w:rFonts w:ascii="Arial" w:hAnsi="Arial" w:cs="Arial"/>
          <w:sz w:val="16"/>
          <w:szCs w:val="16"/>
          <w:lang w:val="nl-NL"/>
        </w:rPr>
        <w:t>Existing</w:t>
      </w:r>
      <w:proofErr w:type="spellEnd"/>
      <w:r w:rsidRPr="00F47FB6">
        <w:rPr>
          <w:rFonts w:ascii="Arial" w:hAnsi="Arial" w:cs="Arial"/>
          <w:sz w:val="16"/>
          <w:szCs w:val="16"/>
          <w:lang w:val="nl-NL"/>
        </w:rPr>
        <w:t xml:space="preserve"> Fields' wanneer u het document invult. Hiermee wordt mogelijk voorkomen dat geplaatste vinkjes of inhoud wegvallen. U treft deze knop rechtsboven in het Acrobat Reader programma aan.</w:t>
      </w:r>
    </w:p>
    <w:p w14:paraId="3AB69A15" w14:textId="77777777" w:rsidR="006C1F83" w:rsidRPr="00D16204" w:rsidRDefault="006C1F83" w:rsidP="006C1F83">
      <w:pPr>
        <w:autoSpaceDE w:val="0"/>
        <w:autoSpaceDN w:val="0"/>
        <w:adjustRightInd w:val="0"/>
        <w:spacing w:line="276" w:lineRule="auto"/>
        <w:rPr>
          <w:rFonts w:eastAsiaTheme="minorHAnsi" w:cs="Arial"/>
          <w:color w:val="000000"/>
          <w:sz w:val="20"/>
        </w:rPr>
      </w:pPr>
    </w:p>
    <w:p w14:paraId="0A41F285" w14:textId="77777777" w:rsidR="006C1F83" w:rsidRPr="00D16204" w:rsidRDefault="006C1F83" w:rsidP="006C1F83">
      <w:pPr>
        <w:autoSpaceDE w:val="0"/>
        <w:autoSpaceDN w:val="0"/>
        <w:adjustRightInd w:val="0"/>
        <w:spacing w:line="276" w:lineRule="auto"/>
        <w:rPr>
          <w:rFonts w:eastAsiaTheme="minorHAnsi" w:cs="Arial"/>
          <w:color w:val="000000"/>
          <w:sz w:val="20"/>
        </w:rPr>
      </w:pPr>
      <w:r w:rsidRPr="00D16204">
        <w:rPr>
          <w:rFonts w:eastAsiaTheme="minorHAnsi" w:cs="Arial"/>
          <w:color w:val="000000"/>
          <w:sz w:val="20"/>
        </w:rPr>
        <w:t xml:space="preserve">Tevens dient: </w:t>
      </w:r>
    </w:p>
    <w:p w14:paraId="1F019875" w14:textId="77777777" w:rsidR="006C1F83" w:rsidRPr="00D16204" w:rsidRDefault="006C1F83" w:rsidP="006C1F83">
      <w:pPr>
        <w:autoSpaceDE w:val="0"/>
        <w:autoSpaceDN w:val="0"/>
        <w:adjustRightInd w:val="0"/>
        <w:spacing w:line="276" w:lineRule="auto"/>
        <w:rPr>
          <w:rFonts w:eastAsiaTheme="minorHAnsi" w:cs="Arial"/>
          <w:color w:val="000000"/>
          <w:sz w:val="20"/>
        </w:rPr>
      </w:pPr>
      <w:r w:rsidRPr="00D16204">
        <w:rPr>
          <w:rFonts w:eastAsiaTheme="minorHAnsi" w:cs="Arial"/>
          <w:color w:val="000000"/>
          <w:sz w:val="20"/>
        </w:rPr>
        <w:t xml:space="preserve">Ieder </w:t>
      </w:r>
      <w:proofErr w:type="spellStart"/>
      <w:r w:rsidRPr="00D16204">
        <w:rPr>
          <w:rFonts w:eastAsiaTheme="minorHAnsi" w:cs="Arial"/>
          <w:color w:val="000000"/>
          <w:sz w:val="20"/>
        </w:rPr>
        <w:t>Combinatielid</w:t>
      </w:r>
      <w:proofErr w:type="spellEnd"/>
      <w:r w:rsidRPr="00D16204">
        <w:rPr>
          <w:rFonts w:eastAsiaTheme="minorHAnsi" w:cs="Arial"/>
          <w:color w:val="000000"/>
          <w:sz w:val="20"/>
        </w:rPr>
        <w:t xml:space="preserve"> dient, na voorlopige gunning, op verzoek van Aanbestedende Dienst een (kopie van een) uittreksel uit het beroeps- of handelsregister waar hij gevestigd is te overleggen, waaruit blijkt wie namens de onderneming vertegenwoordigingsbevoegd is. </w:t>
      </w:r>
    </w:p>
    <w:p w14:paraId="1B428690" w14:textId="77777777" w:rsidR="006C1F83" w:rsidRPr="002E6080" w:rsidRDefault="006C1F83" w:rsidP="006C1F83">
      <w:pPr>
        <w:autoSpaceDE w:val="0"/>
        <w:autoSpaceDN w:val="0"/>
        <w:adjustRightInd w:val="0"/>
        <w:spacing w:line="276" w:lineRule="auto"/>
        <w:rPr>
          <w:rFonts w:eastAsiaTheme="minorHAnsi" w:cs="Arial"/>
          <w:color w:val="000000"/>
          <w:sz w:val="20"/>
        </w:rPr>
      </w:pPr>
      <w:r w:rsidRPr="00D16204">
        <w:rPr>
          <w:rFonts w:eastAsiaTheme="minorHAnsi" w:cs="Arial"/>
          <w:color w:val="000000"/>
          <w:sz w:val="20"/>
        </w:rPr>
        <w:t xml:space="preserve">Vertegenwoordigingsbevoegd houdt in dat de persoon of de personen die de </w:t>
      </w:r>
      <w:r>
        <w:rPr>
          <w:rFonts w:eastAsiaTheme="minorHAnsi" w:cs="Arial"/>
          <w:color w:val="000000"/>
          <w:sz w:val="20"/>
        </w:rPr>
        <w:t>UEA</w:t>
      </w:r>
      <w:r w:rsidRPr="00D16204">
        <w:rPr>
          <w:rFonts w:eastAsiaTheme="minorHAnsi" w:cs="Arial"/>
          <w:color w:val="000000"/>
          <w:sz w:val="20"/>
        </w:rPr>
        <w:t xml:space="preserve"> ondertekenen in het handelsregister moeten zijn ingeschreven als vertegenwoordigingsbevoegde personen van de onderneming. Wanneer in het handelsregister is opgenomen dat twee of meer personen slechts gezamenlijk vertegenwoordigingsbevoegd zijn, wordt de </w:t>
      </w:r>
      <w:r>
        <w:rPr>
          <w:rFonts w:eastAsiaTheme="minorHAnsi" w:cs="Arial"/>
          <w:color w:val="000000"/>
          <w:sz w:val="20"/>
        </w:rPr>
        <w:t>UEA</w:t>
      </w:r>
      <w:r w:rsidRPr="00D16204">
        <w:rPr>
          <w:rFonts w:eastAsiaTheme="minorHAnsi" w:cs="Arial"/>
          <w:color w:val="000000"/>
          <w:sz w:val="20"/>
        </w:rPr>
        <w:t xml:space="preserve"> ook door die twee of meer personen ondertekend. </w:t>
      </w:r>
      <w:r w:rsidRPr="002E6080">
        <w:rPr>
          <w:rFonts w:eastAsiaTheme="minorHAnsi" w:cs="Arial"/>
          <w:color w:val="000000"/>
          <w:sz w:val="20"/>
        </w:rPr>
        <w:t xml:space="preserve">Wanneer er bij de bevoegdheid tot het vertegenwoordigen van de onderneming beperkingen zijn opgenomen, moet daar rekening mee gehouden worden. </w:t>
      </w:r>
    </w:p>
    <w:p w14:paraId="623115C8" w14:textId="77777777" w:rsidR="006C1F83" w:rsidRPr="002E6080" w:rsidRDefault="006C1F83" w:rsidP="006C1F83">
      <w:pPr>
        <w:pStyle w:val="Default"/>
        <w:spacing w:line="276" w:lineRule="auto"/>
        <w:rPr>
          <w:sz w:val="20"/>
          <w:szCs w:val="20"/>
        </w:rPr>
      </w:pPr>
    </w:p>
    <w:p w14:paraId="101D80D6" w14:textId="4E34448E" w:rsidR="006C1F83" w:rsidRPr="002E6080" w:rsidRDefault="006C1F83" w:rsidP="006C1F83">
      <w:pPr>
        <w:pStyle w:val="Default"/>
        <w:spacing w:line="276" w:lineRule="auto"/>
        <w:rPr>
          <w:sz w:val="20"/>
          <w:szCs w:val="20"/>
        </w:rPr>
      </w:pPr>
      <w:r w:rsidRPr="002E6080">
        <w:rPr>
          <w:sz w:val="20"/>
          <w:szCs w:val="20"/>
        </w:rPr>
        <w:t xml:space="preserve">Het als </w:t>
      </w:r>
      <w:r w:rsidR="00CD4CD3" w:rsidRPr="002E6080">
        <w:rPr>
          <w:sz w:val="20"/>
          <w:szCs w:val="20"/>
        </w:rPr>
        <w:t>B</w:t>
      </w:r>
      <w:r w:rsidRPr="002E6080">
        <w:rPr>
          <w:sz w:val="20"/>
          <w:szCs w:val="20"/>
        </w:rPr>
        <w:t>ijlage 1 opgenomen UEA (</w:t>
      </w:r>
      <w:proofErr w:type="spellStart"/>
      <w:r w:rsidRPr="002E6080">
        <w:rPr>
          <w:sz w:val="20"/>
          <w:szCs w:val="20"/>
        </w:rPr>
        <w:t>overschrijfbaar</w:t>
      </w:r>
      <w:proofErr w:type="spellEnd"/>
      <w:r w:rsidRPr="002E6080">
        <w:rPr>
          <w:sz w:val="20"/>
          <w:szCs w:val="20"/>
        </w:rPr>
        <w:t xml:space="preserve"> pdf-bestand) dient te worden ondertekend en als digitaal bestand te worden ingediend via </w:t>
      </w:r>
      <w:proofErr w:type="spellStart"/>
      <w:r w:rsidRPr="002E6080">
        <w:rPr>
          <w:sz w:val="20"/>
          <w:szCs w:val="20"/>
        </w:rPr>
        <w:t>Tenderned</w:t>
      </w:r>
      <w:proofErr w:type="spellEnd"/>
      <w:r w:rsidRPr="002E6080">
        <w:rPr>
          <w:sz w:val="20"/>
          <w:szCs w:val="20"/>
        </w:rPr>
        <w:t>.</w:t>
      </w:r>
    </w:p>
    <w:p w14:paraId="56E449CA" w14:textId="77777777" w:rsidR="006C1F83" w:rsidRPr="002E6080" w:rsidRDefault="006C1F83" w:rsidP="006C1F83">
      <w:pPr>
        <w:pStyle w:val="Default"/>
        <w:spacing w:line="276" w:lineRule="auto"/>
        <w:rPr>
          <w:sz w:val="20"/>
          <w:szCs w:val="20"/>
        </w:rPr>
      </w:pPr>
    </w:p>
    <w:p w14:paraId="0EEF9F21" w14:textId="39F894E0" w:rsidR="006C1F83" w:rsidRDefault="006C1F83" w:rsidP="006C1F83">
      <w:pPr>
        <w:pStyle w:val="Kop2"/>
        <w:spacing w:line="276" w:lineRule="auto"/>
      </w:pPr>
      <w:bookmarkStart w:id="91" w:name="_Toc475969524"/>
      <w:bookmarkStart w:id="92" w:name="_Toc39587353"/>
      <w:bookmarkStart w:id="93" w:name="_Toc59310736"/>
      <w:r w:rsidRPr="002E6080">
        <w:t>Beroep draagkracht en</w:t>
      </w:r>
      <w:r w:rsidRPr="00D16204">
        <w:t>/of bekwaamheid Derde(n)</w:t>
      </w:r>
      <w:bookmarkEnd w:id="91"/>
      <w:bookmarkEnd w:id="92"/>
      <w:bookmarkEnd w:id="93"/>
      <w:r w:rsidRPr="00D16204">
        <w:t xml:space="preserve"> </w:t>
      </w:r>
    </w:p>
    <w:p w14:paraId="10742CBF" w14:textId="77777777" w:rsidR="009A1FCF" w:rsidRPr="009A1FCF" w:rsidRDefault="009A1FCF" w:rsidP="009A1FCF"/>
    <w:p w14:paraId="19B8792D" w14:textId="77777777" w:rsidR="006C1F83" w:rsidRPr="00D16204" w:rsidRDefault="006C1F83" w:rsidP="006C1F83">
      <w:pPr>
        <w:autoSpaceDE w:val="0"/>
        <w:autoSpaceDN w:val="0"/>
        <w:adjustRightInd w:val="0"/>
        <w:spacing w:line="276" w:lineRule="auto"/>
        <w:rPr>
          <w:rFonts w:eastAsiaTheme="minorHAnsi" w:cs="Arial"/>
          <w:color w:val="000000"/>
          <w:sz w:val="20"/>
        </w:rPr>
      </w:pPr>
      <w:r w:rsidRPr="00D16204">
        <w:rPr>
          <w:rFonts w:eastAsiaTheme="minorHAnsi" w:cs="Arial"/>
          <w:color w:val="000000"/>
          <w:sz w:val="20"/>
        </w:rPr>
        <w:t xml:space="preserve">Een zelfstandige Inschrijver of een Combinatie kan zich voor Opdracht beroepen op draagkracht en/of bekwaamheid van andere natuurlijke personen of rechtspersonen, ongeacht de juridische aard van zijn banden met deze natuurlijke personen of rechtspersonen. </w:t>
      </w:r>
    </w:p>
    <w:p w14:paraId="550D7210" w14:textId="77777777" w:rsidR="006C1F83" w:rsidRPr="00D16204" w:rsidRDefault="006C1F83" w:rsidP="006C1F83">
      <w:pPr>
        <w:autoSpaceDE w:val="0"/>
        <w:autoSpaceDN w:val="0"/>
        <w:adjustRightInd w:val="0"/>
        <w:spacing w:line="276" w:lineRule="auto"/>
        <w:rPr>
          <w:rFonts w:eastAsiaTheme="minorHAnsi" w:cs="Arial"/>
          <w:color w:val="000000"/>
          <w:sz w:val="20"/>
        </w:rPr>
      </w:pPr>
    </w:p>
    <w:p w14:paraId="7FDDAAEC" w14:textId="77777777" w:rsidR="006C1F83" w:rsidRPr="00D16204" w:rsidRDefault="006C1F83" w:rsidP="006C1F83">
      <w:pPr>
        <w:autoSpaceDE w:val="0"/>
        <w:autoSpaceDN w:val="0"/>
        <w:adjustRightInd w:val="0"/>
        <w:spacing w:line="276" w:lineRule="auto"/>
        <w:rPr>
          <w:rFonts w:eastAsiaTheme="minorHAnsi" w:cs="Arial"/>
          <w:color w:val="000000"/>
          <w:sz w:val="20"/>
        </w:rPr>
      </w:pPr>
      <w:r w:rsidRPr="00D16204">
        <w:rPr>
          <w:rFonts w:eastAsiaTheme="minorHAnsi" w:cs="Arial"/>
          <w:color w:val="000000"/>
          <w:sz w:val="20"/>
        </w:rPr>
        <w:t>Bij een beroep op (een) Derde(n) als hiervoor bedoeld neemt Inschrijver of Combinatie de verplichting op zich deze Derde(n) bij de uitvoering van Opdracht ook daadwerkelijk beschikbaar te hebben voor die onderdelen waarvoor het beroep op de Derde(n) is gedaan (zelfvereiste). Voor een beroep op de beroeps- en technische bekwaamheid betreft dit, desgewenst, de vereiste beschikbaarheid van personeel en technische uitrusting.</w:t>
      </w:r>
    </w:p>
    <w:p w14:paraId="75F31B23" w14:textId="77777777" w:rsidR="006C1F83" w:rsidRDefault="006C1F83" w:rsidP="006C1F83">
      <w:pPr>
        <w:pStyle w:val="Default"/>
        <w:spacing w:line="276" w:lineRule="auto"/>
        <w:rPr>
          <w:sz w:val="20"/>
          <w:szCs w:val="20"/>
        </w:rPr>
      </w:pPr>
    </w:p>
    <w:p w14:paraId="0A651437" w14:textId="77777777" w:rsidR="006C1F83" w:rsidRPr="00D16204" w:rsidRDefault="006C1F83" w:rsidP="006C1F83">
      <w:pPr>
        <w:pStyle w:val="Default"/>
        <w:spacing w:line="276" w:lineRule="auto"/>
        <w:rPr>
          <w:sz w:val="20"/>
          <w:szCs w:val="20"/>
        </w:rPr>
      </w:pPr>
      <w:r w:rsidRPr="00D16204">
        <w:rPr>
          <w:sz w:val="20"/>
          <w:szCs w:val="20"/>
        </w:rPr>
        <w:t>Voor een beroep op de financiële en economische draagkracht houdt deze verplichting in, dat de desbetreffende Derde(n) hoofdelijk aansprakelijk is (zijn) voor de gestanddoening van de verplichtingen die voortvloeien uit de Inschrijving alsmede de uitvoering van de Overeenkomst.</w:t>
      </w:r>
    </w:p>
    <w:p w14:paraId="62C53741" w14:textId="77777777" w:rsidR="006C1F83" w:rsidRPr="00D16204" w:rsidRDefault="006C1F83" w:rsidP="006C1F83">
      <w:pPr>
        <w:pStyle w:val="Default"/>
        <w:spacing w:line="276" w:lineRule="auto"/>
        <w:rPr>
          <w:sz w:val="20"/>
          <w:szCs w:val="20"/>
        </w:rPr>
      </w:pPr>
    </w:p>
    <w:p w14:paraId="42E59812" w14:textId="77777777" w:rsidR="006C1F83" w:rsidRPr="002E6080" w:rsidRDefault="006C1F83" w:rsidP="006C1F83">
      <w:pPr>
        <w:autoSpaceDE w:val="0"/>
        <w:autoSpaceDN w:val="0"/>
        <w:adjustRightInd w:val="0"/>
        <w:spacing w:line="276" w:lineRule="auto"/>
        <w:rPr>
          <w:rFonts w:eastAsiaTheme="minorHAnsi" w:cs="Arial"/>
          <w:color w:val="000000"/>
          <w:sz w:val="20"/>
        </w:rPr>
      </w:pPr>
      <w:r w:rsidRPr="00D16204">
        <w:rPr>
          <w:rFonts w:eastAsiaTheme="minorHAnsi" w:cs="Arial"/>
          <w:color w:val="000000"/>
          <w:sz w:val="20"/>
        </w:rPr>
        <w:t xml:space="preserve">Aanbestedende Dienst heeft het recht om van Inschrijver of Combinatie te verlangen dat hij de </w:t>
      </w:r>
      <w:r w:rsidRPr="002E6080">
        <w:rPr>
          <w:rFonts w:eastAsiaTheme="minorHAnsi" w:cs="Arial"/>
          <w:color w:val="000000"/>
          <w:sz w:val="20"/>
        </w:rPr>
        <w:t>daadwerkelijke beschikbaarheid van de desbetreffende Derde(n) voor de uitvoering van Opdracht aantoont, door het opleveren van (een) rechtsgeldige verklaring(en) door de desbetreffende Derde(n).</w:t>
      </w:r>
    </w:p>
    <w:p w14:paraId="7D07D41C" w14:textId="77777777" w:rsidR="006C1F83" w:rsidRPr="002E6080" w:rsidRDefault="006C1F83" w:rsidP="006C1F83">
      <w:pPr>
        <w:autoSpaceDE w:val="0"/>
        <w:autoSpaceDN w:val="0"/>
        <w:adjustRightInd w:val="0"/>
        <w:spacing w:line="276" w:lineRule="auto"/>
        <w:rPr>
          <w:rFonts w:eastAsiaTheme="minorHAnsi" w:cs="Arial"/>
          <w:color w:val="000000"/>
          <w:sz w:val="20"/>
        </w:rPr>
      </w:pPr>
    </w:p>
    <w:p w14:paraId="306133C1" w14:textId="77777777" w:rsidR="006C1F83" w:rsidRPr="002E6080" w:rsidRDefault="006C1F83" w:rsidP="006C1F83">
      <w:pPr>
        <w:autoSpaceDE w:val="0"/>
        <w:autoSpaceDN w:val="0"/>
        <w:adjustRightInd w:val="0"/>
        <w:spacing w:line="276" w:lineRule="auto"/>
        <w:rPr>
          <w:rFonts w:eastAsiaTheme="minorHAnsi" w:cs="Arial"/>
          <w:color w:val="000000"/>
          <w:sz w:val="20"/>
        </w:rPr>
      </w:pPr>
      <w:r w:rsidRPr="002E6080">
        <w:rPr>
          <w:rFonts w:eastAsiaTheme="minorHAnsi" w:cs="Arial"/>
          <w:color w:val="000000"/>
          <w:sz w:val="20"/>
        </w:rPr>
        <w:t xml:space="preserve">Inschrijver of Combinatie geeft, indien hij een beroep doet op (een) Derde(n), in deel II van het Uniform Europees Aanbestedingsdocument aan voor welke geschiktheidseisen hij een beroep op een Derde(n) doet. </w:t>
      </w:r>
    </w:p>
    <w:p w14:paraId="1C0B3713" w14:textId="77777777" w:rsidR="006C1F83" w:rsidRPr="002E6080" w:rsidRDefault="006C1F83" w:rsidP="006C1F83">
      <w:pPr>
        <w:autoSpaceDE w:val="0"/>
        <w:autoSpaceDN w:val="0"/>
        <w:adjustRightInd w:val="0"/>
        <w:spacing w:line="276" w:lineRule="auto"/>
        <w:rPr>
          <w:rFonts w:eastAsiaTheme="minorHAnsi" w:cs="Arial"/>
          <w:color w:val="000000"/>
          <w:sz w:val="20"/>
        </w:rPr>
      </w:pPr>
    </w:p>
    <w:p w14:paraId="754CA413" w14:textId="77777777" w:rsidR="006C1F83" w:rsidRPr="002E6080" w:rsidRDefault="006C1F83" w:rsidP="006C1F83">
      <w:pPr>
        <w:autoSpaceDE w:val="0"/>
        <w:autoSpaceDN w:val="0"/>
        <w:adjustRightInd w:val="0"/>
        <w:spacing w:line="276" w:lineRule="auto"/>
        <w:rPr>
          <w:rFonts w:eastAsiaTheme="minorHAnsi" w:cs="Arial"/>
          <w:color w:val="000000"/>
          <w:sz w:val="20"/>
        </w:rPr>
      </w:pPr>
      <w:r w:rsidRPr="002E6080">
        <w:rPr>
          <w:rFonts w:eastAsiaTheme="minorHAnsi" w:cs="Arial"/>
          <w:color w:val="000000"/>
          <w:sz w:val="20"/>
        </w:rPr>
        <w:t xml:space="preserve">Tevens dienen: </w:t>
      </w:r>
    </w:p>
    <w:p w14:paraId="183F5462" w14:textId="77777777" w:rsidR="006C1F83" w:rsidRPr="002E6080" w:rsidRDefault="006C1F83" w:rsidP="006C1F83">
      <w:pPr>
        <w:autoSpaceDE w:val="0"/>
        <w:autoSpaceDN w:val="0"/>
        <w:adjustRightInd w:val="0"/>
        <w:spacing w:line="276" w:lineRule="auto"/>
        <w:rPr>
          <w:rFonts w:eastAsiaTheme="minorHAnsi" w:cs="Arial"/>
          <w:color w:val="000000"/>
          <w:sz w:val="20"/>
        </w:rPr>
      </w:pPr>
      <w:r w:rsidRPr="002E6080">
        <w:rPr>
          <w:rFonts w:eastAsiaTheme="minorHAnsi" w:cs="Arial"/>
          <w:color w:val="000000"/>
          <w:sz w:val="20"/>
        </w:rPr>
        <w:t xml:space="preserve"> Derde(n), na voorlopige gunning, op verzoek van Aanbestedende Dienst een (kopie van een) uittreksel uit het beroeps- of handelsregister waar hij gevestigd is te overleggen, waarin is aangegeven wie namens de onderneming bevoegd is de Inschrijving te ondertekenen. Indien de ondertekening geschiedt door een ander dan vermeld in het register dient tevens (een kopie van) de daartoe vereiste volmacht te worden bijgevoegd.</w:t>
      </w:r>
    </w:p>
    <w:p w14:paraId="5094E13B" w14:textId="77777777" w:rsidR="006C1F83" w:rsidRPr="002E6080" w:rsidRDefault="006C1F83" w:rsidP="006C1F83">
      <w:pPr>
        <w:autoSpaceDE w:val="0"/>
        <w:autoSpaceDN w:val="0"/>
        <w:adjustRightInd w:val="0"/>
        <w:spacing w:line="276" w:lineRule="auto"/>
        <w:rPr>
          <w:rFonts w:eastAsiaTheme="minorHAnsi" w:cs="Arial"/>
          <w:color w:val="000000"/>
          <w:sz w:val="20"/>
        </w:rPr>
      </w:pPr>
    </w:p>
    <w:p w14:paraId="7A918606" w14:textId="2F9797B5" w:rsidR="006C1F83" w:rsidRPr="002E6080" w:rsidRDefault="006C1F83" w:rsidP="006C1F83">
      <w:pPr>
        <w:autoSpaceDE w:val="0"/>
        <w:autoSpaceDN w:val="0"/>
        <w:adjustRightInd w:val="0"/>
        <w:spacing w:line="276" w:lineRule="auto"/>
        <w:rPr>
          <w:sz w:val="20"/>
        </w:rPr>
      </w:pPr>
      <w:r w:rsidRPr="002E6080">
        <w:rPr>
          <w:sz w:val="20"/>
        </w:rPr>
        <w:t xml:space="preserve">Het als </w:t>
      </w:r>
      <w:r w:rsidR="00CD4CD3" w:rsidRPr="002E6080">
        <w:rPr>
          <w:sz w:val="20"/>
        </w:rPr>
        <w:t>B</w:t>
      </w:r>
      <w:r w:rsidRPr="002E6080">
        <w:rPr>
          <w:sz w:val="20"/>
        </w:rPr>
        <w:t>ijlage 1 opgenomen UEA (</w:t>
      </w:r>
      <w:proofErr w:type="spellStart"/>
      <w:r w:rsidRPr="002E6080">
        <w:rPr>
          <w:sz w:val="20"/>
        </w:rPr>
        <w:t>overschrijfbaar</w:t>
      </w:r>
      <w:proofErr w:type="spellEnd"/>
      <w:r w:rsidRPr="002E6080">
        <w:rPr>
          <w:sz w:val="20"/>
        </w:rPr>
        <w:t xml:space="preserve"> pdf-bestand) dient te worden ondertekend en als digitaal bestand te worden ingediend via </w:t>
      </w:r>
      <w:proofErr w:type="spellStart"/>
      <w:r w:rsidRPr="002E6080">
        <w:rPr>
          <w:sz w:val="20"/>
        </w:rPr>
        <w:t>Tenderned</w:t>
      </w:r>
      <w:proofErr w:type="spellEnd"/>
      <w:r w:rsidRPr="002E6080">
        <w:rPr>
          <w:sz w:val="20"/>
        </w:rPr>
        <w:t>.</w:t>
      </w:r>
    </w:p>
    <w:p w14:paraId="3BCF7C1B" w14:textId="77777777" w:rsidR="006C1F83" w:rsidRPr="002E6080" w:rsidRDefault="006C1F83" w:rsidP="006C1F83">
      <w:pPr>
        <w:autoSpaceDE w:val="0"/>
        <w:autoSpaceDN w:val="0"/>
        <w:adjustRightInd w:val="0"/>
        <w:spacing w:line="276" w:lineRule="auto"/>
        <w:rPr>
          <w:rFonts w:eastAsiaTheme="minorHAnsi" w:cs="Arial"/>
          <w:color w:val="000000"/>
          <w:sz w:val="20"/>
        </w:rPr>
      </w:pPr>
    </w:p>
    <w:p w14:paraId="21D8EF41" w14:textId="1EF54F2C" w:rsidR="006C1F83" w:rsidRPr="002E6080" w:rsidRDefault="006C1F83" w:rsidP="006C1F83">
      <w:pPr>
        <w:pStyle w:val="Kop2"/>
        <w:spacing w:line="276" w:lineRule="auto"/>
      </w:pPr>
      <w:bookmarkStart w:id="94" w:name="_Toc475969525"/>
      <w:bookmarkStart w:id="95" w:name="_Toc39587354"/>
      <w:bookmarkStart w:id="96" w:name="_Toc59310737"/>
      <w:proofErr w:type="spellStart"/>
      <w:r w:rsidRPr="002E6080">
        <w:t>Onderaanneming</w:t>
      </w:r>
      <w:bookmarkEnd w:id="94"/>
      <w:bookmarkEnd w:id="95"/>
      <w:bookmarkEnd w:id="96"/>
      <w:proofErr w:type="spellEnd"/>
      <w:r w:rsidRPr="002E6080">
        <w:t xml:space="preserve">  </w:t>
      </w:r>
    </w:p>
    <w:p w14:paraId="43EB0DBF" w14:textId="77777777" w:rsidR="00A263C9" w:rsidRPr="002E6080" w:rsidRDefault="00A263C9" w:rsidP="00A263C9"/>
    <w:p w14:paraId="1A5F431E" w14:textId="77777777" w:rsidR="006C1F83" w:rsidRPr="002E6080" w:rsidRDefault="006C1F83" w:rsidP="006C1F83">
      <w:pPr>
        <w:autoSpaceDE w:val="0"/>
        <w:autoSpaceDN w:val="0"/>
        <w:adjustRightInd w:val="0"/>
        <w:spacing w:line="276" w:lineRule="auto"/>
        <w:rPr>
          <w:rFonts w:eastAsiaTheme="minorHAnsi" w:cs="Arial"/>
          <w:color w:val="000000"/>
          <w:sz w:val="20"/>
        </w:rPr>
      </w:pPr>
      <w:r w:rsidRPr="002E6080">
        <w:rPr>
          <w:rFonts w:eastAsiaTheme="minorHAnsi" w:cs="Arial"/>
          <w:color w:val="000000"/>
          <w:sz w:val="20"/>
        </w:rPr>
        <w:t xml:space="preserve">Voor zowel zelfstandige Inschrijvers als voor een Combinatie is het mogelijk dat zij, ofschoon zij zelfstandig aan de in deze aanbesteding gestelde Geschiktheidseisen voldoen, bij de uitvoering van Opdracht Onderaannemer(s) inschakelen. Bij </w:t>
      </w:r>
      <w:proofErr w:type="spellStart"/>
      <w:r w:rsidRPr="002E6080">
        <w:rPr>
          <w:rFonts w:eastAsiaTheme="minorHAnsi" w:cs="Arial"/>
          <w:color w:val="000000"/>
          <w:sz w:val="20"/>
        </w:rPr>
        <w:t>onderaanneming</w:t>
      </w:r>
      <w:proofErr w:type="spellEnd"/>
      <w:r w:rsidRPr="002E6080">
        <w:rPr>
          <w:rFonts w:eastAsiaTheme="minorHAnsi" w:cs="Arial"/>
          <w:color w:val="000000"/>
          <w:sz w:val="20"/>
        </w:rPr>
        <w:t xml:space="preserve"> dient Inschrijver of Combinatie aan te geven welke Onderaannemer hij wil inschakelen en voor welke onderdelen van Opdracht hij </w:t>
      </w:r>
      <w:proofErr w:type="spellStart"/>
      <w:r w:rsidRPr="002E6080">
        <w:rPr>
          <w:rFonts w:eastAsiaTheme="minorHAnsi" w:cs="Arial"/>
          <w:color w:val="000000"/>
          <w:sz w:val="20"/>
        </w:rPr>
        <w:t>voor-nemens</w:t>
      </w:r>
      <w:proofErr w:type="spellEnd"/>
      <w:r w:rsidRPr="002E6080">
        <w:rPr>
          <w:rFonts w:eastAsiaTheme="minorHAnsi" w:cs="Arial"/>
          <w:color w:val="000000"/>
          <w:sz w:val="20"/>
        </w:rPr>
        <w:t xml:space="preserve"> is dat te doen. Tevens garandeert Inschrijver of Combinatie dat de desbetreffende Derde aan alle eisen voldoet die in deze aanbesteding voor de aan die Derde op te dragen activiteiten zijn gesteld.  Onder Onderaannemer wordt ook verstaan een uitzendbureau waar Opdrachtnemer gebruik van maakt voor de inhuur van tijdelijke medewerkers. Indien Opdrachtnemer in het kader van de uitvoering van deze overeenkomst opdrachten verstrekt aan Derden/Onderaannemers, blijft Opdracht-nemer optreden als contractpartij en is Opdrachtnemer hoofdelijk aansprakelijk voor het nakomen van de verplichtingen als ook voor de verplichtingen die in </w:t>
      </w:r>
      <w:proofErr w:type="spellStart"/>
      <w:r w:rsidRPr="002E6080">
        <w:rPr>
          <w:rFonts w:eastAsiaTheme="minorHAnsi" w:cs="Arial"/>
          <w:color w:val="000000"/>
          <w:sz w:val="20"/>
        </w:rPr>
        <w:t>onderaanneming</w:t>
      </w:r>
      <w:proofErr w:type="spellEnd"/>
      <w:r w:rsidRPr="002E6080">
        <w:rPr>
          <w:rFonts w:eastAsiaTheme="minorHAnsi" w:cs="Arial"/>
          <w:color w:val="000000"/>
          <w:sz w:val="20"/>
        </w:rPr>
        <w:t xml:space="preserve"> worden gegeven.</w:t>
      </w:r>
    </w:p>
    <w:p w14:paraId="539E99B5" w14:textId="77777777" w:rsidR="006C1F83" w:rsidRPr="002E6080" w:rsidRDefault="006C1F83" w:rsidP="006C1F83">
      <w:pPr>
        <w:autoSpaceDE w:val="0"/>
        <w:autoSpaceDN w:val="0"/>
        <w:adjustRightInd w:val="0"/>
        <w:spacing w:line="276" w:lineRule="auto"/>
        <w:rPr>
          <w:rFonts w:eastAsiaTheme="minorHAnsi" w:cs="Arial"/>
          <w:color w:val="000000"/>
          <w:sz w:val="20"/>
        </w:rPr>
      </w:pPr>
      <w:r w:rsidRPr="002E6080">
        <w:rPr>
          <w:rFonts w:eastAsiaTheme="minorHAnsi" w:cs="Arial"/>
          <w:color w:val="000000"/>
          <w:sz w:val="20"/>
        </w:rPr>
        <w:t xml:space="preserve"> </w:t>
      </w:r>
    </w:p>
    <w:p w14:paraId="067B9D5C" w14:textId="77777777" w:rsidR="006C1F83" w:rsidRPr="002E6080" w:rsidRDefault="006C1F83" w:rsidP="006C1F83">
      <w:pPr>
        <w:autoSpaceDE w:val="0"/>
        <w:autoSpaceDN w:val="0"/>
        <w:adjustRightInd w:val="0"/>
        <w:spacing w:line="276" w:lineRule="auto"/>
        <w:rPr>
          <w:rFonts w:eastAsiaTheme="minorHAnsi" w:cs="Arial"/>
          <w:color w:val="000000"/>
          <w:sz w:val="20"/>
        </w:rPr>
      </w:pPr>
      <w:r w:rsidRPr="002E6080">
        <w:rPr>
          <w:rFonts w:eastAsiaTheme="minorHAnsi" w:cs="Arial"/>
          <w:color w:val="000000"/>
          <w:sz w:val="20"/>
        </w:rPr>
        <w:t>Opdrachtnemer vrijwaart Opdrachtgever steeds tegen eventuele nadelige gevolgen van een dergelijke uitbesteding. Indien Opdrachtnemer overweegt een onderaannemer dan wel medewerkers via een uitzendbureau in te schakelen geeft Opdrachtnemer in de inschrijving de naam en het vestigingsadres van het betreffende bedrijf op.</w:t>
      </w:r>
    </w:p>
    <w:p w14:paraId="4F50756A" w14:textId="77777777" w:rsidR="006C1F83" w:rsidRPr="002E6080" w:rsidRDefault="006C1F83" w:rsidP="006C1F83">
      <w:pPr>
        <w:autoSpaceDE w:val="0"/>
        <w:autoSpaceDN w:val="0"/>
        <w:adjustRightInd w:val="0"/>
        <w:spacing w:line="276" w:lineRule="auto"/>
        <w:rPr>
          <w:rFonts w:eastAsiaTheme="minorHAnsi" w:cs="Arial"/>
          <w:color w:val="000000"/>
          <w:sz w:val="20"/>
        </w:rPr>
      </w:pPr>
      <w:r w:rsidRPr="002E6080">
        <w:rPr>
          <w:rFonts w:eastAsiaTheme="minorHAnsi" w:cs="Arial"/>
          <w:color w:val="000000"/>
          <w:sz w:val="20"/>
        </w:rPr>
        <w:t xml:space="preserve"> </w:t>
      </w:r>
    </w:p>
    <w:p w14:paraId="5CB536AD" w14:textId="77777777" w:rsidR="006C1F83" w:rsidRPr="002E6080" w:rsidRDefault="006C1F83" w:rsidP="006C1F83">
      <w:pPr>
        <w:pStyle w:val="Default"/>
        <w:spacing w:line="276" w:lineRule="auto"/>
        <w:rPr>
          <w:sz w:val="20"/>
        </w:rPr>
      </w:pPr>
      <w:r w:rsidRPr="002E6080">
        <w:rPr>
          <w:sz w:val="20"/>
          <w:szCs w:val="20"/>
        </w:rPr>
        <w:t xml:space="preserve">In geval van hoofd/ </w:t>
      </w:r>
      <w:proofErr w:type="spellStart"/>
      <w:r w:rsidRPr="002E6080">
        <w:rPr>
          <w:sz w:val="20"/>
          <w:szCs w:val="20"/>
        </w:rPr>
        <w:t>onderaanneming</w:t>
      </w:r>
      <w:proofErr w:type="spellEnd"/>
      <w:r w:rsidRPr="002E6080">
        <w:rPr>
          <w:sz w:val="20"/>
          <w:szCs w:val="20"/>
        </w:rPr>
        <w:t xml:space="preserve"> is de hoofdaannemer de enige contractuele wederpartij van de Aanbestedende Dienst en blijft deze hoofdelijk aansprakelijk voor het nakomen van de verplichtingen als ook voor de verplichtingen die in </w:t>
      </w:r>
      <w:proofErr w:type="spellStart"/>
      <w:r w:rsidRPr="002E6080">
        <w:rPr>
          <w:sz w:val="20"/>
          <w:szCs w:val="20"/>
        </w:rPr>
        <w:t>onderaanneming</w:t>
      </w:r>
      <w:proofErr w:type="spellEnd"/>
      <w:r w:rsidRPr="002E6080">
        <w:rPr>
          <w:sz w:val="20"/>
          <w:szCs w:val="20"/>
        </w:rPr>
        <w:t xml:space="preserve"> worden gegeven. Enkel de hoofdaannemer overlegt de gevraagde gegevens. </w:t>
      </w:r>
      <w:r w:rsidRPr="002E6080">
        <w:rPr>
          <w:sz w:val="20"/>
        </w:rPr>
        <w:t xml:space="preserve">Inschrijver geeft aan welk deel van de opdracht in </w:t>
      </w:r>
      <w:proofErr w:type="spellStart"/>
      <w:r w:rsidRPr="002E6080">
        <w:rPr>
          <w:sz w:val="20"/>
        </w:rPr>
        <w:t>onderaanneming</w:t>
      </w:r>
      <w:proofErr w:type="spellEnd"/>
      <w:r w:rsidRPr="002E6080">
        <w:rPr>
          <w:sz w:val="20"/>
        </w:rPr>
        <w:t xml:space="preserve"> wordt geplaatst en bij wie de deelopdracht wordt geplaatst. Indien de na(a)m(en) van </w:t>
      </w:r>
      <w:proofErr w:type="spellStart"/>
      <w:r w:rsidRPr="002E6080">
        <w:rPr>
          <w:sz w:val="20"/>
        </w:rPr>
        <w:t>onder-aannemer</w:t>
      </w:r>
      <w:proofErr w:type="spellEnd"/>
      <w:r w:rsidRPr="002E6080">
        <w:rPr>
          <w:sz w:val="20"/>
        </w:rPr>
        <w:t xml:space="preserve">(-s) nog niet definitief bekend is (zijn), wordt wel een opgave gedaan van de werkzaamheden welke in </w:t>
      </w:r>
      <w:proofErr w:type="spellStart"/>
      <w:r w:rsidRPr="002E6080">
        <w:rPr>
          <w:sz w:val="20"/>
        </w:rPr>
        <w:t>onderaanneming</w:t>
      </w:r>
      <w:proofErr w:type="spellEnd"/>
      <w:r w:rsidRPr="002E6080">
        <w:rPr>
          <w:sz w:val="20"/>
        </w:rPr>
        <w:t xml:space="preserve"> worden uitgevoerd. De Inschrijver dient na voorlopige gunning alsnog de naam en het vestigingsadres van de betreffende Onderaannemer op te geven.</w:t>
      </w:r>
    </w:p>
    <w:p w14:paraId="2EFF7C84" w14:textId="77777777" w:rsidR="006C1F83" w:rsidRPr="002E6080" w:rsidRDefault="006C1F83" w:rsidP="006C1F83">
      <w:pPr>
        <w:autoSpaceDE w:val="0"/>
        <w:autoSpaceDN w:val="0"/>
        <w:adjustRightInd w:val="0"/>
        <w:spacing w:line="276" w:lineRule="auto"/>
        <w:rPr>
          <w:rFonts w:eastAsiaTheme="minorHAnsi" w:cs="Arial"/>
          <w:color w:val="000000"/>
          <w:sz w:val="20"/>
        </w:rPr>
      </w:pPr>
    </w:p>
    <w:p w14:paraId="78B0AEF3" w14:textId="583107A0" w:rsidR="006C1F83" w:rsidRPr="00E95216" w:rsidRDefault="006C1F83" w:rsidP="00E95216">
      <w:pPr>
        <w:pStyle w:val="Default"/>
        <w:spacing w:line="276" w:lineRule="auto"/>
        <w:rPr>
          <w:rFonts w:asciiTheme="majorHAnsi" w:hAnsiTheme="majorHAnsi" w:cstheme="majorBidi"/>
          <w:b/>
          <w:bCs/>
          <w:color w:val="365F91" w:themeColor="accent1" w:themeShade="BF"/>
          <w:sz w:val="28"/>
          <w:szCs w:val="28"/>
        </w:rPr>
      </w:pPr>
      <w:r w:rsidRPr="002E6080">
        <w:rPr>
          <w:sz w:val="20"/>
          <w:szCs w:val="20"/>
        </w:rPr>
        <w:lastRenderedPageBreak/>
        <w:t xml:space="preserve">Het als </w:t>
      </w:r>
      <w:r w:rsidR="00CD4CD3" w:rsidRPr="002E6080">
        <w:rPr>
          <w:sz w:val="20"/>
          <w:szCs w:val="20"/>
        </w:rPr>
        <w:t>B</w:t>
      </w:r>
      <w:r w:rsidRPr="002E6080">
        <w:rPr>
          <w:sz w:val="20"/>
          <w:szCs w:val="20"/>
        </w:rPr>
        <w:t>ijlage 1 opgenomen UEA (</w:t>
      </w:r>
      <w:proofErr w:type="spellStart"/>
      <w:r w:rsidRPr="002E6080">
        <w:rPr>
          <w:sz w:val="20"/>
          <w:szCs w:val="20"/>
        </w:rPr>
        <w:t>overschrijfbaar</w:t>
      </w:r>
      <w:proofErr w:type="spellEnd"/>
      <w:r w:rsidRPr="002E6080">
        <w:rPr>
          <w:sz w:val="20"/>
          <w:szCs w:val="20"/>
        </w:rPr>
        <w:t xml:space="preserve"> pdf-bestand) dient te worden ondertekend en als digitaal bestand te worden ingediend via </w:t>
      </w:r>
      <w:proofErr w:type="spellStart"/>
      <w:r w:rsidRPr="002E6080">
        <w:rPr>
          <w:sz w:val="20"/>
          <w:szCs w:val="20"/>
        </w:rPr>
        <w:t>Tenderned</w:t>
      </w:r>
      <w:proofErr w:type="spellEnd"/>
      <w:r w:rsidRPr="00D16204">
        <w:rPr>
          <w:sz w:val="20"/>
          <w:szCs w:val="20"/>
        </w:rPr>
        <w:t>.</w:t>
      </w:r>
      <w:r w:rsidRPr="00D16204">
        <w:br w:type="page"/>
      </w:r>
    </w:p>
    <w:p w14:paraId="03CF4020" w14:textId="77777777" w:rsidR="007B3B61" w:rsidRPr="006853AB" w:rsidRDefault="007B3B61" w:rsidP="007B3B61">
      <w:pPr>
        <w:pStyle w:val="Kop1"/>
        <w:rPr>
          <w:rFonts w:ascii="Arial" w:hAnsi="Arial" w:cs="Arial"/>
          <w:sz w:val="24"/>
          <w:szCs w:val="24"/>
        </w:rPr>
      </w:pPr>
      <w:bookmarkStart w:id="97" w:name="_Toc39587332"/>
      <w:bookmarkStart w:id="98" w:name="_Toc59310738"/>
      <w:r w:rsidRPr="006853AB">
        <w:rPr>
          <w:rFonts w:ascii="Arial" w:hAnsi="Arial" w:cs="Arial"/>
          <w:sz w:val="24"/>
          <w:szCs w:val="24"/>
        </w:rPr>
        <w:lastRenderedPageBreak/>
        <w:t>Procedurevoorschriften openbare procedure</w:t>
      </w:r>
      <w:bookmarkEnd w:id="98"/>
      <w:r w:rsidRPr="006853AB">
        <w:rPr>
          <w:rFonts w:ascii="Arial" w:hAnsi="Arial" w:cs="Arial"/>
          <w:sz w:val="24"/>
          <w:szCs w:val="24"/>
        </w:rPr>
        <w:t xml:space="preserve"> </w:t>
      </w:r>
      <w:bookmarkEnd w:id="97"/>
    </w:p>
    <w:p w14:paraId="40DBB9EE" w14:textId="77777777" w:rsidR="007B3B61" w:rsidRPr="00413B8D" w:rsidRDefault="007B3B61" w:rsidP="007B3B61">
      <w:pPr>
        <w:rPr>
          <w:rFonts w:eastAsiaTheme="minorHAnsi"/>
        </w:rPr>
      </w:pPr>
    </w:p>
    <w:p w14:paraId="4878C30A" w14:textId="4F0B3F55" w:rsidR="007B3B61" w:rsidRDefault="007B3B61" w:rsidP="007B3B61">
      <w:pPr>
        <w:pStyle w:val="Kop2"/>
      </w:pPr>
      <w:bookmarkStart w:id="99" w:name="_Toc39587333"/>
      <w:bookmarkStart w:id="100" w:name="_Toc59310739"/>
      <w:r w:rsidRPr="007D02A3">
        <w:t>Uitgangspunten</w:t>
      </w:r>
      <w:bookmarkEnd w:id="99"/>
      <w:bookmarkEnd w:id="100"/>
      <w:r w:rsidRPr="007D02A3">
        <w:t xml:space="preserve"> </w:t>
      </w:r>
    </w:p>
    <w:p w14:paraId="7D897FB5" w14:textId="77777777" w:rsidR="00A263C9" w:rsidRPr="00A263C9" w:rsidRDefault="00A263C9" w:rsidP="00A263C9"/>
    <w:p w14:paraId="5BDF3FD5" w14:textId="77777777" w:rsidR="007B3B61" w:rsidRPr="007713C9" w:rsidRDefault="007B3B61" w:rsidP="007B3B61">
      <w:pPr>
        <w:pStyle w:val="Lijstalinea"/>
        <w:numPr>
          <w:ilvl w:val="0"/>
          <w:numId w:val="8"/>
        </w:numPr>
        <w:autoSpaceDE w:val="0"/>
        <w:autoSpaceDN w:val="0"/>
        <w:adjustRightInd w:val="0"/>
        <w:spacing w:line="276" w:lineRule="auto"/>
        <w:rPr>
          <w:rFonts w:eastAsiaTheme="minorHAnsi"/>
        </w:rPr>
      </w:pPr>
      <w:r w:rsidRPr="007713C9">
        <w:rPr>
          <w:rFonts w:eastAsiaTheme="minorHAnsi"/>
        </w:rPr>
        <w:t>Degene die een Inschrijving heeft gedaan in reactie op het onderhavige Aanbes</w:t>
      </w:r>
      <w:r>
        <w:rPr>
          <w:rFonts w:eastAsiaTheme="minorHAnsi"/>
        </w:rPr>
        <w:t>tedings</w:t>
      </w:r>
      <w:r w:rsidRPr="007713C9">
        <w:rPr>
          <w:rFonts w:eastAsiaTheme="minorHAnsi"/>
        </w:rPr>
        <w:t>document wordt geacht te hebben ingestemd met de toepasselijkheid en inhoud ervan zoals de aankondiging, het Aanbestedingsdocument en bijbehorende bijlagen, de Nota(’s) van Inlichtingen alsmede de in de voornoemde documenten vastgelegde eisen, gunningcr</w:t>
      </w:r>
      <w:r>
        <w:rPr>
          <w:rFonts w:eastAsiaTheme="minorHAnsi"/>
        </w:rPr>
        <w:t>iteria en beoordelingsmethodiek;</w:t>
      </w:r>
      <w:r w:rsidRPr="007713C9">
        <w:rPr>
          <w:rFonts w:eastAsiaTheme="minorHAnsi"/>
        </w:rPr>
        <w:t xml:space="preserve"> </w:t>
      </w:r>
    </w:p>
    <w:p w14:paraId="1EA0A91F" w14:textId="77777777" w:rsidR="007B3B61" w:rsidRPr="007713C9" w:rsidRDefault="007B3B61" w:rsidP="007B3B61">
      <w:pPr>
        <w:pStyle w:val="Lijstalinea"/>
        <w:numPr>
          <w:ilvl w:val="0"/>
          <w:numId w:val="8"/>
        </w:numPr>
        <w:autoSpaceDE w:val="0"/>
        <w:autoSpaceDN w:val="0"/>
        <w:adjustRightInd w:val="0"/>
        <w:spacing w:line="276" w:lineRule="auto"/>
        <w:rPr>
          <w:rFonts w:eastAsiaTheme="minorHAnsi"/>
        </w:rPr>
      </w:pPr>
      <w:r w:rsidRPr="007713C9">
        <w:rPr>
          <w:rFonts w:eastAsiaTheme="minorHAnsi"/>
        </w:rPr>
        <w:t xml:space="preserve">De in deze aanbesteding gestelde eisen, criteria en verstrekte informatie zijn gebaseerd op de best mogelijke inschatting van de </w:t>
      </w:r>
      <w:r>
        <w:rPr>
          <w:rFonts w:eastAsiaTheme="minorHAnsi"/>
        </w:rPr>
        <w:t>Opdracht</w:t>
      </w:r>
      <w:r w:rsidRPr="007713C9">
        <w:rPr>
          <w:rFonts w:eastAsiaTheme="minorHAnsi"/>
        </w:rPr>
        <w:t xml:space="preserve"> door </w:t>
      </w:r>
      <w:r>
        <w:rPr>
          <w:rFonts w:eastAsiaTheme="minorHAnsi"/>
        </w:rPr>
        <w:t>Aanbestedende Dienst</w:t>
      </w:r>
      <w:r w:rsidRPr="007713C9">
        <w:rPr>
          <w:rFonts w:eastAsiaTheme="minorHAnsi"/>
        </w:rPr>
        <w:t>. Inschrijvers kunnen geen recht ontlenen aan deze informatie (aantallen, specificaties, planning). De informatie dient als indicatie voor de aanbesteding en als basis voor vergelijking tu</w:t>
      </w:r>
      <w:r>
        <w:rPr>
          <w:rFonts w:eastAsiaTheme="minorHAnsi"/>
        </w:rPr>
        <w:t>ssen verschillende Inschrijvers;</w:t>
      </w:r>
      <w:r w:rsidRPr="007713C9">
        <w:rPr>
          <w:rFonts w:eastAsiaTheme="minorHAnsi"/>
        </w:rPr>
        <w:t xml:space="preserve"> </w:t>
      </w:r>
    </w:p>
    <w:p w14:paraId="1484BC77" w14:textId="77777777" w:rsidR="007B3B61" w:rsidRPr="007713C9" w:rsidRDefault="007B3B61" w:rsidP="007B3B61">
      <w:pPr>
        <w:pStyle w:val="Lijstalinea"/>
        <w:numPr>
          <w:ilvl w:val="0"/>
          <w:numId w:val="8"/>
        </w:numPr>
        <w:autoSpaceDE w:val="0"/>
        <w:autoSpaceDN w:val="0"/>
        <w:adjustRightInd w:val="0"/>
        <w:spacing w:line="276" w:lineRule="auto"/>
        <w:rPr>
          <w:rFonts w:eastAsiaTheme="minorHAnsi"/>
        </w:rPr>
      </w:pPr>
      <w:r w:rsidRPr="007713C9">
        <w:rPr>
          <w:rFonts w:eastAsiaTheme="minorHAnsi"/>
        </w:rPr>
        <w:t xml:space="preserve">De </w:t>
      </w:r>
      <w:r>
        <w:rPr>
          <w:rFonts w:eastAsiaTheme="minorHAnsi"/>
        </w:rPr>
        <w:t>Aanbestedende Dienst</w:t>
      </w:r>
      <w:r w:rsidRPr="007713C9">
        <w:rPr>
          <w:rFonts w:eastAsiaTheme="minorHAnsi"/>
        </w:rPr>
        <w:t xml:space="preserve"> wijst Inschrijvers er nadrukkelijk op zorgvuldig kennis te nemen van het Aanbestedingsdocument. (Europese) Aanbestedingsregels dwingen de </w:t>
      </w:r>
      <w:r>
        <w:rPr>
          <w:rFonts w:eastAsiaTheme="minorHAnsi"/>
        </w:rPr>
        <w:t>Aanbestedende Dienst</w:t>
      </w:r>
      <w:r w:rsidRPr="007713C9">
        <w:rPr>
          <w:rFonts w:eastAsiaTheme="minorHAnsi"/>
        </w:rPr>
        <w:t xml:space="preserve"> ertoe de door haar gestelde eisen en criteria, zoals verwoord in de documenten, strikt toe te passen. De </w:t>
      </w:r>
      <w:r>
        <w:rPr>
          <w:rFonts w:eastAsiaTheme="minorHAnsi"/>
        </w:rPr>
        <w:t>Aanbestedende Dienst</w:t>
      </w:r>
      <w:r w:rsidRPr="007713C9">
        <w:rPr>
          <w:rFonts w:eastAsiaTheme="minorHAnsi"/>
        </w:rPr>
        <w:t xml:space="preserve"> verzoekt u alleen de gevraagde c.q. direct rele</w:t>
      </w:r>
      <w:r>
        <w:rPr>
          <w:rFonts w:eastAsiaTheme="minorHAnsi"/>
        </w:rPr>
        <w:t>vante informatie aan te leveren;</w:t>
      </w:r>
      <w:r w:rsidRPr="007713C9">
        <w:rPr>
          <w:rFonts w:eastAsiaTheme="minorHAnsi"/>
        </w:rPr>
        <w:t xml:space="preserve"> </w:t>
      </w:r>
    </w:p>
    <w:p w14:paraId="433EEF88" w14:textId="77777777" w:rsidR="007B3B61" w:rsidRPr="007713C9" w:rsidRDefault="007B3B61" w:rsidP="007B3B61">
      <w:pPr>
        <w:pStyle w:val="Lijstalinea"/>
        <w:numPr>
          <w:ilvl w:val="0"/>
          <w:numId w:val="8"/>
        </w:numPr>
        <w:autoSpaceDE w:val="0"/>
        <w:autoSpaceDN w:val="0"/>
        <w:adjustRightInd w:val="0"/>
        <w:spacing w:line="276" w:lineRule="auto"/>
        <w:rPr>
          <w:rFonts w:eastAsiaTheme="minorHAnsi"/>
        </w:rPr>
      </w:pPr>
      <w:r w:rsidRPr="007713C9">
        <w:rPr>
          <w:rFonts w:eastAsiaTheme="minorHAnsi"/>
        </w:rPr>
        <w:t>Een Inschrijving welke niet aan genoemde eisen/ voorwaarden voldoet, wordt terzijde gelegd en u</w:t>
      </w:r>
      <w:r>
        <w:rPr>
          <w:rFonts w:eastAsiaTheme="minorHAnsi"/>
        </w:rPr>
        <w:t>itgesloten van verdere deelname;</w:t>
      </w:r>
      <w:r w:rsidRPr="007713C9">
        <w:rPr>
          <w:rFonts w:eastAsiaTheme="minorHAnsi"/>
        </w:rPr>
        <w:t xml:space="preserve"> </w:t>
      </w:r>
    </w:p>
    <w:p w14:paraId="60780720" w14:textId="77777777" w:rsidR="007B3B61" w:rsidRPr="007713C9" w:rsidRDefault="007B3B61" w:rsidP="007B3B61">
      <w:pPr>
        <w:pStyle w:val="Lijstalinea"/>
        <w:numPr>
          <w:ilvl w:val="0"/>
          <w:numId w:val="8"/>
        </w:numPr>
        <w:autoSpaceDE w:val="0"/>
        <w:autoSpaceDN w:val="0"/>
        <w:adjustRightInd w:val="0"/>
        <w:spacing w:line="276" w:lineRule="auto"/>
        <w:rPr>
          <w:rFonts w:eastAsiaTheme="minorHAnsi"/>
        </w:rPr>
      </w:pPr>
      <w:r w:rsidRPr="007713C9">
        <w:rPr>
          <w:rFonts w:eastAsiaTheme="minorHAnsi"/>
        </w:rPr>
        <w:t>Een Inschrijving waaraan één of meer voorwaarden of voorbehouden is/</w:t>
      </w:r>
      <w:r>
        <w:rPr>
          <w:rFonts w:eastAsiaTheme="minorHAnsi"/>
        </w:rPr>
        <w:t xml:space="preserve"> </w:t>
      </w:r>
      <w:r w:rsidRPr="007713C9">
        <w:rPr>
          <w:rFonts w:eastAsiaTheme="minorHAnsi"/>
        </w:rPr>
        <w:t>zijn verbonden is ev</w:t>
      </w:r>
      <w:r>
        <w:rPr>
          <w:rFonts w:eastAsiaTheme="minorHAnsi"/>
        </w:rPr>
        <w:t>eneens ongeldig;</w:t>
      </w:r>
      <w:r w:rsidRPr="007713C9">
        <w:rPr>
          <w:rFonts w:eastAsiaTheme="minorHAnsi"/>
        </w:rPr>
        <w:t xml:space="preserve"> </w:t>
      </w:r>
    </w:p>
    <w:p w14:paraId="77B644D7" w14:textId="77777777" w:rsidR="007B3B61" w:rsidRPr="00F40BDE" w:rsidRDefault="007B3B61" w:rsidP="007B3B61">
      <w:pPr>
        <w:pStyle w:val="Lijstalinea"/>
        <w:numPr>
          <w:ilvl w:val="0"/>
          <w:numId w:val="8"/>
        </w:numPr>
        <w:autoSpaceDE w:val="0"/>
        <w:autoSpaceDN w:val="0"/>
        <w:adjustRightInd w:val="0"/>
        <w:spacing w:line="276" w:lineRule="auto"/>
        <w:rPr>
          <w:rFonts w:eastAsiaTheme="minorHAnsi"/>
        </w:rPr>
      </w:pPr>
      <w:r w:rsidRPr="00F40BDE">
        <w:rPr>
          <w:rFonts w:eastAsiaTheme="minorHAnsi"/>
        </w:rPr>
        <w:t xml:space="preserve">Een Inschrijving is ongeldig indien zij niet naar waarheid is ingevuld. Inschrijver dient zich te realiseren dat het niet nakomen van de toezeggingen tot consequenties leidt in de zin van ontbinding van de Overeenkomst. De desbetreffende Inschrijver is dan schadeplichtig. Alle kosten die gemaakt worden om tot een nieuwe aanbesteding c.q. Overeenkomst te komen, worden op de Inschrijver verhaald, onverminderd de overige rechten; </w:t>
      </w:r>
    </w:p>
    <w:p w14:paraId="267BF3BA" w14:textId="77777777" w:rsidR="007B3B61" w:rsidRDefault="007B3B61" w:rsidP="007B3B61">
      <w:pPr>
        <w:pStyle w:val="Lijstalinea"/>
        <w:numPr>
          <w:ilvl w:val="0"/>
          <w:numId w:val="8"/>
        </w:numPr>
        <w:autoSpaceDE w:val="0"/>
        <w:autoSpaceDN w:val="0"/>
        <w:adjustRightInd w:val="0"/>
        <w:spacing w:line="276" w:lineRule="auto"/>
        <w:rPr>
          <w:rFonts w:eastAsiaTheme="minorHAnsi"/>
        </w:rPr>
      </w:pPr>
      <w:r w:rsidRPr="007713C9">
        <w:rPr>
          <w:rFonts w:eastAsiaTheme="minorHAnsi"/>
        </w:rPr>
        <w:t xml:space="preserve">Acquisitie naar aanleiding van deze aanbesteding, anders dan in te schrijven op deze aanbesteding, wordt niet op prijs gesteld. </w:t>
      </w:r>
    </w:p>
    <w:p w14:paraId="7C41F7B7" w14:textId="77777777" w:rsidR="007B3B61" w:rsidRPr="00D9408C" w:rsidRDefault="007B3B61" w:rsidP="007B3B61">
      <w:pPr>
        <w:autoSpaceDE w:val="0"/>
        <w:autoSpaceDN w:val="0"/>
        <w:adjustRightInd w:val="0"/>
        <w:spacing w:line="276" w:lineRule="auto"/>
        <w:rPr>
          <w:rFonts w:eastAsiaTheme="minorHAnsi"/>
        </w:rPr>
      </w:pPr>
    </w:p>
    <w:p w14:paraId="09C91CD2" w14:textId="2B7B2C28" w:rsidR="007B3B61" w:rsidRDefault="007B3B61" w:rsidP="007B3B61">
      <w:pPr>
        <w:pStyle w:val="Kop2"/>
      </w:pPr>
      <w:bookmarkStart w:id="101" w:name="_Toc39587334"/>
      <w:bookmarkStart w:id="102" w:name="_Toc59310740"/>
      <w:r w:rsidRPr="007D02A3">
        <w:t>Elektronische toegankelijkheid van Aanbestedingsdocumenten</w:t>
      </w:r>
      <w:bookmarkEnd w:id="101"/>
      <w:bookmarkEnd w:id="102"/>
      <w:r w:rsidRPr="007D02A3">
        <w:t xml:space="preserve"> </w:t>
      </w:r>
    </w:p>
    <w:p w14:paraId="2F59D738" w14:textId="77777777" w:rsidR="00A263C9" w:rsidRPr="00A263C9" w:rsidRDefault="00A263C9" w:rsidP="00A263C9"/>
    <w:p w14:paraId="03636927" w14:textId="77777777" w:rsidR="007B3B61" w:rsidRDefault="007B3B61" w:rsidP="007B3B61">
      <w:pPr>
        <w:autoSpaceDE w:val="0"/>
        <w:autoSpaceDN w:val="0"/>
        <w:adjustRightInd w:val="0"/>
        <w:spacing w:line="276" w:lineRule="auto"/>
        <w:rPr>
          <w:rFonts w:cs="Arial"/>
          <w:sz w:val="20"/>
        </w:rPr>
      </w:pPr>
      <w:r>
        <w:rPr>
          <w:rFonts w:eastAsiaTheme="minorHAnsi" w:cs="Arial"/>
          <w:color w:val="000000"/>
          <w:sz w:val="20"/>
        </w:rPr>
        <w:t>Aanbestedende Dienst heeft er</w:t>
      </w:r>
      <w:r w:rsidRPr="00117E58">
        <w:rPr>
          <w:rFonts w:eastAsiaTheme="minorHAnsi" w:cs="Arial"/>
          <w:color w:val="000000"/>
          <w:sz w:val="20"/>
        </w:rPr>
        <w:t xml:space="preserve">voor gekozen </w:t>
      </w:r>
      <w:r>
        <w:rPr>
          <w:rFonts w:eastAsiaTheme="minorHAnsi" w:cs="Arial"/>
          <w:color w:val="000000"/>
          <w:sz w:val="20"/>
        </w:rPr>
        <w:t xml:space="preserve">om de aanbestedingsprocedure volledig elektronisch te laten plaatsvinden via </w:t>
      </w:r>
      <w:proofErr w:type="spellStart"/>
      <w:r>
        <w:rPr>
          <w:rFonts w:eastAsiaTheme="minorHAnsi" w:cs="Arial"/>
          <w:color w:val="000000"/>
          <w:sz w:val="20"/>
        </w:rPr>
        <w:t>Tenderned</w:t>
      </w:r>
      <w:proofErr w:type="spellEnd"/>
      <w:r>
        <w:rPr>
          <w:rFonts w:eastAsiaTheme="minorHAnsi" w:cs="Arial"/>
          <w:color w:val="000000"/>
          <w:sz w:val="20"/>
        </w:rPr>
        <w:t>. (</w:t>
      </w:r>
      <w:hyperlink r:id="rId13" w:history="1">
        <w:r w:rsidRPr="00FB161B">
          <w:rPr>
            <w:rStyle w:val="Hyperlink"/>
            <w:rFonts w:eastAsiaTheme="minorHAnsi" w:cs="Arial"/>
            <w:sz w:val="20"/>
          </w:rPr>
          <w:t>www.tenderned.nl</w:t>
        </w:r>
      </w:hyperlink>
      <w:r>
        <w:rPr>
          <w:rFonts w:eastAsiaTheme="minorHAnsi" w:cs="Arial"/>
          <w:color w:val="000000"/>
          <w:sz w:val="20"/>
        </w:rPr>
        <w:t xml:space="preserve">) Dit Aanbestedingsdocument is daarom ook geplaatst op de website van </w:t>
      </w:r>
      <w:proofErr w:type="spellStart"/>
      <w:r>
        <w:rPr>
          <w:rFonts w:eastAsiaTheme="minorHAnsi" w:cs="Arial"/>
          <w:color w:val="000000"/>
          <w:sz w:val="20"/>
        </w:rPr>
        <w:t>Tenderned</w:t>
      </w:r>
      <w:proofErr w:type="spellEnd"/>
      <w:r>
        <w:rPr>
          <w:rFonts w:eastAsiaTheme="minorHAnsi" w:cs="Arial"/>
          <w:color w:val="000000"/>
          <w:sz w:val="20"/>
        </w:rPr>
        <w:t xml:space="preserve">. </w:t>
      </w:r>
      <w:r w:rsidRPr="00117E58">
        <w:rPr>
          <w:rFonts w:eastAsiaTheme="minorHAnsi" w:cs="Arial"/>
          <w:color w:val="000000"/>
          <w:sz w:val="20"/>
        </w:rPr>
        <w:t xml:space="preserve">(Potentiële) Inschrijvers kunnen via deze website de benodigde documenten downloaden. </w:t>
      </w:r>
      <w:r>
        <w:rPr>
          <w:rFonts w:eastAsiaTheme="minorHAnsi" w:cs="Arial"/>
          <w:color w:val="000000"/>
          <w:sz w:val="20"/>
        </w:rPr>
        <w:t xml:space="preserve">De informatie-uitwisseling (stellen van vragen en publicatie van de Nota(s) van Inlichtingen en de aankondiging van de gegunde Opdracht) vindt uitsluitend plaats via </w:t>
      </w:r>
      <w:proofErr w:type="spellStart"/>
      <w:r>
        <w:rPr>
          <w:rFonts w:eastAsiaTheme="minorHAnsi" w:cs="Arial"/>
          <w:color w:val="000000"/>
          <w:sz w:val="20"/>
        </w:rPr>
        <w:t>Tenderned</w:t>
      </w:r>
      <w:proofErr w:type="spellEnd"/>
      <w:r>
        <w:rPr>
          <w:rFonts w:eastAsiaTheme="minorHAnsi" w:cs="Arial"/>
          <w:color w:val="000000"/>
          <w:sz w:val="20"/>
        </w:rPr>
        <w:t xml:space="preserve"> en in de Nederlandse taal. </w:t>
      </w:r>
      <w:r>
        <w:rPr>
          <w:rFonts w:cs="Arial"/>
          <w:sz w:val="20"/>
        </w:rPr>
        <w:t xml:space="preserve">Voor de wijze van uploaden zie handleiding: </w:t>
      </w:r>
      <w:hyperlink r:id="rId14" w:history="1">
        <w:r w:rsidRPr="00585B43">
          <w:rPr>
            <w:rStyle w:val="Hyperlink"/>
            <w:rFonts w:cs="Arial"/>
            <w:sz w:val="20"/>
          </w:rPr>
          <w:t>http://www.tenderned.nl/egids/handleiding/handleiding_ondernemers</w:t>
        </w:r>
      </w:hyperlink>
    </w:p>
    <w:p w14:paraId="17C5ADE0" w14:textId="77777777" w:rsidR="007B3B61" w:rsidRDefault="007B3B61" w:rsidP="007B3B61">
      <w:pPr>
        <w:autoSpaceDE w:val="0"/>
        <w:autoSpaceDN w:val="0"/>
        <w:adjustRightInd w:val="0"/>
        <w:spacing w:line="276" w:lineRule="auto"/>
        <w:rPr>
          <w:rFonts w:eastAsiaTheme="minorHAnsi" w:cs="Arial"/>
          <w:color w:val="000000"/>
          <w:sz w:val="20"/>
        </w:rPr>
      </w:pPr>
      <w:r w:rsidRPr="00117E58">
        <w:rPr>
          <w:rFonts w:eastAsiaTheme="minorHAnsi" w:cs="Arial"/>
          <w:color w:val="000000"/>
          <w:sz w:val="20"/>
        </w:rPr>
        <w:t xml:space="preserve">Wij willen u erop wijzen dat het raadzaam is om de </w:t>
      </w:r>
      <w:proofErr w:type="spellStart"/>
      <w:r w:rsidRPr="00117E58">
        <w:rPr>
          <w:rFonts w:eastAsiaTheme="minorHAnsi" w:cs="Arial"/>
          <w:color w:val="000000"/>
          <w:sz w:val="20"/>
        </w:rPr>
        <w:t>attenderingsservice</w:t>
      </w:r>
      <w:proofErr w:type="spellEnd"/>
      <w:r w:rsidRPr="00117E58">
        <w:rPr>
          <w:rFonts w:eastAsiaTheme="minorHAnsi" w:cs="Arial"/>
          <w:color w:val="000000"/>
          <w:sz w:val="20"/>
        </w:rPr>
        <w:t xml:space="preserve"> op </w:t>
      </w:r>
      <w:proofErr w:type="spellStart"/>
      <w:r>
        <w:rPr>
          <w:rFonts w:eastAsiaTheme="minorHAnsi" w:cs="Arial"/>
          <w:color w:val="000000"/>
          <w:sz w:val="20"/>
        </w:rPr>
        <w:t>TenderN</w:t>
      </w:r>
      <w:r w:rsidRPr="00117E58">
        <w:rPr>
          <w:rFonts w:eastAsiaTheme="minorHAnsi" w:cs="Arial"/>
          <w:color w:val="000000"/>
          <w:sz w:val="20"/>
        </w:rPr>
        <w:t>ed</w:t>
      </w:r>
      <w:proofErr w:type="spellEnd"/>
      <w:r w:rsidRPr="00117E58">
        <w:rPr>
          <w:rFonts w:eastAsiaTheme="minorHAnsi" w:cs="Arial"/>
          <w:color w:val="000000"/>
          <w:sz w:val="20"/>
        </w:rPr>
        <w:t xml:space="preserve"> in te schakelen, zodat u automatisch een bericht ontvangt wanneer er nieuwe documenten zijn gepubliceerd. </w:t>
      </w:r>
    </w:p>
    <w:p w14:paraId="15AC2067" w14:textId="77777777" w:rsidR="007B3B61" w:rsidRPr="00117E58" w:rsidRDefault="007B3B61" w:rsidP="007B3B61">
      <w:pPr>
        <w:autoSpaceDE w:val="0"/>
        <w:autoSpaceDN w:val="0"/>
        <w:adjustRightInd w:val="0"/>
        <w:spacing w:line="276" w:lineRule="auto"/>
        <w:rPr>
          <w:rFonts w:eastAsiaTheme="minorHAnsi" w:cs="Arial"/>
          <w:color w:val="000000"/>
          <w:sz w:val="20"/>
        </w:rPr>
      </w:pPr>
    </w:p>
    <w:p w14:paraId="47C1934D" w14:textId="77777777" w:rsidR="00DD5155" w:rsidRDefault="00DD5155">
      <w:pPr>
        <w:spacing w:after="200" w:line="276" w:lineRule="auto"/>
        <w:rPr>
          <w:rFonts w:eastAsiaTheme="minorHAnsi" w:cs="Arial"/>
          <w:b/>
          <w:bCs/>
          <w:iCs/>
          <w:sz w:val="20"/>
        </w:rPr>
      </w:pPr>
      <w:bookmarkStart w:id="103" w:name="_Toc39587335"/>
      <w:bookmarkStart w:id="104" w:name="_Toc59310741"/>
      <w:r>
        <w:br w:type="page"/>
      </w:r>
    </w:p>
    <w:p w14:paraId="0763C179" w14:textId="73C0D53E" w:rsidR="007B3B61" w:rsidRDefault="007B3B61" w:rsidP="007B3B61">
      <w:pPr>
        <w:pStyle w:val="Kop2"/>
      </w:pPr>
      <w:r w:rsidRPr="007D02A3">
        <w:lastRenderedPageBreak/>
        <w:t>Voorbehoud</w:t>
      </w:r>
      <w:bookmarkEnd w:id="103"/>
      <w:bookmarkEnd w:id="104"/>
      <w:r w:rsidRPr="007D02A3">
        <w:t xml:space="preserve"> </w:t>
      </w:r>
    </w:p>
    <w:p w14:paraId="017B2650" w14:textId="77777777" w:rsidR="00A263C9" w:rsidRPr="00A263C9" w:rsidRDefault="00A263C9" w:rsidP="00A263C9"/>
    <w:p w14:paraId="1901FF53" w14:textId="77777777" w:rsidR="007B3B61" w:rsidRPr="00117E58" w:rsidRDefault="007B3B61" w:rsidP="007B3B61">
      <w:pPr>
        <w:autoSpaceDE w:val="0"/>
        <w:autoSpaceDN w:val="0"/>
        <w:adjustRightInd w:val="0"/>
        <w:spacing w:line="276" w:lineRule="auto"/>
        <w:rPr>
          <w:rFonts w:eastAsiaTheme="minorHAnsi" w:cs="Arial"/>
          <w:color w:val="000000"/>
          <w:sz w:val="20"/>
        </w:rPr>
      </w:pPr>
      <w:r>
        <w:rPr>
          <w:rFonts w:eastAsiaTheme="minorHAnsi" w:cs="Arial"/>
          <w:color w:val="000000"/>
          <w:sz w:val="20"/>
        </w:rPr>
        <w:t xml:space="preserve">Aanbestedende Dienst </w:t>
      </w:r>
      <w:r w:rsidRPr="00117E58">
        <w:rPr>
          <w:rFonts w:eastAsiaTheme="minorHAnsi" w:cs="Arial"/>
          <w:color w:val="000000"/>
          <w:sz w:val="20"/>
        </w:rPr>
        <w:t xml:space="preserve">behoudt zich zonder meer en zonder tot enigerlei schadeplichtigheid te zijn gehouden, in ieder geval het recht voor: </w:t>
      </w:r>
    </w:p>
    <w:p w14:paraId="7CACC7C0" w14:textId="77777777" w:rsidR="007B3B61" w:rsidRPr="00117E58" w:rsidRDefault="007B3B61" w:rsidP="007B3B61">
      <w:pPr>
        <w:autoSpaceDE w:val="0"/>
        <w:autoSpaceDN w:val="0"/>
        <w:adjustRightInd w:val="0"/>
        <w:spacing w:line="276" w:lineRule="auto"/>
        <w:rPr>
          <w:rFonts w:eastAsiaTheme="minorHAnsi" w:cs="Arial"/>
          <w:color w:val="000000"/>
          <w:sz w:val="20"/>
        </w:rPr>
      </w:pPr>
      <w:r w:rsidRPr="00117E58">
        <w:rPr>
          <w:rFonts w:eastAsiaTheme="minorHAnsi" w:cs="Arial"/>
          <w:color w:val="000000"/>
          <w:sz w:val="20"/>
        </w:rPr>
        <w:t xml:space="preserve">a. </w:t>
      </w:r>
      <w:r w:rsidRPr="00117E58">
        <w:rPr>
          <w:rFonts w:eastAsiaTheme="minorHAnsi" w:cs="Arial"/>
          <w:color w:val="000000"/>
          <w:sz w:val="20"/>
        </w:rPr>
        <w:tab/>
        <w:t xml:space="preserve">De procedure tussentijds om haar moverende redenen op te schorten of af te breken. </w:t>
      </w:r>
    </w:p>
    <w:p w14:paraId="0B77FE39" w14:textId="77777777" w:rsidR="007B3B61" w:rsidRPr="00117E58" w:rsidRDefault="007B3B61" w:rsidP="007B3B61">
      <w:pPr>
        <w:autoSpaceDE w:val="0"/>
        <w:autoSpaceDN w:val="0"/>
        <w:adjustRightInd w:val="0"/>
        <w:spacing w:line="276" w:lineRule="auto"/>
        <w:ind w:left="705" w:hanging="705"/>
        <w:rPr>
          <w:rFonts w:eastAsiaTheme="minorHAnsi" w:cs="Arial"/>
          <w:color w:val="000000"/>
          <w:sz w:val="20"/>
        </w:rPr>
      </w:pPr>
      <w:r w:rsidRPr="00117E58">
        <w:rPr>
          <w:rFonts w:eastAsiaTheme="minorHAnsi" w:cs="Arial"/>
          <w:color w:val="000000"/>
          <w:sz w:val="20"/>
        </w:rPr>
        <w:t xml:space="preserve">b. </w:t>
      </w:r>
      <w:r w:rsidRPr="00117E58">
        <w:rPr>
          <w:rFonts w:eastAsiaTheme="minorHAnsi" w:cs="Arial"/>
          <w:color w:val="000000"/>
          <w:sz w:val="20"/>
        </w:rPr>
        <w:tab/>
        <w:t xml:space="preserve">De tijdsplanning te wijzigen (met uitzondering van verkorting van wettelijk vastgestelde minimumtermijnen). </w:t>
      </w:r>
    </w:p>
    <w:p w14:paraId="156092B9" w14:textId="77777777" w:rsidR="007B3B61" w:rsidRPr="00117E58" w:rsidRDefault="007B3B61" w:rsidP="007B3B61">
      <w:pPr>
        <w:autoSpaceDE w:val="0"/>
        <w:autoSpaceDN w:val="0"/>
        <w:adjustRightInd w:val="0"/>
        <w:spacing w:line="276" w:lineRule="auto"/>
        <w:rPr>
          <w:rFonts w:eastAsiaTheme="minorHAnsi" w:cs="Arial"/>
          <w:color w:val="000000"/>
          <w:sz w:val="20"/>
        </w:rPr>
      </w:pPr>
      <w:r w:rsidRPr="00117E58">
        <w:rPr>
          <w:rFonts w:eastAsiaTheme="minorHAnsi" w:cs="Arial"/>
          <w:color w:val="000000"/>
          <w:sz w:val="20"/>
        </w:rPr>
        <w:t xml:space="preserve">c. </w:t>
      </w:r>
      <w:r w:rsidRPr="00117E58">
        <w:rPr>
          <w:rFonts w:eastAsiaTheme="minorHAnsi" w:cs="Arial"/>
          <w:color w:val="000000"/>
          <w:sz w:val="20"/>
        </w:rPr>
        <w:tab/>
        <w:t xml:space="preserve">Opdracht om haar moverende redenen niet te gunnen. </w:t>
      </w:r>
    </w:p>
    <w:p w14:paraId="34E977A8" w14:textId="77777777" w:rsidR="007B3B61" w:rsidRDefault="007B3B61" w:rsidP="007B3B61">
      <w:pPr>
        <w:autoSpaceDE w:val="0"/>
        <w:autoSpaceDN w:val="0"/>
        <w:adjustRightInd w:val="0"/>
        <w:spacing w:line="276" w:lineRule="auto"/>
        <w:rPr>
          <w:rFonts w:eastAsiaTheme="minorHAnsi" w:cs="Arial"/>
          <w:color w:val="000000"/>
          <w:sz w:val="20"/>
        </w:rPr>
      </w:pPr>
      <w:r w:rsidRPr="00117E58">
        <w:rPr>
          <w:rFonts w:eastAsiaTheme="minorHAnsi" w:cs="Arial"/>
          <w:color w:val="000000"/>
          <w:sz w:val="20"/>
        </w:rPr>
        <w:t xml:space="preserve">d. </w:t>
      </w:r>
      <w:r w:rsidRPr="00117E58">
        <w:rPr>
          <w:rFonts w:eastAsiaTheme="minorHAnsi" w:cs="Arial"/>
          <w:color w:val="000000"/>
          <w:sz w:val="20"/>
        </w:rPr>
        <w:tab/>
        <w:t>Om zonder nadere aankondiging referenties te verifiëren ter controle van de Inschrijving.</w:t>
      </w:r>
    </w:p>
    <w:p w14:paraId="7BA04790" w14:textId="77777777" w:rsidR="007B3B61" w:rsidRDefault="007B3B61" w:rsidP="007B3B61">
      <w:pPr>
        <w:autoSpaceDE w:val="0"/>
        <w:autoSpaceDN w:val="0"/>
        <w:adjustRightInd w:val="0"/>
        <w:spacing w:line="276" w:lineRule="auto"/>
        <w:rPr>
          <w:rFonts w:eastAsiaTheme="minorHAnsi" w:cs="Arial"/>
          <w:color w:val="000000"/>
          <w:sz w:val="20"/>
        </w:rPr>
      </w:pPr>
    </w:p>
    <w:p w14:paraId="4EE64FDB" w14:textId="6C798129" w:rsidR="007B3B61" w:rsidRDefault="007B3B61" w:rsidP="007B3B61">
      <w:pPr>
        <w:pStyle w:val="Kop2"/>
      </w:pPr>
      <w:bookmarkStart w:id="105" w:name="_Toc39587336"/>
      <w:bookmarkStart w:id="106" w:name="_Toc59310742"/>
      <w:r>
        <w:t>Vertrouwelijkheid van verstrekte gegevens</w:t>
      </w:r>
      <w:bookmarkEnd w:id="105"/>
      <w:bookmarkEnd w:id="106"/>
    </w:p>
    <w:p w14:paraId="0C5CE148" w14:textId="77777777" w:rsidR="00A263C9" w:rsidRPr="00A263C9" w:rsidRDefault="00A263C9" w:rsidP="00A263C9"/>
    <w:p w14:paraId="749257CD" w14:textId="77777777" w:rsidR="007B3B61" w:rsidRPr="00117E58" w:rsidRDefault="007B3B61" w:rsidP="007B3B61">
      <w:pPr>
        <w:autoSpaceDE w:val="0"/>
        <w:autoSpaceDN w:val="0"/>
        <w:adjustRightInd w:val="0"/>
        <w:spacing w:line="276" w:lineRule="auto"/>
        <w:rPr>
          <w:rFonts w:eastAsiaTheme="minorHAnsi" w:cs="Arial"/>
          <w:color w:val="000000"/>
          <w:sz w:val="20"/>
        </w:rPr>
      </w:pPr>
      <w:r>
        <w:rPr>
          <w:rFonts w:eastAsiaTheme="minorHAnsi" w:cs="Arial"/>
          <w:color w:val="000000"/>
          <w:sz w:val="20"/>
        </w:rPr>
        <w:t>Alle documenten/bestanden (</w:t>
      </w:r>
      <w:r w:rsidRPr="00117E58">
        <w:rPr>
          <w:rFonts w:eastAsiaTheme="minorHAnsi" w:cs="Arial"/>
          <w:color w:val="000000"/>
          <w:sz w:val="20"/>
        </w:rPr>
        <w:t xml:space="preserve">digitaal) worden na inlevering eigendom van </w:t>
      </w:r>
      <w:r>
        <w:rPr>
          <w:rFonts w:eastAsiaTheme="minorHAnsi" w:cs="Arial"/>
          <w:color w:val="000000"/>
          <w:sz w:val="20"/>
        </w:rPr>
        <w:t>Aanbestedende Dient</w:t>
      </w:r>
      <w:r w:rsidRPr="00117E58">
        <w:rPr>
          <w:rFonts w:eastAsiaTheme="minorHAnsi" w:cs="Arial"/>
          <w:color w:val="000000"/>
          <w:sz w:val="20"/>
        </w:rPr>
        <w:t xml:space="preserve">. Hierbij ontstaat tevens het recht om de verstrekte informatie te verwerken. Daar waar sprake is van vertrouwelijke informatie, als zodanig door de Inschrijver aangemerkt, respecteert </w:t>
      </w:r>
      <w:r>
        <w:rPr>
          <w:rFonts w:eastAsiaTheme="minorHAnsi" w:cs="Arial"/>
          <w:color w:val="000000"/>
          <w:sz w:val="20"/>
        </w:rPr>
        <w:t>Aanbestedende Dienst</w:t>
      </w:r>
      <w:r w:rsidRPr="00117E58">
        <w:rPr>
          <w:rFonts w:eastAsiaTheme="minorHAnsi" w:cs="Arial"/>
          <w:color w:val="000000"/>
          <w:sz w:val="20"/>
        </w:rPr>
        <w:t xml:space="preserve"> dit, behoudens wanneer een wettelijke verplichting tot openbaarmaking bestaat en behoudens wanneer Inschrijver instemt met openbaarmaking van door hem verstrekte gegevens. </w:t>
      </w:r>
    </w:p>
    <w:p w14:paraId="2D3F4C1C" w14:textId="77777777" w:rsidR="007B3B61" w:rsidRDefault="007B3B61" w:rsidP="007B3B61">
      <w:pPr>
        <w:autoSpaceDE w:val="0"/>
        <w:autoSpaceDN w:val="0"/>
        <w:adjustRightInd w:val="0"/>
        <w:spacing w:line="276" w:lineRule="auto"/>
        <w:rPr>
          <w:rFonts w:eastAsiaTheme="minorHAnsi" w:cs="Arial"/>
          <w:color w:val="000000"/>
          <w:sz w:val="20"/>
        </w:rPr>
      </w:pPr>
    </w:p>
    <w:p w14:paraId="705792BB" w14:textId="77777777" w:rsidR="007B3B61" w:rsidRDefault="007B3B61" w:rsidP="007B3B61">
      <w:pPr>
        <w:autoSpaceDE w:val="0"/>
        <w:autoSpaceDN w:val="0"/>
        <w:adjustRightInd w:val="0"/>
        <w:spacing w:line="276" w:lineRule="auto"/>
        <w:rPr>
          <w:rFonts w:eastAsiaTheme="minorHAnsi" w:cs="Arial"/>
          <w:color w:val="000000"/>
          <w:sz w:val="20"/>
        </w:rPr>
      </w:pPr>
      <w:r w:rsidRPr="00117E58">
        <w:rPr>
          <w:rFonts w:eastAsiaTheme="minorHAnsi" w:cs="Arial"/>
          <w:color w:val="000000"/>
          <w:sz w:val="20"/>
        </w:rPr>
        <w:t xml:space="preserve">Alle bestanden en producten die in </w:t>
      </w:r>
      <w:r>
        <w:rPr>
          <w:rFonts w:eastAsiaTheme="minorHAnsi" w:cs="Arial"/>
          <w:color w:val="000000"/>
          <w:sz w:val="20"/>
        </w:rPr>
        <w:t>Opdracht</w:t>
      </w:r>
      <w:r w:rsidRPr="00117E58">
        <w:rPr>
          <w:rFonts w:eastAsiaTheme="minorHAnsi" w:cs="Arial"/>
          <w:color w:val="000000"/>
          <w:sz w:val="20"/>
        </w:rPr>
        <w:t xml:space="preserve"> van </w:t>
      </w:r>
      <w:r>
        <w:rPr>
          <w:rFonts w:eastAsiaTheme="minorHAnsi" w:cs="Arial"/>
          <w:color w:val="000000"/>
          <w:sz w:val="20"/>
        </w:rPr>
        <w:t>Aanbestedende Dienst</w:t>
      </w:r>
      <w:r w:rsidRPr="00117E58">
        <w:rPr>
          <w:rFonts w:eastAsiaTheme="minorHAnsi" w:cs="Arial"/>
          <w:color w:val="000000"/>
          <w:sz w:val="20"/>
        </w:rPr>
        <w:t xml:space="preserve"> door de </w:t>
      </w:r>
      <w:r>
        <w:rPr>
          <w:rFonts w:eastAsiaTheme="minorHAnsi" w:cs="Arial"/>
          <w:color w:val="000000"/>
          <w:sz w:val="20"/>
        </w:rPr>
        <w:t>Inschrijver</w:t>
      </w:r>
      <w:r w:rsidRPr="00117E58">
        <w:rPr>
          <w:rFonts w:eastAsiaTheme="minorHAnsi" w:cs="Arial"/>
          <w:color w:val="000000"/>
          <w:sz w:val="20"/>
        </w:rPr>
        <w:t xml:space="preserve"> worden bewaard, blijven altijd eigendom van </w:t>
      </w:r>
      <w:r>
        <w:rPr>
          <w:rFonts w:eastAsiaTheme="minorHAnsi" w:cs="Arial"/>
          <w:color w:val="000000"/>
          <w:sz w:val="20"/>
        </w:rPr>
        <w:t>Aanbestedende Dienst</w:t>
      </w:r>
      <w:r w:rsidRPr="00117E58">
        <w:rPr>
          <w:rFonts w:eastAsiaTheme="minorHAnsi" w:cs="Arial"/>
          <w:color w:val="000000"/>
          <w:sz w:val="20"/>
        </w:rPr>
        <w:t xml:space="preserve">. Op het moment dat de </w:t>
      </w:r>
      <w:r>
        <w:rPr>
          <w:rFonts w:eastAsiaTheme="minorHAnsi" w:cs="Arial"/>
          <w:color w:val="000000"/>
          <w:sz w:val="20"/>
        </w:rPr>
        <w:t>Overeenkomst</w:t>
      </w:r>
      <w:r w:rsidRPr="00117E58">
        <w:rPr>
          <w:rFonts w:eastAsiaTheme="minorHAnsi" w:cs="Arial"/>
          <w:color w:val="000000"/>
          <w:sz w:val="20"/>
        </w:rPr>
        <w:t xml:space="preserve"> in de toekomst beëindigd wordt, is de Inschrijver verplicht deze bestanden en producten kosteloos, per omgaande, te verstrekken aan </w:t>
      </w:r>
      <w:r>
        <w:rPr>
          <w:rFonts w:eastAsiaTheme="minorHAnsi" w:cs="Arial"/>
          <w:color w:val="000000"/>
          <w:sz w:val="20"/>
        </w:rPr>
        <w:t>Aanbestedende Dienst</w:t>
      </w:r>
      <w:r w:rsidRPr="00117E58">
        <w:rPr>
          <w:rFonts w:eastAsiaTheme="minorHAnsi" w:cs="Arial"/>
          <w:color w:val="000000"/>
          <w:sz w:val="20"/>
        </w:rPr>
        <w:t xml:space="preserve"> op eerste verzoek. Indien gewenst door </w:t>
      </w:r>
      <w:r>
        <w:rPr>
          <w:rFonts w:eastAsiaTheme="minorHAnsi" w:cs="Arial"/>
          <w:color w:val="000000"/>
          <w:sz w:val="20"/>
        </w:rPr>
        <w:t>Aanbestedende Dienst</w:t>
      </w:r>
      <w:r w:rsidRPr="00117E58">
        <w:rPr>
          <w:rFonts w:eastAsiaTheme="minorHAnsi" w:cs="Arial"/>
          <w:color w:val="000000"/>
          <w:sz w:val="20"/>
        </w:rPr>
        <w:t xml:space="preserve"> vernietigt de Inschrijver de bestanden en producten op eerste verzoek van </w:t>
      </w:r>
      <w:r>
        <w:rPr>
          <w:rFonts w:eastAsiaTheme="minorHAnsi" w:cs="Arial"/>
          <w:color w:val="000000"/>
          <w:sz w:val="20"/>
        </w:rPr>
        <w:t>Aanbestedende Dienst</w:t>
      </w:r>
      <w:r w:rsidRPr="00117E58">
        <w:rPr>
          <w:rFonts w:eastAsiaTheme="minorHAnsi" w:cs="Arial"/>
          <w:color w:val="000000"/>
          <w:sz w:val="20"/>
        </w:rPr>
        <w:t xml:space="preserve">. </w:t>
      </w:r>
    </w:p>
    <w:p w14:paraId="6AA4F17D" w14:textId="77777777" w:rsidR="007B3B61" w:rsidRDefault="007B3B61" w:rsidP="007B3B61">
      <w:pPr>
        <w:autoSpaceDE w:val="0"/>
        <w:autoSpaceDN w:val="0"/>
        <w:adjustRightInd w:val="0"/>
        <w:spacing w:line="276" w:lineRule="auto"/>
        <w:rPr>
          <w:rFonts w:eastAsiaTheme="minorHAnsi" w:cs="Arial"/>
          <w:color w:val="000000"/>
          <w:sz w:val="20"/>
        </w:rPr>
      </w:pPr>
    </w:p>
    <w:p w14:paraId="54D1356E" w14:textId="623B4F03" w:rsidR="007B3B61" w:rsidRDefault="007B3B61" w:rsidP="007B3B61">
      <w:pPr>
        <w:pStyle w:val="Kop2"/>
      </w:pPr>
      <w:bookmarkStart w:id="107" w:name="_Toc39587337"/>
      <w:bookmarkStart w:id="108" w:name="_Toc59310743"/>
      <w:r w:rsidRPr="009F1B87">
        <w:t>Tegenstrijdigheden en onvolkomenheden</w:t>
      </w:r>
      <w:bookmarkEnd w:id="107"/>
      <w:bookmarkEnd w:id="108"/>
      <w:r w:rsidRPr="009F1B87">
        <w:t xml:space="preserve"> </w:t>
      </w:r>
    </w:p>
    <w:p w14:paraId="18530759" w14:textId="77777777" w:rsidR="00A263C9" w:rsidRPr="00A263C9" w:rsidRDefault="00A263C9" w:rsidP="00A263C9"/>
    <w:p w14:paraId="78FBA1D0" w14:textId="77777777" w:rsidR="007B3B61" w:rsidRDefault="007B3B61" w:rsidP="007B3B61">
      <w:pPr>
        <w:autoSpaceDE w:val="0"/>
        <w:autoSpaceDN w:val="0"/>
        <w:adjustRightInd w:val="0"/>
        <w:spacing w:line="276" w:lineRule="auto"/>
        <w:rPr>
          <w:rFonts w:eastAsiaTheme="minorHAnsi" w:cs="Arial"/>
          <w:color w:val="000000"/>
          <w:sz w:val="20"/>
        </w:rPr>
      </w:pPr>
      <w:r w:rsidRPr="00117E58">
        <w:rPr>
          <w:rFonts w:eastAsiaTheme="minorHAnsi" w:cs="Arial"/>
          <w:color w:val="000000"/>
          <w:sz w:val="20"/>
        </w:rPr>
        <w:t>Dit Aanbestedingsdocument is met zorg samengesteld. Mocht Inschrijver desondanks</w:t>
      </w:r>
      <w:r>
        <w:rPr>
          <w:rFonts w:eastAsiaTheme="minorHAnsi" w:cs="Arial"/>
          <w:color w:val="000000"/>
          <w:sz w:val="20"/>
        </w:rPr>
        <w:t xml:space="preserve"> </w:t>
      </w:r>
      <w:r w:rsidRPr="00117E58">
        <w:rPr>
          <w:rFonts w:eastAsiaTheme="minorHAnsi" w:cs="Arial"/>
          <w:color w:val="000000"/>
          <w:sz w:val="20"/>
        </w:rPr>
        <w:t xml:space="preserve">tegenstrijdigheden of onvolkomenheden tegenkomen, dan maakt </w:t>
      </w:r>
      <w:r>
        <w:rPr>
          <w:rFonts w:eastAsiaTheme="minorHAnsi" w:cs="Arial"/>
          <w:color w:val="000000"/>
          <w:sz w:val="20"/>
        </w:rPr>
        <w:t>u</w:t>
      </w:r>
      <w:r w:rsidRPr="00117E58">
        <w:rPr>
          <w:rFonts w:eastAsiaTheme="minorHAnsi" w:cs="Arial"/>
          <w:color w:val="000000"/>
          <w:sz w:val="20"/>
        </w:rPr>
        <w:t xml:space="preserve"> deze zo spoedig mogelijk doch vóór de sluitingsdatum voor het indienen van vragen </w:t>
      </w:r>
      <w:r>
        <w:rPr>
          <w:rFonts w:eastAsiaTheme="minorHAnsi" w:cs="Arial"/>
          <w:color w:val="000000"/>
          <w:sz w:val="20"/>
        </w:rPr>
        <w:t xml:space="preserve">ten behoeve van de </w:t>
      </w:r>
      <w:r w:rsidRPr="00F95BDC">
        <w:rPr>
          <w:rFonts w:eastAsiaTheme="minorHAnsi" w:cs="Arial"/>
          <w:b/>
          <w:color w:val="000000"/>
          <w:sz w:val="20"/>
          <w:u w:val="single"/>
        </w:rPr>
        <w:t>eerste</w:t>
      </w:r>
      <w:r>
        <w:rPr>
          <w:rFonts w:eastAsiaTheme="minorHAnsi" w:cs="Arial"/>
          <w:color w:val="000000"/>
          <w:sz w:val="20"/>
        </w:rPr>
        <w:t xml:space="preserve"> Nota van Inlichtingen, </w:t>
      </w:r>
      <w:r w:rsidRPr="00117E58">
        <w:rPr>
          <w:rFonts w:eastAsiaTheme="minorHAnsi" w:cs="Arial"/>
          <w:color w:val="000000"/>
          <w:sz w:val="20"/>
        </w:rPr>
        <w:t xml:space="preserve">aan </w:t>
      </w:r>
      <w:r>
        <w:rPr>
          <w:rFonts w:eastAsiaTheme="minorHAnsi" w:cs="Arial"/>
          <w:color w:val="000000"/>
          <w:sz w:val="20"/>
        </w:rPr>
        <w:t>Aanbestedende Dienst</w:t>
      </w:r>
      <w:r w:rsidRPr="00117E58">
        <w:rPr>
          <w:rFonts w:eastAsiaTheme="minorHAnsi" w:cs="Arial"/>
          <w:color w:val="000000"/>
          <w:sz w:val="20"/>
        </w:rPr>
        <w:t xml:space="preserve"> kenbaar. Na het verstrijken van de sluitingstermijn kunnen de Inschrijvers geen bezwaar meer maken tegen eventuele tegenstrijdigheden en/of onvolkomenheden in de Aanbestedingsstukken.</w:t>
      </w:r>
      <w:r>
        <w:rPr>
          <w:rFonts w:eastAsiaTheme="minorHAnsi" w:cs="Arial"/>
          <w:color w:val="000000"/>
          <w:sz w:val="20"/>
        </w:rPr>
        <w:t xml:space="preserve"> </w:t>
      </w:r>
    </w:p>
    <w:p w14:paraId="687B9522" w14:textId="18B033F5" w:rsidR="007B3B61" w:rsidRPr="00924D3C" w:rsidRDefault="007B3B61" w:rsidP="007B3B61">
      <w:pPr>
        <w:pStyle w:val="Lijstalinea"/>
        <w:numPr>
          <w:ilvl w:val="0"/>
          <w:numId w:val="16"/>
        </w:numPr>
        <w:autoSpaceDE w:val="0"/>
        <w:autoSpaceDN w:val="0"/>
        <w:adjustRightInd w:val="0"/>
        <w:spacing w:line="276" w:lineRule="auto"/>
        <w:rPr>
          <w:rFonts w:eastAsiaTheme="minorHAnsi"/>
        </w:rPr>
      </w:pPr>
      <w:r w:rsidRPr="00924D3C">
        <w:rPr>
          <w:rFonts w:eastAsiaTheme="minorHAnsi"/>
        </w:rPr>
        <w:t xml:space="preserve">Alleen vragen via de daartoe bestemde functie binnen </w:t>
      </w:r>
      <w:proofErr w:type="spellStart"/>
      <w:r w:rsidRPr="00924D3C">
        <w:rPr>
          <w:rFonts w:eastAsiaTheme="minorHAnsi"/>
        </w:rPr>
        <w:t>Tenderned</w:t>
      </w:r>
      <w:proofErr w:type="spellEnd"/>
      <w:r w:rsidRPr="00924D3C">
        <w:rPr>
          <w:rFonts w:eastAsiaTheme="minorHAnsi"/>
        </w:rPr>
        <w:t xml:space="preserve"> worden beantwoord</w:t>
      </w:r>
      <w:r w:rsidR="00286342">
        <w:rPr>
          <w:rFonts w:eastAsiaTheme="minorHAnsi"/>
        </w:rPr>
        <w:t>;</w:t>
      </w:r>
    </w:p>
    <w:p w14:paraId="68151AD5" w14:textId="77777777" w:rsidR="007B3B61" w:rsidRPr="00924D3C" w:rsidRDefault="007B3B61" w:rsidP="007B3B61">
      <w:pPr>
        <w:pStyle w:val="Lijstalinea"/>
        <w:numPr>
          <w:ilvl w:val="0"/>
          <w:numId w:val="16"/>
        </w:numPr>
        <w:autoSpaceDE w:val="0"/>
        <w:autoSpaceDN w:val="0"/>
        <w:adjustRightInd w:val="0"/>
        <w:spacing w:line="276" w:lineRule="auto"/>
        <w:rPr>
          <w:rFonts w:eastAsiaTheme="minorHAnsi"/>
        </w:rPr>
      </w:pPr>
      <w:r w:rsidRPr="00924D3C">
        <w:rPr>
          <w:rFonts w:eastAsiaTheme="minorHAnsi"/>
        </w:rPr>
        <w:t xml:space="preserve">Alle vragen worden in principe openbaar gemaakt. </w:t>
      </w:r>
    </w:p>
    <w:p w14:paraId="0CB34349" w14:textId="77777777" w:rsidR="007B3B61" w:rsidRPr="00262B49" w:rsidRDefault="007B3B61" w:rsidP="007B3B61">
      <w:pPr>
        <w:rPr>
          <w:rFonts w:eastAsiaTheme="minorHAnsi"/>
        </w:rPr>
      </w:pPr>
    </w:p>
    <w:p w14:paraId="5428FC31" w14:textId="77777777" w:rsidR="007B3B61" w:rsidRPr="00117E58" w:rsidRDefault="007B3B61" w:rsidP="007B3B61">
      <w:pPr>
        <w:autoSpaceDE w:val="0"/>
        <w:autoSpaceDN w:val="0"/>
        <w:adjustRightInd w:val="0"/>
        <w:spacing w:line="276" w:lineRule="auto"/>
        <w:rPr>
          <w:rFonts w:eastAsiaTheme="minorHAnsi" w:cs="Arial"/>
          <w:color w:val="000000"/>
          <w:sz w:val="20"/>
        </w:rPr>
      </w:pPr>
      <w:r w:rsidRPr="00117E58">
        <w:rPr>
          <w:rFonts w:eastAsiaTheme="minorHAnsi" w:cs="Arial"/>
          <w:color w:val="000000"/>
          <w:sz w:val="20"/>
        </w:rPr>
        <w:t>Van geval tot geval wordt beoordeeld op welke wijze de tegenstrijdigheden en/of</w:t>
      </w:r>
      <w:r>
        <w:rPr>
          <w:rFonts w:eastAsiaTheme="minorHAnsi" w:cs="Arial"/>
          <w:color w:val="000000"/>
          <w:sz w:val="20"/>
        </w:rPr>
        <w:t xml:space="preserve"> </w:t>
      </w:r>
      <w:r w:rsidRPr="00117E58">
        <w:rPr>
          <w:rFonts w:eastAsiaTheme="minorHAnsi" w:cs="Arial"/>
          <w:color w:val="000000"/>
          <w:sz w:val="20"/>
        </w:rPr>
        <w:t xml:space="preserve">onvolkomenheden gevolgen hebben voor de Aanbestedingsprocedure. </w:t>
      </w:r>
    </w:p>
    <w:p w14:paraId="435FD83D" w14:textId="77777777" w:rsidR="007B3B61" w:rsidRPr="00117E58" w:rsidRDefault="007B3B61" w:rsidP="007B3B61">
      <w:pPr>
        <w:autoSpaceDE w:val="0"/>
        <w:autoSpaceDN w:val="0"/>
        <w:adjustRightInd w:val="0"/>
        <w:spacing w:line="276" w:lineRule="auto"/>
        <w:rPr>
          <w:rFonts w:eastAsiaTheme="minorHAnsi" w:cs="Arial"/>
          <w:color w:val="000000"/>
          <w:sz w:val="20"/>
        </w:rPr>
      </w:pPr>
      <w:r w:rsidRPr="00117E58">
        <w:rPr>
          <w:rFonts w:eastAsiaTheme="minorHAnsi" w:cs="Arial"/>
          <w:color w:val="000000"/>
          <w:sz w:val="20"/>
        </w:rPr>
        <w:t xml:space="preserve">In alle gevallen van onduidelijkheid geldt de volgende rangorde, waarbij het hogergenoemde document prevaleert boven het lager genoemde: </w:t>
      </w:r>
    </w:p>
    <w:p w14:paraId="4EF78057" w14:textId="77777777" w:rsidR="007B3B61" w:rsidRPr="00C269E1" w:rsidRDefault="007B3B61" w:rsidP="007B3B61">
      <w:pPr>
        <w:pStyle w:val="Lijstalinea"/>
        <w:numPr>
          <w:ilvl w:val="0"/>
          <w:numId w:val="9"/>
        </w:numPr>
        <w:autoSpaceDE w:val="0"/>
        <w:autoSpaceDN w:val="0"/>
        <w:adjustRightInd w:val="0"/>
        <w:spacing w:line="276" w:lineRule="auto"/>
        <w:rPr>
          <w:rFonts w:eastAsiaTheme="minorHAnsi"/>
        </w:rPr>
      </w:pPr>
      <w:r>
        <w:rPr>
          <w:rFonts w:eastAsiaTheme="minorHAnsi"/>
        </w:rPr>
        <w:t>D</w:t>
      </w:r>
      <w:r w:rsidRPr="00C269E1">
        <w:rPr>
          <w:rFonts w:eastAsiaTheme="minorHAnsi"/>
        </w:rPr>
        <w:t xml:space="preserve">e Nota van Inlichtingen (bij meerdere Nota's van Inlichtingen prevaleren latere versies boven eerdere versies); </w:t>
      </w:r>
    </w:p>
    <w:p w14:paraId="08035DD4" w14:textId="77777777" w:rsidR="007B3B61" w:rsidRDefault="007B3B61" w:rsidP="007B3B61">
      <w:pPr>
        <w:pStyle w:val="Lijstalinea"/>
        <w:numPr>
          <w:ilvl w:val="0"/>
          <w:numId w:val="9"/>
        </w:numPr>
        <w:autoSpaceDE w:val="0"/>
        <w:autoSpaceDN w:val="0"/>
        <w:adjustRightInd w:val="0"/>
        <w:spacing w:line="276" w:lineRule="auto"/>
        <w:rPr>
          <w:rFonts w:eastAsiaTheme="minorHAnsi"/>
        </w:rPr>
      </w:pPr>
      <w:r>
        <w:rPr>
          <w:rFonts w:eastAsiaTheme="minorHAnsi"/>
        </w:rPr>
        <w:t>He</w:t>
      </w:r>
      <w:r w:rsidRPr="00C269E1">
        <w:rPr>
          <w:rFonts w:eastAsiaTheme="minorHAnsi"/>
        </w:rPr>
        <w:t>t Aanbestedingsdocument, inclusief de bijlagen.</w:t>
      </w:r>
    </w:p>
    <w:p w14:paraId="043347CA" w14:textId="77777777" w:rsidR="007B3B61" w:rsidRPr="00C337A3" w:rsidRDefault="007B3B61" w:rsidP="007B3B61">
      <w:pPr>
        <w:autoSpaceDE w:val="0"/>
        <w:autoSpaceDN w:val="0"/>
        <w:adjustRightInd w:val="0"/>
        <w:spacing w:line="276" w:lineRule="auto"/>
        <w:ind w:left="360"/>
        <w:rPr>
          <w:rFonts w:eastAsiaTheme="minorHAnsi"/>
        </w:rPr>
      </w:pPr>
    </w:p>
    <w:p w14:paraId="3E55C595" w14:textId="444DB254" w:rsidR="007B3B61" w:rsidRDefault="007B3B61" w:rsidP="007B3B61">
      <w:pPr>
        <w:pStyle w:val="Kop2"/>
      </w:pPr>
      <w:bookmarkStart w:id="109" w:name="_Toc39587338"/>
      <w:bookmarkStart w:id="110" w:name="_Toc59310744"/>
      <w:r w:rsidRPr="009F1B87">
        <w:t>Gebruik merknamen of typen</w:t>
      </w:r>
      <w:bookmarkEnd w:id="109"/>
      <w:bookmarkEnd w:id="110"/>
      <w:r w:rsidRPr="009F1B87">
        <w:t xml:space="preserve"> </w:t>
      </w:r>
    </w:p>
    <w:p w14:paraId="73BF27EA" w14:textId="77777777" w:rsidR="00A263C9" w:rsidRPr="00A263C9" w:rsidRDefault="00A263C9" w:rsidP="00A263C9"/>
    <w:p w14:paraId="7B89BD9E" w14:textId="77777777" w:rsidR="007B3B61" w:rsidRDefault="007B3B61" w:rsidP="007B3B61">
      <w:pPr>
        <w:autoSpaceDE w:val="0"/>
        <w:autoSpaceDN w:val="0"/>
        <w:adjustRightInd w:val="0"/>
        <w:rPr>
          <w:rFonts w:eastAsiaTheme="minorHAnsi" w:cs="Arial"/>
          <w:color w:val="000000"/>
          <w:sz w:val="20"/>
        </w:rPr>
      </w:pPr>
      <w:r w:rsidRPr="009F1B87">
        <w:rPr>
          <w:rFonts w:eastAsiaTheme="minorHAnsi" w:cs="Arial"/>
          <w:color w:val="000000"/>
          <w:sz w:val="20"/>
        </w:rPr>
        <w:t xml:space="preserve">Daar waar in het </w:t>
      </w:r>
      <w:r>
        <w:rPr>
          <w:rFonts w:eastAsiaTheme="minorHAnsi" w:cs="Arial"/>
          <w:color w:val="000000"/>
          <w:sz w:val="20"/>
        </w:rPr>
        <w:t>a</w:t>
      </w:r>
      <w:r w:rsidRPr="009F1B87">
        <w:rPr>
          <w:rFonts w:eastAsiaTheme="minorHAnsi" w:cs="Arial"/>
          <w:color w:val="000000"/>
          <w:sz w:val="20"/>
        </w:rPr>
        <w:t xml:space="preserve">anbestedingsdocument en/of de bijlagen merken, octrooien of typen, of een bepaalde oorsprong of productie worden genoemd, dient gelezen te worden “of gelijkwaardig”. </w:t>
      </w:r>
    </w:p>
    <w:p w14:paraId="6E3C4417" w14:textId="77777777" w:rsidR="007B3B61" w:rsidRDefault="007B3B61" w:rsidP="007B3B61">
      <w:pPr>
        <w:autoSpaceDE w:val="0"/>
        <w:autoSpaceDN w:val="0"/>
        <w:adjustRightInd w:val="0"/>
        <w:rPr>
          <w:rFonts w:eastAsiaTheme="minorHAnsi" w:cs="Arial"/>
          <w:color w:val="000000"/>
          <w:sz w:val="20"/>
        </w:rPr>
      </w:pPr>
    </w:p>
    <w:p w14:paraId="190D2390" w14:textId="076B2F54" w:rsidR="007B3B61" w:rsidRDefault="007B3B61" w:rsidP="007B3B61">
      <w:pPr>
        <w:pStyle w:val="Kop2"/>
      </w:pPr>
      <w:bookmarkStart w:id="111" w:name="_Toc39587339"/>
      <w:bookmarkStart w:id="112" w:name="_Toc59310745"/>
      <w:r w:rsidRPr="00C04D33">
        <w:lastRenderedPageBreak/>
        <w:t>Gestanddoening</w:t>
      </w:r>
      <w:bookmarkEnd w:id="111"/>
      <w:bookmarkEnd w:id="112"/>
      <w:r w:rsidRPr="00C04D33">
        <w:t xml:space="preserve"> </w:t>
      </w:r>
    </w:p>
    <w:p w14:paraId="36034B9C" w14:textId="77777777" w:rsidR="00A263C9" w:rsidRPr="00A263C9" w:rsidRDefault="00A263C9" w:rsidP="00A263C9"/>
    <w:p w14:paraId="281A12DF" w14:textId="77777777" w:rsidR="007B3B61" w:rsidRPr="0041255A" w:rsidRDefault="007B3B61" w:rsidP="007B3B61">
      <w:pPr>
        <w:pStyle w:val="Lijstalinea"/>
        <w:numPr>
          <w:ilvl w:val="0"/>
          <w:numId w:val="14"/>
        </w:numPr>
        <w:rPr>
          <w:rFonts w:eastAsiaTheme="minorHAnsi"/>
        </w:rPr>
      </w:pPr>
      <w:bookmarkStart w:id="113" w:name="_Toc441496566"/>
      <w:bookmarkStart w:id="114" w:name="_Toc441497324"/>
      <w:bookmarkStart w:id="115" w:name="_Toc441516993"/>
      <w:r w:rsidRPr="0041255A">
        <w:rPr>
          <w:rFonts w:eastAsiaTheme="minorHAnsi"/>
        </w:rPr>
        <w:t>Inschrijver dient zijn Inschrijving gestand te doen gedurende negentig (90) kalenderdagen na de uiterste inlevertermijn van de Inschrijving.</w:t>
      </w:r>
      <w:bookmarkEnd w:id="113"/>
      <w:bookmarkEnd w:id="114"/>
      <w:bookmarkEnd w:id="115"/>
    </w:p>
    <w:p w14:paraId="0B52BA66" w14:textId="3AC5F347" w:rsidR="007B3B61" w:rsidRDefault="007B3B61" w:rsidP="007B3B61">
      <w:pPr>
        <w:pStyle w:val="Lijstalinea"/>
        <w:numPr>
          <w:ilvl w:val="0"/>
          <w:numId w:val="14"/>
        </w:numPr>
        <w:rPr>
          <w:rFonts w:eastAsiaTheme="minorHAnsi"/>
        </w:rPr>
      </w:pPr>
      <w:bookmarkStart w:id="116" w:name="_Toc441496567"/>
      <w:bookmarkStart w:id="117" w:name="_Toc441497325"/>
      <w:bookmarkStart w:id="118" w:name="_Toc441516994"/>
      <w:r w:rsidRPr="0041255A">
        <w:rPr>
          <w:rFonts w:eastAsiaTheme="minorHAnsi"/>
        </w:rPr>
        <w:t xml:space="preserve">Aanbestedende Dienst kan verzoeken </w:t>
      </w:r>
      <w:r w:rsidR="00286342">
        <w:rPr>
          <w:rFonts w:eastAsiaTheme="minorHAnsi"/>
        </w:rPr>
        <w:t>d</w:t>
      </w:r>
      <w:r w:rsidRPr="0041255A">
        <w:rPr>
          <w:rFonts w:eastAsiaTheme="minorHAnsi"/>
        </w:rPr>
        <w:t>e termijn van gestanddoening te verlengen. Aan een zodanig verzoek kunnen geen aanspraken op Gunning worden verleend.</w:t>
      </w:r>
      <w:bookmarkEnd w:id="116"/>
      <w:bookmarkEnd w:id="117"/>
      <w:bookmarkEnd w:id="118"/>
    </w:p>
    <w:p w14:paraId="7FC5962B" w14:textId="77777777" w:rsidR="007B3B61" w:rsidRPr="005F6320" w:rsidRDefault="007B3B61" w:rsidP="007B3B61">
      <w:pPr>
        <w:ind w:left="360"/>
        <w:rPr>
          <w:rFonts w:eastAsiaTheme="minorHAnsi"/>
        </w:rPr>
      </w:pPr>
    </w:p>
    <w:p w14:paraId="5A1EFBE3" w14:textId="5ADD5937" w:rsidR="007B3B61" w:rsidRDefault="007B3B61" w:rsidP="007B3B61">
      <w:pPr>
        <w:pStyle w:val="Kop2"/>
      </w:pPr>
      <w:bookmarkStart w:id="119" w:name="_Toc39587340"/>
      <w:bookmarkStart w:id="120" w:name="_Toc59310746"/>
      <w:r w:rsidRPr="009F1B87">
        <w:t>Vergoedingen</w:t>
      </w:r>
      <w:bookmarkEnd w:id="119"/>
      <w:bookmarkEnd w:id="120"/>
      <w:r w:rsidRPr="009F1B87">
        <w:t xml:space="preserve"> </w:t>
      </w:r>
    </w:p>
    <w:p w14:paraId="21D21FAC" w14:textId="77777777" w:rsidR="00A263C9" w:rsidRPr="00A263C9" w:rsidRDefault="00A263C9" w:rsidP="00A263C9"/>
    <w:p w14:paraId="71B20E80" w14:textId="77777777" w:rsidR="007B3B61" w:rsidRDefault="007B3B61" w:rsidP="007B3B61">
      <w:pPr>
        <w:autoSpaceDE w:val="0"/>
        <w:autoSpaceDN w:val="0"/>
        <w:adjustRightInd w:val="0"/>
        <w:spacing w:line="276" w:lineRule="auto"/>
        <w:rPr>
          <w:rFonts w:eastAsiaTheme="minorHAnsi" w:cs="Arial"/>
          <w:color w:val="000000"/>
          <w:sz w:val="20"/>
        </w:rPr>
      </w:pPr>
      <w:r w:rsidRPr="00117E58">
        <w:rPr>
          <w:rFonts w:eastAsiaTheme="minorHAnsi" w:cs="Arial"/>
          <w:color w:val="000000"/>
          <w:sz w:val="20"/>
        </w:rPr>
        <w:t xml:space="preserve">Zolang er geen overeenstemming is bereikt en een schriftelijke, door beide partijen ondertekende Overeenkomst tot stand is gekomen, is er geen sprake van enige </w:t>
      </w:r>
      <w:r>
        <w:rPr>
          <w:rFonts w:eastAsiaTheme="minorHAnsi" w:cs="Arial"/>
          <w:color w:val="000000"/>
          <w:sz w:val="20"/>
        </w:rPr>
        <w:t>gebondenheid van de Aanbestedende Dienst</w:t>
      </w:r>
      <w:r w:rsidRPr="00117E58">
        <w:rPr>
          <w:rFonts w:eastAsiaTheme="minorHAnsi" w:cs="Arial"/>
          <w:color w:val="000000"/>
          <w:sz w:val="20"/>
        </w:rPr>
        <w:t>. In dat geval is er geen enkele verplichting tot vergoeding van welke schade of kosten dan ook. De door een Inschrijver gemaakte kosten in verband met de deelname aan de Aanbestedingsprocedure worden niet vergoed.</w:t>
      </w:r>
    </w:p>
    <w:p w14:paraId="56E338F0" w14:textId="77777777" w:rsidR="007B3B61" w:rsidRDefault="007B3B61" w:rsidP="007B3B61">
      <w:pPr>
        <w:autoSpaceDE w:val="0"/>
        <w:autoSpaceDN w:val="0"/>
        <w:adjustRightInd w:val="0"/>
        <w:spacing w:line="276" w:lineRule="auto"/>
        <w:rPr>
          <w:rFonts w:eastAsiaTheme="minorHAnsi" w:cs="Arial"/>
          <w:color w:val="000000"/>
          <w:sz w:val="20"/>
        </w:rPr>
      </w:pPr>
    </w:p>
    <w:p w14:paraId="660C3384" w14:textId="4079DB06" w:rsidR="007B3B61" w:rsidRDefault="007B3B61" w:rsidP="007B3B61">
      <w:pPr>
        <w:pStyle w:val="Kop2"/>
      </w:pPr>
      <w:bookmarkStart w:id="121" w:name="_Toc39587341"/>
      <w:bookmarkStart w:id="122" w:name="_Toc59310747"/>
      <w:r>
        <w:t>Voertaal</w:t>
      </w:r>
      <w:bookmarkEnd w:id="121"/>
      <w:bookmarkEnd w:id="122"/>
      <w:r w:rsidRPr="009F1B87">
        <w:t xml:space="preserve"> </w:t>
      </w:r>
    </w:p>
    <w:p w14:paraId="1DD45B9C" w14:textId="77777777" w:rsidR="00A263C9" w:rsidRPr="00A263C9" w:rsidRDefault="00A263C9" w:rsidP="00A263C9"/>
    <w:p w14:paraId="7D21311B" w14:textId="2F93EA43" w:rsidR="007B3B61" w:rsidRDefault="007B3B61" w:rsidP="009F6ECF">
      <w:pPr>
        <w:autoSpaceDE w:val="0"/>
        <w:autoSpaceDN w:val="0"/>
        <w:adjustRightInd w:val="0"/>
        <w:spacing w:line="276" w:lineRule="auto"/>
        <w:rPr>
          <w:rFonts w:eastAsiaTheme="minorHAnsi" w:cs="Arial"/>
          <w:color w:val="000000"/>
          <w:sz w:val="20"/>
        </w:rPr>
      </w:pPr>
      <w:r w:rsidRPr="009F1B87">
        <w:rPr>
          <w:rFonts w:eastAsiaTheme="minorHAnsi" w:cs="Arial"/>
          <w:color w:val="000000"/>
          <w:sz w:val="20"/>
        </w:rPr>
        <w:t xml:space="preserve">De </w:t>
      </w:r>
      <w:r>
        <w:rPr>
          <w:rFonts w:eastAsiaTheme="minorHAnsi" w:cs="Arial"/>
          <w:color w:val="000000"/>
          <w:sz w:val="20"/>
        </w:rPr>
        <w:t>i</w:t>
      </w:r>
      <w:r w:rsidRPr="009F1B87">
        <w:rPr>
          <w:rFonts w:eastAsiaTheme="minorHAnsi" w:cs="Arial"/>
          <w:color w:val="000000"/>
          <w:sz w:val="20"/>
        </w:rPr>
        <w:t xml:space="preserve">nschrijving en overige correspondentie en contacten gedurende de aanbesteding zijn gesteld of vinden plaats in de Nederlandse taal. Hiervan wordt alleen afgeweken indien de </w:t>
      </w:r>
      <w:r>
        <w:rPr>
          <w:rFonts w:eastAsiaTheme="minorHAnsi" w:cs="Arial"/>
          <w:color w:val="000000"/>
          <w:sz w:val="20"/>
        </w:rPr>
        <w:t>i</w:t>
      </w:r>
      <w:r w:rsidRPr="009F1B87">
        <w:rPr>
          <w:rFonts w:eastAsiaTheme="minorHAnsi" w:cs="Arial"/>
          <w:color w:val="000000"/>
          <w:sz w:val="20"/>
        </w:rPr>
        <w:t>nschrijver gegronde redenen heeft om bepaalde verklaringen of documenten van specifieke instanties in een andere taal aan te leveren. Inschrijver dient er zorg voor te dragen dat communicatie in gesproken woord met al haar medewerkers mogelijk is in de Nederlandse taal. Direct leidinggevenden dienen de Nederlandse taal in woord en geschrift goed te beheersen.</w:t>
      </w:r>
    </w:p>
    <w:p w14:paraId="588ED911" w14:textId="77777777" w:rsidR="00E95216" w:rsidRDefault="00E95216" w:rsidP="007B3B61">
      <w:pPr>
        <w:autoSpaceDE w:val="0"/>
        <w:autoSpaceDN w:val="0"/>
        <w:adjustRightInd w:val="0"/>
        <w:rPr>
          <w:rFonts w:eastAsiaTheme="minorHAnsi" w:cs="Arial"/>
          <w:color w:val="000000"/>
          <w:sz w:val="20"/>
        </w:rPr>
      </w:pPr>
    </w:p>
    <w:p w14:paraId="7D65D70F" w14:textId="76CB2EC2" w:rsidR="007B3B61" w:rsidRDefault="007B3B61" w:rsidP="007B3B61">
      <w:pPr>
        <w:pStyle w:val="Kop2"/>
      </w:pPr>
      <w:bookmarkStart w:id="123" w:name="_Toc39587342"/>
      <w:bookmarkStart w:id="124" w:name="_Toc59310748"/>
      <w:r w:rsidRPr="009F1B87">
        <w:t xml:space="preserve">Aantal </w:t>
      </w:r>
      <w:r>
        <w:t>aanmeldingen</w:t>
      </w:r>
      <w:bookmarkEnd w:id="123"/>
      <w:bookmarkEnd w:id="124"/>
    </w:p>
    <w:p w14:paraId="6BCDC66E" w14:textId="77777777" w:rsidR="00A263C9" w:rsidRPr="00A263C9" w:rsidRDefault="00A263C9" w:rsidP="00A263C9"/>
    <w:p w14:paraId="46F85D33" w14:textId="5AAA8849" w:rsidR="007B3B61" w:rsidRPr="00553C56" w:rsidRDefault="007B3B61" w:rsidP="007B3B61">
      <w:pPr>
        <w:autoSpaceDE w:val="0"/>
        <w:autoSpaceDN w:val="0"/>
        <w:adjustRightInd w:val="0"/>
        <w:spacing w:line="276" w:lineRule="auto"/>
        <w:rPr>
          <w:rFonts w:eastAsiaTheme="minorHAnsi" w:cs="Arial"/>
          <w:color w:val="000000"/>
          <w:sz w:val="20"/>
        </w:rPr>
      </w:pPr>
      <w:r>
        <w:rPr>
          <w:rFonts w:eastAsiaTheme="minorHAnsi" w:cs="Arial"/>
          <w:bCs/>
          <w:color w:val="000000"/>
          <w:sz w:val="20"/>
        </w:rPr>
        <w:t xml:space="preserve">De aanbesteding is niet opgedeeld in percelen. Inschrijven op een onderdeel van de aanbesteding is niet mogelijk. </w:t>
      </w:r>
      <w:r w:rsidRPr="00EA41A7">
        <w:rPr>
          <w:sz w:val="20"/>
        </w:rPr>
        <w:t xml:space="preserve">Iedere Inschrijver mag maximaal één </w:t>
      </w:r>
      <w:r>
        <w:rPr>
          <w:sz w:val="20"/>
        </w:rPr>
        <w:t>Inschrijving</w:t>
      </w:r>
      <w:r w:rsidRPr="00EA41A7">
        <w:rPr>
          <w:sz w:val="20"/>
        </w:rPr>
        <w:t xml:space="preserve"> indienen</w:t>
      </w:r>
      <w:r>
        <w:rPr>
          <w:sz w:val="20"/>
        </w:rPr>
        <w:t>.</w:t>
      </w:r>
      <w:r w:rsidRPr="00EA41A7">
        <w:rPr>
          <w:sz w:val="20"/>
        </w:rPr>
        <w:t xml:space="preserve"> Onder “Inschrijver” wordt niet alleen verstaan de inschrijvende rechtspersoon, maar tevens alle (rechts-) personen waarmee een juridisch, economisch en/of fiscaal verband bestaat dan wel een </w:t>
      </w:r>
      <w:r>
        <w:rPr>
          <w:sz w:val="20"/>
        </w:rPr>
        <w:t>eenheid wordt gevormd. Van een c</w:t>
      </w:r>
      <w:r w:rsidRPr="00EA41A7">
        <w:rPr>
          <w:sz w:val="20"/>
        </w:rPr>
        <w:t xml:space="preserve">oncern mogen slechts meerdere ondernemingen zich inschrijven als Inschrijver (zelfstandig, in Combinatie, of als Onderaannemer), indien zij – op verzoek van de </w:t>
      </w:r>
      <w:r>
        <w:rPr>
          <w:sz w:val="20"/>
        </w:rPr>
        <w:t>Aanbestedende Dienst</w:t>
      </w:r>
      <w:r w:rsidRPr="00EA41A7">
        <w:rPr>
          <w:sz w:val="20"/>
        </w:rPr>
        <w:t xml:space="preserve"> – kunnen aantonen dat zij ieder de Inschrijving onafhankelijk van de andere Inschrijvers (waaronder de inschrijvers die deel uitmaken van hetzelfde Concern) hebben opgesteld, en de vertrouwelijkheid hierbij in acht hebben genomen. Kan dit niet door één van de betreffende Inschrijvers worden aangetoond, dan leidt dit tot Uitsluiting van alle tot het betreffende Concern behorende Inschrijvers. </w:t>
      </w:r>
    </w:p>
    <w:p w14:paraId="411C4605" w14:textId="77777777" w:rsidR="007B3B61" w:rsidRPr="00EA41A7" w:rsidRDefault="007B3B61" w:rsidP="007B3B61">
      <w:pPr>
        <w:pStyle w:val="Default"/>
        <w:spacing w:line="276" w:lineRule="auto"/>
        <w:rPr>
          <w:sz w:val="20"/>
          <w:szCs w:val="20"/>
        </w:rPr>
      </w:pPr>
    </w:p>
    <w:p w14:paraId="74B6F525" w14:textId="77777777" w:rsidR="007B3B61" w:rsidRDefault="007B3B61" w:rsidP="007B3B61">
      <w:pPr>
        <w:pStyle w:val="Default"/>
        <w:spacing w:line="276" w:lineRule="auto"/>
        <w:rPr>
          <w:sz w:val="20"/>
          <w:szCs w:val="20"/>
        </w:rPr>
      </w:pPr>
      <w:r w:rsidRPr="00EA41A7">
        <w:rPr>
          <w:sz w:val="20"/>
          <w:szCs w:val="20"/>
        </w:rPr>
        <w:t>Mogelijk ten overvloede attenderen we Inschrijvers erop, dat in het kader van deze procedure sprake dient te zijn van een “</w:t>
      </w:r>
      <w:proofErr w:type="spellStart"/>
      <w:r w:rsidRPr="00EA41A7">
        <w:rPr>
          <w:sz w:val="20"/>
          <w:szCs w:val="20"/>
        </w:rPr>
        <w:t>final</w:t>
      </w:r>
      <w:proofErr w:type="spellEnd"/>
      <w:r w:rsidRPr="00EA41A7">
        <w:rPr>
          <w:sz w:val="20"/>
          <w:szCs w:val="20"/>
        </w:rPr>
        <w:t xml:space="preserve"> offer”. Na indiening van de Inschrijvingen wordt er niet meer onderhandeld, </w:t>
      </w:r>
      <w:r>
        <w:rPr>
          <w:sz w:val="20"/>
          <w:szCs w:val="20"/>
        </w:rPr>
        <w:t xml:space="preserve">noch over de inhoud noch </w:t>
      </w:r>
      <w:r w:rsidRPr="00EA41A7">
        <w:rPr>
          <w:sz w:val="20"/>
          <w:szCs w:val="20"/>
        </w:rPr>
        <w:t>over prijs. Dit heeft voor Inschrijvers als consequentie dat de ingediende offerte de beste condities dient weer te geven.</w:t>
      </w:r>
    </w:p>
    <w:p w14:paraId="29E789A6" w14:textId="77777777" w:rsidR="007B3B61" w:rsidRDefault="007B3B61" w:rsidP="007B3B61">
      <w:pPr>
        <w:pStyle w:val="Default"/>
        <w:spacing w:line="276" w:lineRule="auto"/>
        <w:rPr>
          <w:sz w:val="20"/>
          <w:szCs w:val="20"/>
        </w:rPr>
      </w:pPr>
    </w:p>
    <w:p w14:paraId="32986CDD" w14:textId="504250D6" w:rsidR="007B3B61" w:rsidRDefault="007B3B61" w:rsidP="007B3B61">
      <w:pPr>
        <w:pStyle w:val="Kop2"/>
      </w:pPr>
      <w:bookmarkStart w:id="125" w:name="_Toc39587343"/>
      <w:bookmarkStart w:id="126" w:name="_Toc59310749"/>
      <w:r>
        <w:t>Contactgegevens en contactpersonen aanbesteding</w:t>
      </w:r>
      <w:bookmarkEnd w:id="125"/>
      <w:bookmarkEnd w:id="126"/>
    </w:p>
    <w:p w14:paraId="1B240AB8" w14:textId="77777777" w:rsidR="00A263C9" w:rsidRPr="00A263C9" w:rsidRDefault="00A263C9" w:rsidP="00A263C9"/>
    <w:p w14:paraId="1C951FAC" w14:textId="77777777" w:rsidR="007B3B61" w:rsidRPr="0093121D" w:rsidRDefault="007B3B61" w:rsidP="00AD0B80">
      <w:pPr>
        <w:spacing w:line="276" w:lineRule="auto"/>
        <w:rPr>
          <w:rFonts w:cs="Arial"/>
          <w:color w:val="000000" w:themeColor="text1"/>
          <w:sz w:val="20"/>
        </w:rPr>
      </w:pPr>
      <w:r w:rsidRPr="003F5DF1">
        <w:rPr>
          <w:sz w:val="20"/>
        </w:rPr>
        <w:t>Het is</w:t>
      </w:r>
      <w:r w:rsidRPr="003F5DF1">
        <w:rPr>
          <w:color w:val="000000" w:themeColor="text1"/>
          <w:sz w:val="20"/>
        </w:rPr>
        <w:t xml:space="preserve"> </w:t>
      </w:r>
      <w:r>
        <w:rPr>
          <w:color w:val="000000" w:themeColor="text1"/>
          <w:sz w:val="20"/>
        </w:rPr>
        <w:t>I</w:t>
      </w:r>
      <w:r w:rsidRPr="0093121D">
        <w:rPr>
          <w:rFonts w:cs="Arial"/>
          <w:color w:val="000000" w:themeColor="text1"/>
          <w:sz w:val="20"/>
        </w:rPr>
        <w:t xml:space="preserve">nschrijver (of iemand binnen of gerelateerd aan zijn personeel en/of </w:t>
      </w:r>
      <w:r>
        <w:rPr>
          <w:rFonts w:cs="Arial"/>
          <w:color w:val="000000" w:themeColor="text1"/>
          <w:sz w:val="20"/>
        </w:rPr>
        <w:t>onderneming</w:t>
      </w:r>
      <w:r w:rsidRPr="0093121D">
        <w:rPr>
          <w:rFonts w:cs="Arial"/>
          <w:color w:val="000000" w:themeColor="text1"/>
          <w:sz w:val="20"/>
        </w:rPr>
        <w:t>)</w:t>
      </w:r>
      <w:r w:rsidRPr="003F5DF1">
        <w:rPr>
          <w:sz w:val="20"/>
        </w:rPr>
        <w:t xml:space="preserve"> – op straffe van </w:t>
      </w:r>
      <w:r>
        <w:rPr>
          <w:sz w:val="20"/>
        </w:rPr>
        <w:t>u</w:t>
      </w:r>
      <w:r w:rsidRPr="003F5DF1">
        <w:rPr>
          <w:sz w:val="20"/>
        </w:rPr>
        <w:t>itsluiting – niet toegestaan om in het kader van de</w:t>
      </w:r>
      <w:r>
        <w:rPr>
          <w:sz w:val="20"/>
        </w:rPr>
        <w:t>ze</w:t>
      </w:r>
      <w:r w:rsidRPr="003F5DF1">
        <w:rPr>
          <w:sz w:val="20"/>
        </w:rPr>
        <w:t xml:space="preserve"> </w:t>
      </w:r>
      <w:r>
        <w:rPr>
          <w:sz w:val="20"/>
        </w:rPr>
        <w:t>a</w:t>
      </w:r>
      <w:r w:rsidRPr="003F5DF1">
        <w:rPr>
          <w:sz w:val="20"/>
        </w:rPr>
        <w:t>anbestedingsprocedure op een andere wijze dan via de genoemde contactpersoon of diens vervanger contact te zoeken</w:t>
      </w:r>
      <w:r>
        <w:rPr>
          <w:sz w:val="20"/>
        </w:rPr>
        <w:t xml:space="preserve"> of contact te onderhouden</w:t>
      </w:r>
      <w:r w:rsidRPr="003F5DF1">
        <w:rPr>
          <w:sz w:val="20"/>
        </w:rPr>
        <w:t xml:space="preserve"> met de </w:t>
      </w:r>
      <w:r>
        <w:rPr>
          <w:sz w:val="20"/>
        </w:rPr>
        <w:t>a</w:t>
      </w:r>
      <w:r w:rsidRPr="003F5DF1">
        <w:rPr>
          <w:sz w:val="20"/>
        </w:rPr>
        <w:t xml:space="preserve">anbestedende </w:t>
      </w:r>
      <w:r>
        <w:rPr>
          <w:sz w:val="20"/>
        </w:rPr>
        <w:t>d</w:t>
      </w:r>
      <w:r w:rsidRPr="003F5DF1">
        <w:rPr>
          <w:sz w:val="20"/>
        </w:rPr>
        <w:t>ienst</w:t>
      </w:r>
      <w:r>
        <w:rPr>
          <w:sz w:val="20"/>
        </w:rPr>
        <w:t xml:space="preserve"> (met inbegrip </w:t>
      </w:r>
      <w:r w:rsidRPr="0093121D">
        <w:rPr>
          <w:rFonts w:cs="Arial"/>
          <w:color w:val="000000" w:themeColor="text1"/>
          <w:sz w:val="20"/>
        </w:rPr>
        <w:t>van het senior</w:t>
      </w:r>
      <w:r>
        <w:rPr>
          <w:rFonts w:cs="Arial"/>
          <w:color w:val="000000" w:themeColor="text1"/>
          <w:sz w:val="20"/>
        </w:rPr>
        <w:t xml:space="preserve">management van Opdrachtgever, </w:t>
      </w:r>
      <w:r w:rsidRPr="0093121D">
        <w:rPr>
          <w:rFonts w:cs="Arial"/>
          <w:color w:val="000000" w:themeColor="text1"/>
          <w:sz w:val="20"/>
        </w:rPr>
        <w:t>het College van Bestuur</w:t>
      </w:r>
      <w:r>
        <w:rPr>
          <w:rFonts w:cs="Arial"/>
          <w:color w:val="000000" w:themeColor="text1"/>
          <w:sz w:val="20"/>
        </w:rPr>
        <w:t xml:space="preserve"> en leden van de Raad van Toezicht</w:t>
      </w:r>
      <w:r>
        <w:rPr>
          <w:color w:val="000000" w:themeColor="text1"/>
          <w:sz w:val="20"/>
        </w:rPr>
        <w:t>)</w:t>
      </w:r>
      <w:r w:rsidRPr="003F5DF1">
        <w:rPr>
          <w:sz w:val="20"/>
        </w:rPr>
        <w:t xml:space="preserve"> ter verkrijging van welke informatie dan ook.</w:t>
      </w:r>
      <w:r w:rsidRPr="003F5DF1">
        <w:rPr>
          <w:rFonts w:cs="Arial"/>
          <w:color w:val="000000" w:themeColor="text1"/>
          <w:sz w:val="20"/>
        </w:rPr>
        <w:t xml:space="preserve"> </w:t>
      </w:r>
      <w:r w:rsidRPr="0093121D">
        <w:rPr>
          <w:rFonts w:cs="Arial"/>
          <w:color w:val="000000" w:themeColor="text1"/>
          <w:sz w:val="20"/>
        </w:rPr>
        <w:t xml:space="preserve">Het is </w:t>
      </w:r>
      <w:r>
        <w:rPr>
          <w:rFonts w:cs="Arial"/>
          <w:color w:val="000000" w:themeColor="text1"/>
          <w:sz w:val="20"/>
        </w:rPr>
        <w:t xml:space="preserve">tevens </w:t>
      </w:r>
      <w:r w:rsidRPr="0093121D">
        <w:rPr>
          <w:rFonts w:cs="Arial"/>
          <w:color w:val="000000" w:themeColor="text1"/>
          <w:sz w:val="20"/>
        </w:rPr>
        <w:t xml:space="preserve">niet toegestaan gedurende de aanbestedingsprocedure enige </w:t>
      </w:r>
      <w:r w:rsidRPr="0093121D">
        <w:rPr>
          <w:rFonts w:cs="Arial"/>
          <w:color w:val="000000" w:themeColor="text1"/>
          <w:sz w:val="20"/>
        </w:rPr>
        <w:lastRenderedPageBreak/>
        <w:t xml:space="preserve">bijzondere stimulans aan vertegenwoordigers, personeel of leden van de Raad van Toezicht van </w:t>
      </w:r>
      <w:r>
        <w:rPr>
          <w:rFonts w:cs="Arial"/>
          <w:color w:val="000000" w:themeColor="text1"/>
          <w:sz w:val="20"/>
        </w:rPr>
        <w:t>Aanbestedende Dienst</w:t>
      </w:r>
      <w:r w:rsidRPr="0093121D">
        <w:rPr>
          <w:rFonts w:cs="Arial"/>
          <w:color w:val="000000" w:themeColor="text1"/>
          <w:sz w:val="20"/>
        </w:rPr>
        <w:t xml:space="preserve"> te verstrekken en/of een baan aan te bieden of onderhandelingen aan te gaan.</w:t>
      </w:r>
    </w:p>
    <w:p w14:paraId="1FECC49B" w14:textId="77777777" w:rsidR="007B3B61" w:rsidRDefault="007B3B61" w:rsidP="00AD0B80">
      <w:pPr>
        <w:pStyle w:val="Default"/>
        <w:spacing w:line="276" w:lineRule="auto"/>
        <w:rPr>
          <w:sz w:val="20"/>
          <w:szCs w:val="20"/>
        </w:rPr>
      </w:pPr>
      <w:r>
        <w:rPr>
          <w:sz w:val="20"/>
          <w:szCs w:val="20"/>
        </w:rPr>
        <w:t xml:space="preserve">Zowel </w:t>
      </w:r>
      <w:r w:rsidRPr="003F5DF1">
        <w:rPr>
          <w:sz w:val="20"/>
          <w:szCs w:val="20"/>
        </w:rPr>
        <w:t>Inschrijver</w:t>
      </w:r>
      <w:r>
        <w:rPr>
          <w:sz w:val="20"/>
          <w:szCs w:val="20"/>
        </w:rPr>
        <w:t xml:space="preserve"> als aanbestedende dienst respecteren</w:t>
      </w:r>
      <w:r w:rsidRPr="003F5DF1">
        <w:rPr>
          <w:sz w:val="20"/>
          <w:szCs w:val="20"/>
        </w:rPr>
        <w:t xml:space="preserve"> derhalve de </w:t>
      </w:r>
      <w:r>
        <w:rPr>
          <w:sz w:val="20"/>
          <w:szCs w:val="20"/>
        </w:rPr>
        <w:t>(</w:t>
      </w:r>
      <w:r w:rsidRPr="003F5DF1">
        <w:rPr>
          <w:sz w:val="20"/>
          <w:szCs w:val="20"/>
        </w:rPr>
        <w:t>ethische</w:t>
      </w:r>
      <w:r>
        <w:rPr>
          <w:sz w:val="20"/>
          <w:szCs w:val="20"/>
        </w:rPr>
        <w:t>)</w:t>
      </w:r>
      <w:r w:rsidRPr="003F5DF1">
        <w:rPr>
          <w:sz w:val="20"/>
          <w:szCs w:val="20"/>
        </w:rPr>
        <w:t xml:space="preserve"> </w:t>
      </w:r>
      <w:r>
        <w:rPr>
          <w:sz w:val="20"/>
          <w:szCs w:val="20"/>
        </w:rPr>
        <w:t>gedrags</w:t>
      </w:r>
      <w:r w:rsidRPr="003F5DF1">
        <w:rPr>
          <w:sz w:val="20"/>
          <w:szCs w:val="20"/>
        </w:rPr>
        <w:t xml:space="preserve">code </w:t>
      </w:r>
      <w:r>
        <w:rPr>
          <w:sz w:val="20"/>
          <w:szCs w:val="20"/>
        </w:rPr>
        <w:t>omtrent I</w:t>
      </w:r>
      <w:r w:rsidRPr="003F5DF1">
        <w:rPr>
          <w:sz w:val="20"/>
          <w:szCs w:val="20"/>
        </w:rPr>
        <w:t>nkoop, zie</w:t>
      </w:r>
      <w:r>
        <w:rPr>
          <w:sz w:val="20"/>
          <w:szCs w:val="20"/>
        </w:rPr>
        <w:t xml:space="preserve">: </w:t>
      </w:r>
      <w:hyperlink r:id="rId15" w:history="1">
        <w:r w:rsidRPr="0078646B">
          <w:rPr>
            <w:rStyle w:val="Hyperlink"/>
            <w:rFonts w:cs="Arial"/>
            <w:sz w:val="20"/>
            <w:szCs w:val="20"/>
          </w:rPr>
          <w:t>https://nevi.nl/sites/default/new_files/Brochure_Gedragscode_2012_A5_0.PDF</w:t>
        </w:r>
      </w:hyperlink>
    </w:p>
    <w:p w14:paraId="593F2DD9" w14:textId="77777777" w:rsidR="007B3B61" w:rsidRDefault="007B3B61" w:rsidP="007B3B61">
      <w:pPr>
        <w:pStyle w:val="Default"/>
        <w:rPr>
          <w:sz w:val="20"/>
          <w:szCs w:val="20"/>
        </w:rPr>
      </w:pPr>
    </w:p>
    <w:p w14:paraId="51A249F4" w14:textId="77777777" w:rsidR="007B3B61" w:rsidRPr="000D08C7" w:rsidRDefault="007B3B61" w:rsidP="007B3B61">
      <w:pPr>
        <w:spacing w:line="276" w:lineRule="auto"/>
        <w:rPr>
          <w:rStyle w:val="Hyperlink"/>
          <w:rFonts w:cs="Arial"/>
          <w:sz w:val="20"/>
        </w:rPr>
      </w:pPr>
    </w:p>
    <w:p w14:paraId="59FC03C9" w14:textId="50BBFAAD" w:rsidR="007B3B61" w:rsidRDefault="007B3B61" w:rsidP="007B3B61">
      <w:pPr>
        <w:pStyle w:val="Kop2"/>
      </w:pPr>
      <w:bookmarkStart w:id="127" w:name="_Toc39587344"/>
      <w:bookmarkStart w:id="128" w:name="_Toc59310750"/>
      <w:r>
        <w:t>Inlichtingen (klachtenafhandeling)</w:t>
      </w:r>
      <w:bookmarkEnd w:id="127"/>
      <w:bookmarkEnd w:id="128"/>
      <w:r>
        <w:t xml:space="preserve"> </w:t>
      </w:r>
    </w:p>
    <w:p w14:paraId="568CA3C6" w14:textId="77777777" w:rsidR="00A263C9" w:rsidRPr="00A263C9" w:rsidRDefault="00A263C9" w:rsidP="00A263C9"/>
    <w:p w14:paraId="342A104F" w14:textId="76A3F4A8" w:rsidR="007B3B61" w:rsidRPr="00117E58" w:rsidRDefault="007B3B61" w:rsidP="007B3B61">
      <w:pPr>
        <w:pStyle w:val="Default"/>
        <w:numPr>
          <w:ilvl w:val="1"/>
          <w:numId w:val="10"/>
        </w:numPr>
        <w:spacing w:line="276" w:lineRule="auto"/>
        <w:ind w:left="567" w:hanging="567"/>
        <w:rPr>
          <w:sz w:val="20"/>
          <w:szCs w:val="20"/>
        </w:rPr>
      </w:pPr>
      <w:r w:rsidRPr="00E70DA7">
        <w:rPr>
          <w:sz w:val="20"/>
          <w:szCs w:val="20"/>
        </w:rPr>
        <w:t xml:space="preserve">Tot uiterlijk </w:t>
      </w:r>
      <w:r w:rsidR="00E70DA7" w:rsidRPr="00E70DA7">
        <w:rPr>
          <w:b/>
          <w:bCs/>
          <w:sz w:val="20"/>
          <w:szCs w:val="20"/>
        </w:rPr>
        <w:t>18 januari 2021</w:t>
      </w:r>
      <w:r w:rsidR="00E70DA7" w:rsidRPr="00E70DA7">
        <w:rPr>
          <w:b/>
          <w:sz w:val="20"/>
          <w:szCs w:val="20"/>
        </w:rPr>
        <w:t xml:space="preserve"> om</w:t>
      </w:r>
      <w:r w:rsidRPr="00E70DA7">
        <w:rPr>
          <w:b/>
          <w:sz w:val="20"/>
          <w:szCs w:val="20"/>
        </w:rPr>
        <w:t xml:space="preserve"> 12.30(C.E.T.)</w:t>
      </w:r>
      <w:r w:rsidRPr="00E70DA7">
        <w:rPr>
          <w:sz w:val="20"/>
          <w:szCs w:val="20"/>
        </w:rPr>
        <w:t xml:space="preserve"> bestaat</w:t>
      </w:r>
      <w:r w:rsidRPr="00117E58">
        <w:rPr>
          <w:sz w:val="20"/>
          <w:szCs w:val="20"/>
        </w:rPr>
        <w:t xml:space="preserve"> de mogelijkheid om een toelichting te vragen betreffende het Aanbestedingsdocument.</w:t>
      </w:r>
      <w:r>
        <w:rPr>
          <w:sz w:val="20"/>
          <w:szCs w:val="20"/>
        </w:rPr>
        <w:t xml:space="preserve"> </w:t>
      </w:r>
      <w:r w:rsidRPr="75817497">
        <w:rPr>
          <w:sz w:val="20"/>
          <w:szCs w:val="20"/>
        </w:rPr>
        <w:t xml:space="preserve">Dit vindt plaats via de vraag en antwoord module van </w:t>
      </w:r>
      <w:proofErr w:type="spellStart"/>
      <w:r w:rsidRPr="75817497">
        <w:rPr>
          <w:sz w:val="20"/>
          <w:szCs w:val="20"/>
        </w:rPr>
        <w:t>Tenderned</w:t>
      </w:r>
      <w:proofErr w:type="spellEnd"/>
      <w:r w:rsidRPr="75817497">
        <w:rPr>
          <w:sz w:val="20"/>
          <w:szCs w:val="20"/>
        </w:rPr>
        <w:t xml:space="preserve">: </w:t>
      </w:r>
      <w:hyperlink r:id="rId16">
        <w:r w:rsidRPr="75817497">
          <w:rPr>
            <w:rStyle w:val="Hyperlink"/>
            <w:rFonts w:cs="Arial"/>
            <w:sz w:val="20"/>
            <w:szCs w:val="20"/>
          </w:rPr>
          <w:t>http://www.tenderned.nl/egids/handleiding/handleiding_ondernemers-zo_werkt_digitaal_inschrijven_via_tenderned-stel_vragen_en_krijg_antwoorden#m372</w:t>
        </w:r>
      </w:hyperlink>
    </w:p>
    <w:p w14:paraId="4CC07BD1" w14:textId="77777777" w:rsidR="007B3B61" w:rsidRPr="00117E58" w:rsidRDefault="007B3B61" w:rsidP="007B3B61">
      <w:pPr>
        <w:pStyle w:val="Default"/>
        <w:numPr>
          <w:ilvl w:val="1"/>
          <w:numId w:val="10"/>
        </w:numPr>
        <w:spacing w:line="276" w:lineRule="auto"/>
        <w:ind w:left="567" w:hanging="567"/>
        <w:rPr>
          <w:sz w:val="20"/>
          <w:szCs w:val="20"/>
        </w:rPr>
      </w:pPr>
      <w:r>
        <w:rPr>
          <w:sz w:val="20"/>
          <w:szCs w:val="20"/>
        </w:rPr>
        <w:t>Aanbestedende Dienst</w:t>
      </w:r>
      <w:r w:rsidRPr="00117E58">
        <w:rPr>
          <w:sz w:val="20"/>
          <w:szCs w:val="20"/>
        </w:rPr>
        <w:t xml:space="preserve"> behoudt zich het recht voor om vragen die na genoemde datum of tijdstip worden aangeleverd niet te beantwoorden. </w:t>
      </w:r>
    </w:p>
    <w:p w14:paraId="0F5AE7F5" w14:textId="77777777" w:rsidR="007B3B61" w:rsidRPr="00117E58" w:rsidRDefault="007B3B61" w:rsidP="007B3B61">
      <w:pPr>
        <w:pStyle w:val="Default"/>
        <w:numPr>
          <w:ilvl w:val="1"/>
          <w:numId w:val="10"/>
        </w:numPr>
        <w:spacing w:line="276" w:lineRule="auto"/>
        <w:ind w:left="567" w:hanging="567"/>
        <w:rPr>
          <w:sz w:val="20"/>
          <w:szCs w:val="20"/>
        </w:rPr>
      </w:pPr>
      <w:r w:rsidRPr="00117E58">
        <w:rPr>
          <w:sz w:val="20"/>
          <w:szCs w:val="20"/>
        </w:rPr>
        <w:t>Vragen kunnen uitsluitend</w:t>
      </w:r>
      <w:r>
        <w:rPr>
          <w:sz w:val="20"/>
          <w:szCs w:val="20"/>
        </w:rPr>
        <w:t xml:space="preserve"> gesteld worden via de vraag en antwoordmodule van </w:t>
      </w:r>
      <w:proofErr w:type="spellStart"/>
      <w:r>
        <w:rPr>
          <w:sz w:val="20"/>
          <w:szCs w:val="20"/>
        </w:rPr>
        <w:t>Tenderned</w:t>
      </w:r>
      <w:proofErr w:type="spellEnd"/>
      <w:r>
        <w:rPr>
          <w:sz w:val="20"/>
          <w:szCs w:val="20"/>
        </w:rPr>
        <w:t xml:space="preserve">.  </w:t>
      </w:r>
    </w:p>
    <w:p w14:paraId="2D814C1D" w14:textId="77777777" w:rsidR="007B3B61" w:rsidRDefault="007B3B61" w:rsidP="007B3B61">
      <w:pPr>
        <w:pStyle w:val="Default"/>
        <w:numPr>
          <w:ilvl w:val="1"/>
          <w:numId w:val="10"/>
        </w:numPr>
        <w:spacing w:line="276" w:lineRule="auto"/>
        <w:ind w:left="567" w:hanging="567"/>
        <w:rPr>
          <w:sz w:val="20"/>
          <w:szCs w:val="20"/>
        </w:rPr>
      </w:pPr>
      <w:r w:rsidRPr="00740E74">
        <w:rPr>
          <w:sz w:val="20"/>
          <w:szCs w:val="20"/>
        </w:rPr>
        <w:t xml:space="preserve">De vragen en antwoorden daarop, alsmede verduidelijkingen van de </w:t>
      </w:r>
      <w:r>
        <w:rPr>
          <w:sz w:val="20"/>
          <w:szCs w:val="20"/>
        </w:rPr>
        <w:t>Aanbestedende Dienst</w:t>
      </w:r>
      <w:r w:rsidRPr="00740E74">
        <w:rPr>
          <w:sz w:val="20"/>
          <w:szCs w:val="20"/>
        </w:rPr>
        <w:t xml:space="preserve"> uit eigen beweging, worden geanonimiseerd </w:t>
      </w:r>
      <w:r>
        <w:rPr>
          <w:sz w:val="20"/>
          <w:szCs w:val="20"/>
        </w:rPr>
        <w:t>beantwoord;</w:t>
      </w:r>
    </w:p>
    <w:p w14:paraId="5451D185" w14:textId="62AFB216" w:rsidR="007B3B61" w:rsidRPr="00740E74" w:rsidRDefault="007B3B61" w:rsidP="007B3B61">
      <w:pPr>
        <w:pStyle w:val="Default"/>
        <w:numPr>
          <w:ilvl w:val="1"/>
          <w:numId w:val="10"/>
        </w:numPr>
        <w:spacing w:line="276" w:lineRule="auto"/>
        <w:ind w:left="567" w:hanging="567"/>
        <w:rPr>
          <w:sz w:val="20"/>
          <w:szCs w:val="20"/>
        </w:rPr>
      </w:pPr>
      <w:r w:rsidRPr="00740E74">
        <w:rPr>
          <w:sz w:val="20"/>
          <w:szCs w:val="20"/>
        </w:rPr>
        <w:t>Vo</w:t>
      </w:r>
      <w:r>
        <w:rPr>
          <w:sz w:val="20"/>
          <w:szCs w:val="20"/>
        </w:rPr>
        <w:t xml:space="preserve">lgens planning worden </w:t>
      </w:r>
      <w:r w:rsidRPr="00E36626">
        <w:rPr>
          <w:sz w:val="20"/>
          <w:szCs w:val="20"/>
        </w:rPr>
        <w:t>uiterlijk</w:t>
      </w:r>
      <w:r w:rsidRPr="00E70DA7">
        <w:rPr>
          <w:b/>
          <w:bCs/>
          <w:color w:val="auto"/>
          <w:sz w:val="20"/>
          <w:szCs w:val="20"/>
        </w:rPr>
        <w:t xml:space="preserve"> </w:t>
      </w:r>
      <w:r w:rsidR="00E70DA7">
        <w:rPr>
          <w:b/>
          <w:bCs/>
          <w:color w:val="auto"/>
          <w:sz w:val="20"/>
          <w:szCs w:val="20"/>
        </w:rPr>
        <w:t>23</w:t>
      </w:r>
      <w:r w:rsidR="00E70DA7" w:rsidRPr="00E70DA7">
        <w:rPr>
          <w:b/>
          <w:bCs/>
          <w:color w:val="auto"/>
          <w:sz w:val="20"/>
          <w:szCs w:val="20"/>
        </w:rPr>
        <w:t xml:space="preserve"> januari 2021</w:t>
      </w:r>
      <w:r w:rsidRPr="009133E0">
        <w:rPr>
          <w:color w:val="FF0000"/>
          <w:sz w:val="20"/>
          <w:szCs w:val="20"/>
        </w:rPr>
        <w:t xml:space="preserve"> </w:t>
      </w:r>
      <w:r w:rsidRPr="00E36626">
        <w:rPr>
          <w:sz w:val="20"/>
          <w:szCs w:val="20"/>
        </w:rPr>
        <w:t>de laatste</w:t>
      </w:r>
      <w:r w:rsidRPr="00740E74">
        <w:rPr>
          <w:sz w:val="20"/>
          <w:szCs w:val="20"/>
        </w:rPr>
        <w:t xml:space="preserve"> antwoorden middels de vraag en antwoordmodule gepubliceerd. </w:t>
      </w:r>
    </w:p>
    <w:p w14:paraId="61DFC51D" w14:textId="77777777" w:rsidR="007B3B61" w:rsidRPr="00117E58" w:rsidRDefault="007B3B61" w:rsidP="007B3B61">
      <w:pPr>
        <w:pStyle w:val="Default"/>
        <w:numPr>
          <w:ilvl w:val="1"/>
          <w:numId w:val="10"/>
        </w:numPr>
        <w:spacing w:line="276" w:lineRule="auto"/>
        <w:ind w:left="567" w:hanging="567"/>
        <w:rPr>
          <w:sz w:val="20"/>
          <w:szCs w:val="20"/>
        </w:rPr>
      </w:pPr>
      <w:r w:rsidRPr="00117E58">
        <w:rPr>
          <w:sz w:val="20"/>
          <w:szCs w:val="20"/>
        </w:rPr>
        <w:t xml:space="preserve">Ook al kent </w:t>
      </w:r>
      <w:proofErr w:type="spellStart"/>
      <w:r w:rsidRPr="00117E58">
        <w:rPr>
          <w:sz w:val="20"/>
          <w:szCs w:val="20"/>
        </w:rPr>
        <w:t>TenderNed</w:t>
      </w:r>
      <w:proofErr w:type="spellEnd"/>
      <w:r w:rsidRPr="00117E58">
        <w:rPr>
          <w:sz w:val="20"/>
          <w:szCs w:val="20"/>
        </w:rPr>
        <w:t xml:space="preserve"> een </w:t>
      </w:r>
      <w:proofErr w:type="spellStart"/>
      <w:r w:rsidRPr="00117E58">
        <w:rPr>
          <w:sz w:val="20"/>
          <w:szCs w:val="20"/>
        </w:rPr>
        <w:t>attenderingservice</w:t>
      </w:r>
      <w:proofErr w:type="spellEnd"/>
      <w:r w:rsidRPr="00117E58">
        <w:rPr>
          <w:sz w:val="20"/>
          <w:szCs w:val="20"/>
        </w:rPr>
        <w:t xml:space="preserve">, Inschrijvers zijn zelf verantwoordelijk voor het raadplegen van deze website en de door </w:t>
      </w:r>
      <w:r>
        <w:rPr>
          <w:sz w:val="20"/>
          <w:szCs w:val="20"/>
        </w:rPr>
        <w:t>Aanbestedende Dienst</w:t>
      </w:r>
      <w:r w:rsidRPr="00117E58">
        <w:rPr>
          <w:sz w:val="20"/>
          <w:szCs w:val="20"/>
        </w:rPr>
        <w:t xml:space="preserve"> gepubliceerde</w:t>
      </w:r>
      <w:r>
        <w:rPr>
          <w:sz w:val="20"/>
          <w:szCs w:val="20"/>
        </w:rPr>
        <w:t xml:space="preserve"> antwoorden. </w:t>
      </w:r>
    </w:p>
    <w:p w14:paraId="6099D5A8" w14:textId="77777777" w:rsidR="007B3B61" w:rsidRPr="00117E58" w:rsidRDefault="007B3B61" w:rsidP="007B3B61">
      <w:pPr>
        <w:pStyle w:val="Default"/>
        <w:numPr>
          <w:ilvl w:val="1"/>
          <w:numId w:val="10"/>
        </w:numPr>
        <w:spacing w:line="276" w:lineRule="auto"/>
        <w:ind w:left="567" w:hanging="567"/>
        <w:rPr>
          <w:sz w:val="20"/>
          <w:szCs w:val="20"/>
        </w:rPr>
      </w:pPr>
      <w:r w:rsidRPr="00117E58">
        <w:rPr>
          <w:sz w:val="20"/>
          <w:szCs w:val="20"/>
        </w:rPr>
        <w:t xml:space="preserve">Inlichtingen zijn alleen bindend voor zover deze in een Nota van Inlichtingen zijn vastgelegd; de Nota(‘s) van Inlichtingen ma(a)k(t)en integraal deel uit van het Aanbestedingsdocument. </w:t>
      </w:r>
    </w:p>
    <w:p w14:paraId="08A66BFF" w14:textId="77777777" w:rsidR="007B3B61" w:rsidRPr="00117E58" w:rsidRDefault="007B3B61" w:rsidP="007B3B61">
      <w:pPr>
        <w:pStyle w:val="Default"/>
        <w:numPr>
          <w:ilvl w:val="1"/>
          <w:numId w:val="10"/>
        </w:numPr>
        <w:spacing w:line="276" w:lineRule="auto"/>
        <w:ind w:left="567" w:hanging="567"/>
        <w:rPr>
          <w:sz w:val="20"/>
          <w:szCs w:val="20"/>
        </w:rPr>
      </w:pPr>
      <w:r w:rsidRPr="00117E58">
        <w:rPr>
          <w:sz w:val="20"/>
          <w:szCs w:val="20"/>
        </w:rPr>
        <w:t xml:space="preserve">In geval van technische problemen, als gevolg waarvan de site niet te raadplegen is, wordt dringend verzocht dat te melden via </w:t>
      </w:r>
      <w:hyperlink r:id="rId17" w:history="1">
        <w:r w:rsidRPr="00117E58">
          <w:rPr>
            <w:rStyle w:val="Hyperlink"/>
            <w:rFonts w:cs="Arial"/>
            <w:sz w:val="20"/>
            <w:szCs w:val="20"/>
          </w:rPr>
          <w:t>aanbesteding@inholland.nl</w:t>
        </w:r>
      </w:hyperlink>
      <w:r w:rsidRPr="00117E58">
        <w:rPr>
          <w:sz w:val="20"/>
          <w:szCs w:val="20"/>
        </w:rPr>
        <w:t xml:space="preserve">.  </w:t>
      </w:r>
    </w:p>
    <w:p w14:paraId="7389C091" w14:textId="77777777" w:rsidR="007B3B61" w:rsidRPr="006A22FE" w:rsidRDefault="007B3B61" w:rsidP="007B3B61">
      <w:pPr>
        <w:pStyle w:val="Default"/>
        <w:numPr>
          <w:ilvl w:val="1"/>
          <w:numId w:val="10"/>
        </w:numPr>
        <w:spacing w:line="276" w:lineRule="auto"/>
        <w:ind w:left="567" w:hanging="567"/>
        <w:rPr>
          <w:sz w:val="20"/>
          <w:szCs w:val="20"/>
        </w:rPr>
      </w:pPr>
      <w:r w:rsidRPr="00117E58">
        <w:rPr>
          <w:sz w:val="20"/>
          <w:szCs w:val="20"/>
        </w:rPr>
        <w:t xml:space="preserve">Refererend aan de regeling “Klachtenafhandeling bij aanbesteden” van het ministerie van EZ, die in het kader van de Aanbestedingswet 2012 tot stand is gekomen, heeft </w:t>
      </w:r>
      <w:r>
        <w:rPr>
          <w:sz w:val="20"/>
          <w:szCs w:val="20"/>
        </w:rPr>
        <w:t>Aanbestedende Dienst</w:t>
      </w:r>
      <w:r w:rsidRPr="00117E58">
        <w:rPr>
          <w:sz w:val="20"/>
          <w:szCs w:val="20"/>
        </w:rPr>
        <w:t xml:space="preserve"> een loket ingericht waar klachten omtrent een aanbesteding gemeld kunnen worden. </w:t>
      </w:r>
      <w:r w:rsidRPr="006A22FE">
        <w:rPr>
          <w:sz w:val="20"/>
          <w:szCs w:val="20"/>
        </w:rPr>
        <w:t xml:space="preserve">E-mailadres klachtenloket: </w:t>
      </w:r>
      <w:hyperlink r:id="rId18" w:history="1">
        <w:r w:rsidRPr="006A22FE">
          <w:rPr>
            <w:rStyle w:val="Hyperlink"/>
            <w:rFonts w:cs="Arial"/>
            <w:sz w:val="20"/>
            <w:szCs w:val="20"/>
          </w:rPr>
          <w:t>klachtenloket.aanbesteding@inholland.nl</w:t>
        </w:r>
      </w:hyperlink>
      <w:r w:rsidRPr="006A22FE">
        <w:rPr>
          <w:sz w:val="20"/>
          <w:szCs w:val="20"/>
        </w:rPr>
        <w:t xml:space="preserve">.  </w:t>
      </w:r>
    </w:p>
    <w:p w14:paraId="06AD7DF4" w14:textId="77777777" w:rsidR="007B3B61" w:rsidRPr="00117E58" w:rsidRDefault="007B3B61" w:rsidP="007B3B61">
      <w:pPr>
        <w:pStyle w:val="Default"/>
        <w:numPr>
          <w:ilvl w:val="1"/>
          <w:numId w:val="10"/>
        </w:numPr>
        <w:spacing w:line="276" w:lineRule="auto"/>
        <w:ind w:left="567" w:hanging="567"/>
        <w:rPr>
          <w:sz w:val="20"/>
        </w:rPr>
      </w:pPr>
      <w:r w:rsidRPr="00117E58">
        <w:rPr>
          <w:sz w:val="20"/>
        </w:rPr>
        <w:t>In de onderwerp</w:t>
      </w:r>
      <w:r>
        <w:rPr>
          <w:sz w:val="20"/>
        </w:rPr>
        <w:t xml:space="preserve"> </w:t>
      </w:r>
      <w:r w:rsidRPr="00117E58">
        <w:rPr>
          <w:sz w:val="20"/>
        </w:rPr>
        <w:t xml:space="preserve">regel van de e-mail dient minimaal het EG-publicatienummer te worden vermeld. De klacht dient tevens duidelijk en gemotiveerd te worden waarbij wordt aangegeven op welk aspect van de </w:t>
      </w:r>
      <w:r>
        <w:rPr>
          <w:sz w:val="20"/>
        </w:rPr>
        <w:t>Aanbestedingsprocedure</w:t>
      </w:r>
      <w:r w:rsidRPr="00117E58">
        <w:rPr>
          <w:sz w:val="20"/>
        </w:rPr>
        <w:t xml:space="preserve"> de klacht betrekking op heeft.</w:t>
      </w:r>
    </w:p>
    <w:p w14:paraId="48C5B61C" w14:textId="77777777" w:rsidR="007B3B61" w:rsidRDefault="007B3B61" w:rsidP="007B3B61">
      <w:pPr>
        <w:pStyle w:val="Default"/>
        <w:numPr>
          <w:ilvl w:val="1"/>
          <w:numId w:val="10"/>
        </w:numPr>
        <w:spacing w:line="276" w:lineRule="auto"/>
        <w:ind w:left="567" w:hanging="567"/>
        <w:rPr>
          <w:sz w:val="20"/>
          <w:szCs w:val="20"/>
        </w:rPr>
      </w:pPr>
      <w:r w:rsidRPr="00117E58">
        <w:rPr>
          <w:sz w:val="20"/>
          <w:szCs w:val="20"/>
        </w:rPr>
        <w:t>Klachten over zaken, die niet eerst als vraag gedeponeerd zijn in het kader van de Nota van Inlichtingen, worden door het klachtenloket niet in behandeling genomen.</w:t>
      </w:r>
    </w:p>
    <w:p w14:paraId="63E81A0D" w14:textId="77777777" w:rsidR="007B3B61" w:rsidRPr="00B9269C" w:rsidRDefault="007B3B61" w:rsidP="007B3B61">
      <w:pPr>
        <w:pStyle w:val="Default"/>
        <w:spacing w:line="276" w:lineRule="auto"/>
        <w:rPr>
          <w:sz w:val="20"/>
          <w:szCs w:val="20"/>
        </w:rPr>
      </w:pPr>
    </w:p>
    <w:p w14:paraId="5A3C424F" w14:textId="6C73D677" w:rsidR="007B3B61" w:rsidRDefault="007B3B61" w:rsidP="007B3B61">
      <w:pPr>
        <w:pStyle w:val="Kop2"/>
      </w:pPr>
      <w:bookmarkStart w:id="129" w:name="_Toc39587345"/>
      <w:bookmarkStart w:id="130" w:name="_Toc59310751"/>
      <w:r w:rsidRPr="003F5FED">
        <w:t xml:space="preserve">Checklist: opbouw, volgorde en inhoud van de </w:t>
      </w:r>
      <w:r>
        <w:t>aanmelding</w:t>
      </w:r>
      <w:bookmarkEnd w:id="129"/>
      <w:bookmarkEnd w:id="130"/>
    </w:p>
    <w:p w14:paraId="32F796E1" w14:textId="77777777" w:rsidR="00A263C9" w:rsidRPr="00A263C9" w:rsidRDefault="00A263C9" w:rsidP="00A263C9"/>
    <w:p w14:paraId="54C8A584" w14:textId="538AD72A" w:rsidR="007B3B61" w:rsidRDefault="007B3B61" w:rsidP="007B3B61">
      <w:pPr>
        <w:autoSpaceDE w:val="0"/>
        <w:autoSpaceDN w:val="0"/>
        <w:adjustRightInd w:val="0"/>
        <w:spacing w:line="276" w:lineRule="auto"/>
        <w:rPr>
          <w:rFonts w:eastAsiaTheme="minorHAnsi"/>
          <w:sz w:val="20"/>
        </w:rPr>
      </w:pPr>
      <w:r w:rsidRPr="00D16204">
        <w:rPr>
          <w:rFonts w:eastAsiaTheme="minorHAnsi"/>
          <w:sz w:val="20"/>
        </w:rPr>
        <w:t xml:space="preserve">De Inschrijving dient elektronisch via </w:t>
      </w:r>
      <w:proofErr w:type="spellStart"/>
      <w:r w:rsidRPr="00D16204">
        <w:rPr>
          <w:rFonts w:eastAsiaTheme="minorHAnsi"/>
          <w:sz w:val="20"/>
        </w:rPr>
        <w:t>TenderNed</w:t>
      </w:r>
      <w:proofErr w:type="spellEnd"/>
      <w:r w:rsidRPr="00D16204">
        <w:rPr>
          <w:rFonts w:eastAsiaTheme="minorHAnsi"/>
          <w:sz w:val="20"/>
        </w:rPr>
        <w:t xml:space="preserve"> in de volgende afzonderlijke mappen ingediend te worden, in volgende (type) bestanden en conform onderstaande voorschriften; </w:t>
      </w:r>
    </w:p>
    <w:p w14:paraId="106D426C" w14:textId="77777777" w:rsidR="00E95216" w:rsidRPr="00D16204" w:rsidRDefault="00E95216" w:rsidP="007B3B61">
      <w:pPr>
        <w:autoSpaceDE w:val="0"/>
        <w:autoSpaceDN w:val="0"/>
        <w:adjustRightInd w:val="0"/>
        <w:spacing w:line="276" w:lineRule="auto"/>
        <w:rPr>
          <w:rFonts w:eastAsiaTheme="minorHAnsi"/>
          <w:sz w:val="20"/>
        </w:rPr>
      </w:pPr>
    </w:p>
    <w:tbl>
      <w:tblPr>
        <w:tblStyle w:val="Tabelraster"/>
        <w:tblW w:w="9214" w:type="dxa"/>
        <w:tblInd w:w="-147" w:type="dxa"/>
        <w:tblLayout w:type="fixed"/>
        <w:tblLook w:val="04A0" w:firstRow="1" w:lastRow="0" w:firstColumn="1" w:lastColumn="0" w:noHBand="0" w:noVBand="1"/>
      </w:tblPr>
      <w:tblGrid>
        <w:gridCol w:w="2269"/>
        <w:gridCol w:w="1134"/>
        <w:gridCol w:w="4677"/>
        <w:gridCol w:w="1134"/>
      </w:tblGrid>
      <w:tr w:rsidR="002D1026" w:rsidRPr="008117C2" w14:paraId="5EECB1A3" w14:textId="77777777" w:rsidTr="008179DB">
        <w:trPr>
          <w:trHeight w:val="95"/>
        </w:trPr>
        <w:tc>
          <w:tcPr>
            <w:tcW w:w="3403" w:type="dxa"/>
            <w:gridSpan w:val="2"/>
            <w:shd w:val="clear" w:color="auto" w:fill="D9D9D9" w:themeFill="background1" w:themeFillShade="D9"/>
          </w:tcPr>
          <w:p w14:paraId="3082AA79" w14:textId="77777777" w:rsidR="007B3B61" w:rsidRPr="008179DB" w:rsidRDefault="007B3B61" w:rsidP="00E5713C">
            <w:pPr>
              <w:spacing w:line="276" w:lineRule="auto"/>
              <w:rPr>
                <w:rFonts w:eastAsiaTheme="minorHAnsi"/>
                <w:b/>
                <w:sz w:val="18"/>
                <w:szCs w:val="18"/>
              </w:rPr>
            </w:pPr>
            <w:r w:rsidRPr="008179DB">
              <w:rPr>
                <w:rFonts w:eastAsiaTheme="minorHAnsi"/>
                <w:b/>
                <w:sz w:val="18"/>
                <w:szCs w:val="18"/>
              </w:rPr>
              <w:t>Inschrijving als volgt indienen:</w:t>
            </w:r>
          </w:p>
        </w:tc>
        <w:tc>
          <w:tcPr>
            <w:tcW w:w="4677" w:type="dxa"/>
            <w:shd w:val="clear" w:color="auto" w:fill="F2F2F2" w:themeFill="background1" w:themeFillShade="F2"/>
          </w:tcPr>
          <w:p w14:paraId="1FD29E8E" w14:textId="77777777" w:rsidR="007B3B61" w:rsidRPr="008179DB" w:rsidRDefault="007B3B61" w:rsidP="00E5713C">
            <w:pPr>
              <w:spacing w:line="276" w:lineRule="auto"/>
              <w:rPr>
                <w:rFonts w:eastAsiaTheme="minorHAnsi"/>
                <w:b/>
                <w:sz w:val="18"/>
                <w:szCs w:val="18"/>
              </w:rPr>
            </w:pPr>
            <w:r w:rsidRPr="008179DB">
              <w:rPr>
                <w:rFonts w:eastAsiaTheme="minorHAnsi"/>
                <w:b/>
                <w:sz w:val="18"/>
                <w:szCs w:val="18"/>
              </w:rPr>
              <w:t>Inhoud document:</w:t>
            </w:r>
          </w:p>
        </w:tc>
        <w:tc>
          <w:tcPr>
            <w:tcW w:w="1134" w:type="dxa"/>
            <w:shd w:val="clear" w:color="auto" w:fill="F2F2F2" w:themeFill="background1" w:themeFillShade="F2"/>
          </w:tcPr>
          <w:p w14:paraId="6E1962B5" w14:textId="7B6EEA02" w:rsidR="007B3B61" w:rsidRPr="008179DB" w:rsidRDefault="379C6AE8" w:rsidP="00E5713C">
            <w:pPr>
              <w:spacing w:line="276" w:lineRule="auto"/>
              <w:rPr>
                <w:rFonts w:eastAsiaTheme="minorEastAsia"/>
                <w:b/>
                <w:sz w:val="18"/>
                <w:szCs w:val="18"/>
              </w:rPr>
            </w:pPr>
            <w:r w:rsidRPr="008179DB">
              <w:rPr>
                <w:rFonts w:eastAsiaTheme="minorEastAsia"/>
                <w:b/>
                <w:sz w:val="18"/>
                <w:szCs w:val="18"/>
              </w:rPr>
              <w:t>Als</w:t>
            </w:r>
            <w:r w:rsidR="007B3B61" w:rsidRPr="008179DB">
              <w:rPr>
                <w:rFonts w:eastAsiaTheme="minorEastAsia"/>
                <w:b/>
                <w:sz w:val="18"/>
                <w:szCs w:val="18"/>
              </w:rPr>
              <w:t xml:space="preserve"> bijlage:</w:t>
            </w:r>
          </w:p>
        </w:tc>
      </w:tr>
      <w:tr w:rsidR="006672C5" w:rsidRPr="00D16204" w14:paraId="4C430635" w14:textId="77777777" w:rsidTr="00E5713C">
        <w:tc>
          <w:tcPr>
            <w:tcW w:w="2269" w:type="dxa"/>
            <w:shd w:val="clear" w:color="auto" w:fill="D9D9D9" w:themeFill="background1" w:themeFillShade="D9"/>
          </w:tcPr>
          <w:p w14:paraId="3967AC08" w14:textId="77777777" w:rsidR="007B3B61" w:rsidRPr="005C0206" w:rsidRDefault="007B3B61" w:rsidP="00E5713C">
            <w:pPr>
              <w:spacing w:line="276" w:lineRule="auto"/>
              <w:rPr>
                <w:rFonts w:eastAsiaTheme="minorHAnsi"/>
                <w:sz w:val="18"/>
                <w:szCs w:val="18"/>
              </w:rPr>
            </w:pPr>
            <w:r w:rsidRPr="005C0206">
              <w:rPr>
                <w:rFonts w:eastAsiaTheme="minorHAnsi"/>
                <w:sz w:val="18"/>
                <w:szCs w:val="18"/>
              </w:rPr>
              <w:t>Naam bestand:</w:t>
            </w:r>
          </w:p>
        </w:tc>
        <w:tc>
          <w:tcPr>
            <w:tcW w:w="1134" w:type="dxa"/>
            <w:shd w:val="clear" w:color="auto" w:fill="D9D9D9" w:themeFill="background1" w:themeFillShade="D9"/>
          </w:tcPr>
          <w:p w14:paraId="593F855F" w14:textId="77777777" w:rsidR="007B3B61" w:rsidRPr="004F0F9A" w:rsidRDefault="007B3B61" w:rsidP="00E5713C">
            <w:pPr>
              <w:spacing w:line="276" w:lineRule="auto"/>
              <w:rPr>
                <w:rFonts w:eastAsiaTheme="minorHAnsi"/>
                <w:sz w:val="16"/>
                <w:szCs w:val="16"/>
              </w:rPr>
            </w:pPr>
            <w:r w:rsidRPr="004F0F9A">
              <w:rPr>
                <w:rFonts w:eastAsiaTheme="minorHAnsi"/>
                <w:sz w:val="16"/>
                <w:szCs w:val="16"/>
              </w:rPr>
              <w:t>Bestandtype</w:t>
            </w:r>
          </w:p>
        </w:tc>
        <w:tc>
          <w:tcPr>
            <w:tcW w:w="4677" w:type="dxa"/>
            <w:shd w:val="clear" w:color="auto" w:fill="F2F2F2" w:themeFill="background1" w:themeFillShade="F2"/>
          </w:tcPr>
          <w:p w14:paraId="74EC7EE0" w14:textId="77777777" w:rsidR="007B3B61" w:rsidRPr="00D16204" w:rsidRDefault="007B3B61" w:rsidP="00E5713C">
            <w:pPr>
              <w:spacing w:line="276" w:lineRule="auto"/>
              <w:rPr>
                <w:rFonts w:eastAsiaTheme="minorHAnsi"/>
                <w:sz w:val="18"/>
                <w:szCs w:val="18"/>
              </w:rPr>
            </w:pPr>
          </w:p>
        </w:tc>
        <w:tc>
          <w:tcPr>
            <w:tcW w:w="1134" w:type="dxa"/>
            <w:shd w:val="clear" w:color="auto" w:fill="F2F2F2" w:themeFill="background1" w:themeFillShade="F2"/>
          </w:tcPr>
          <w:p w14:paraId="2FCC50C3" w14:textId="77777777" w:rsidR="007B3B61" w:rsidRPr="00D16204" w:rsidRDefault="007B3B61" w:rsidP="00E5713C">
            <w:pPr>
              <w:spacing w:line="276" w:lineRule="auto"/>
              <w:rPr>
                <w:rFonts w:eastAsiaTheme="minorHAnsi"/>
                <w:sz w:val="18"/>
                <w:szCs w:val="18"/>
              </w:rPr>
            </w:pPr>
          </w:p>
        </w:tc>
      </w:tr>
      <w:tr w:rsidR="007B3B61" w:rsidRPr="00D16204" w14:paraId="0D7387A6" w14:textId="77777777" w:rsidTr="00E5713C">
        <w:trPr>
          <w:trHeight w:val="160"/>
        </w:trPr>
        <w:tc>
          <w:tcPr>
            <w:tcW w:w="2269" w:type="dxa"/>
          </w:tcPr>
          <w:p w14:paraId="4251F007" w14:textId="77777777" w:rsidR="007B3B61" w:rsidRPr="00F14201" w:rsidRDefault="007B3B61" w:rsidP="00E5713C">
            <w:pPr>
              <w:spacing w:line="276" w:lineRule="auto"/>
              <w:rPr>
                <w:rFonts w:eastAsiaTheme="minorHAnsi"/>
                <w:sz w:val="16"/>
                <w:szCs w:val="16"/>
              </w:rPr>
            </w:pPr>
            <w:r w:rsidRPr="00F14201">
              <w:rPr>
                <w:rFonts w:eastAsiaTheme="minorHAnsi"/>
                <w:sz w:val="16"/>
                <w:szCs w:val="16"/>
              </w:rPr>
              <w:t>UEA</w:t>
            </w:r>
          </w:p>
        </w:tc>
        <w:tc>
          <w:tcPr>
            <w:tcW w:w="1134" w:type="dxa"/>
          </w:tcPr>
          <w:p w14:paraId="5C720F0A" w14:textId="77777777" w:rsidR="007B3B61" w:rsidRPr="004F0F9A" w:rsidRDefault="007B3B61" w:rsidP="00E5713C">
            <w:pPr>
              <w:spacing w:line="276" w:lineRule="auto"/>
              <w:rPr>
                <w:rFonts w:eastAsiaTheme="minorHAnsi"/>
                <w:sz w:val="16"/>
                <w:szCs w:val="16"/>
              </w:rPr>
            </w:pPr>
            <w:r w:rsidRPr="004F0F9A">
              <w:rPr>
                <w:rFonts w:eastAsiaTheme="minorHAnsi"/>
                <w:sz w:val="16"/>
                <w:szCs w:val="16"/>
              </w:rPr>
              <w:t>PDF</w:t>
            </w:r>
          </w:p>
        </w:tc>
        <w:tc>
          <w:tcPr>
            <w:tcW w:w="4677" w:type="dxa"/>
          </w:tcPr>
          <w:p w14:paraId="1EB7CBF3" w14:textId="77777777" w:rsidR="007B3B61" w:rsidRPr="00F14201" w:rsidRDefault="007B3B61" w:rsidP="00E5713C">
            <w:pPr>
              <w:spacing w:line="276" w:lineRule="auto"/>
              <w:rPr>
                <w:rFonts w:eastAsiaTheme="minorHAnsi"/>
                <w:sz w:val="16"/>
                <w:szCs w:val="16"/>
              </w:rPr>
            </w:pPr>
            <w:r w:rsidRPr="00F14201">
              <w:rPr>
                <w:rFonts w:eastAsiaTheme="minorHAnsi"/>
                <w:sz w:val="16"/>
                <w:szCs w:val="16"/>
              </w:rPr>
              <w:t>Uniform Europees Aanbestedingsdocument (UEA)</w:t>
            </w:r>
          </w:p>
        </w:tc>
        <w:tc>
          <w:tcPr>
            <w:tcW w:w="1134" w:type="dxa"/>
          </w:tcPr>
          <w:p w14:paraId="0C17F08A" w14:textId="54AC0BF9" w:rsidR="007B3B61" w:rsidRPr="00EC1B62" w:rsidRDefault="00F14201" w:rsidP="00F14201">
            <w:pPr>
              <w:spacing w:line="276" w:lineRule="auto"/>
              <w:jc w:val="center"/>
              <w:rPr>
                <w:rFonts w:eastAsiaTheme="minorHAnsi"/>
                <w:sz w:val="16"/>
                <w:szCs w:val="16"/>
              </w:rPr>
            </w:pPr>
            <w:r w:rsidRPr="00EC1B62">
              <w:rPr>
                <w:rFonts w:eastAsiaTheme="minorHAnsi"/>
                <w:sz w:val="16"/>
                <w:szCs w:val="16"/>
              </w:rPr>
              <w:t>1</w:t>
            </w:r>
          </w:p>
        </w:tc>
      </w:tr>
      <w:tr w:rsidR="007B3B61" w:rsidRPr="00D16204" w14:paraId="272F8FE0" w14:textId="77777777" w:rsidTr="00E5713C">
        <w:tc>
          <w:tcPr>
            <w:tcW w:w="2269" w:type="dxa"/>
          </w:tcPr>
          <w:p w14:paraId="2427908C" w14:textId="7CDF636F" w:rsidR="007B3B61" w:rsidRPr="005E0CCF" w:rsidRDefault="009667FA" w:rsidP="00E5713C">
            <w:pPr>
              <w:spacing w:line="276" w:lineRule="auto"/>
              <w:rPr>
                <w:rFonts w:eastAsiaTheme="minorHAnsi"/>
                <w:sz w:val="16"/>
                <w:szCs w:val="16"/>
              </w:rPr>
            </w:pPr>
            <w:r>
              <w:rPr>
                <w:rFonts w:eastAsiaTheme="minorHAnsi"/>
                <w:sz w:val="16"/>
                <w:szCs w:val="16"/>
              </w:rPr>
              <w:t>Referentieverklaring</w:t>
            </w:r>
          </w:p>
        </w:tc>
        <w:tc>
          <w:tcPr>
            <w:tcW w:w="1134" w:type="dxa"/>
          </w:tcPr>
          <w:p w14:paraId="1CE108E7" w14:textId="77777777" w:rsidR="007B3B61" w:rsidRPr="004F0F9A" w:rsidRDefault="007B3B61" w:rsidP="00E5713C">
            <w:pPr>
              <w:spacing w:line="276" w:lineRule="auto"/>
              <w:rPr>
                <w:rFonts w:eastAsiaTheme="minorHAnsi"/>
                <w:sz w:val="16"/>
                <w:szCs w:val="16"/>
              </w:rPr>
            </w:pPr>
            <w:r>
              <w:rPr>
                <w:rFonts w:eastAsiaTheme="minorHAnsi"/>
                <w:sz w:val="16"/>
                <w:szCs w:val="16"/>
              </w:rPr>
              <w:t>PDF</w:t>
            </w:r>
          </w:p>
        </w:tc>
        <w:tc>
          <w:tcPr>
            <w:tcW w:w="4677" w:type="dxa"/>
          </w:tcPr>
          <w:p w14:paraId="001F48AF" w14:textId="61218201" w:rsidR="007B3B61" w:rsidRPr="00F14201" w:rsidRDefault="00F14201" w:rsidP="00E5713C">
            <w:pPr>
              <w:spacing w:line="276" w:lineRule="auto"/>
              <w:rPr>
                <w:sz w:val="16"/>
                <w:szCs w:val="16"/>
                <w:lang w:val="en-US"/>
              </w:rPr>
            </w:pPr>
            <w:proofErr w:type="spellStart"/>
            <w:r w:rsidRPr="00F14201">
              <w:rPr>
                <w:sz w:val="16"/>
                <w:szCs w:val="16"/>
                <w:lang w:val="en-US"/>
              </w:rPr>
              <w:t>Referentieopgave</w:t>
            </w:r>
            <w:proofErr w:type="spellEnd"/>
            <w:r w:rsidRPr="00F14201">
              <w:rPr>
                <w:sz w:val="16"/>
                <w:szCs w:val="16"/>
                <w:lang w:val="en-US"/>
              </w:rPr>
              <w:t xml:space="preserve"> </w:t>
            </w:r>
            <w:proofErr w:type="spellStart"/>
            <w:r w:rsidRPr="00F14201">
              <w:rPr>
                <w:sz w:val="16"/>
                <w:szCs w:val="16"/>
                <w:lang w:val="en-US"/>
              </w:rPr>
              <w:t>a.d.h.v</w:t>
            </w:r>
            <w:proofErr w:type="spellEnd"/>
            <w:r w:rsidRPr="00F14201">
              <w:rPr>
                <w:sz w:val="16"/>
                <w:szCs w:val="16"/>
                <w:lang w:val="en-US"/>
              </w:rPr>
              <w:t xml:space="preserve">. </w:t>
            </w:r>
            <w:proofErr w:type="spellStart"/>
            <w:r>
              <w:rPr>
                <w:sz w:val="16"/>
                <w:szCs w:val="16"/>
                <w:lang w:val="en-US"/>
              </w:rPr>
              <w:t>c</w:t>
            </w:r>
            <w:r w:rsidR="007B3B61" w:rsidRPr="00F14201">
              <w:rPr>
                <w:sz w:val="16"/>
                <w:szCs w:val="16"/>
                <w:lang w:val="en-US"/>
              </w:rPr>
              <w:t>ompetentie</w:t>
            </w:r>
            <w:r>
              <w:rPr>
                <w:sz w:val="16"/>
                <w:szCs w:val="16"/>
                <w:lang w:val="en-US"/>
              </w:rPr>
              <w:t>s</w:t>
            </w:r>
            <w:proofErr w:type="spellEnd"/>
          </w:p>
        </w:tc>
        <w:tc>
          <w:tcPr>
            <w:tcW w:w="1134" w:type="dxa"/>
          </w:tcPr>
          <w:p w14:paraId="4B340EFB" w14:textId="21EF43B9" w:rsidR="007B3B61" w:rsidRPr="00EC1B62" w:rsidRDefault="00F14201" w:rsidP="00F14201">
            <w:pPr>
              <w:spacing w:line="276" w:lineRule="auto"/>
              <w:jc w:val="center"/>
              <w:rPr>
                <w:rFonts w:eastAsiaTheme="minorHAnsi"/>
                <w:sz w:val="18"/>
                <w:szCs w:val="18"/>
              </w:rPr>
            </w:pPr>
            <w:r w:rsidRPr="00EC1B62">
              <w:rPr>
                <w:rFonts w:eastAsiaTheme="minorHAnsi"/>
                <w:sz w:val="18"/>
                <w:szCs w:val="18"/>
              </w:rPr>
              <w:t>2</w:t>
            </w:r>
          </w:p>
        </w:tc>
      </w:tr>
      <w:tr w:rsidR="00F14201" w:rsidRPr="00D16204" w14:paraId="69166B33" w14:textId="77777777" w:rsidTr="00E5713C">
        <w:tc>
          <w:tcPr>
            <w:tcW w:w="2269" w:type="dxa"/>
          </w:tcPr>
          <w:p w14:paraId="62B6394A" w14:textId="6CFB8EF7" w:rsidR="00F14201" w:rsidRDefault="00F14201" w:rsidP="00E5713C">
            <w:pPr>
              <w:spacing w:line="276" w:lineRule="auto"/>
              <w:rPr>
                <w:rFonts w:eastAsiaTheme="minorHAnsi"/>
                <w:sz w:val="16"/>
                <w:szCs w:val="16"/>
              </w:rPr>
            </w:pPr>
            <w:r>
              <w:rPr>
                <w:rFonts w:eastAsiaTheme="minorHAnsi"/>
                <w:sz w:val="16"/>
                <w:szCs w:val="16"/>
              </w:rPr>
              <w:t>Conformiteitsverklaring</w:t>
            </w:r>
          </w:p>
        </w:tc>
        <w:tc>
          <w:tcPr>
            <w:tcW w:w="1134" w:type="dxa"/>
          </w:tcPr>
          <w:p w14:paraId="03C0B59C" w14:textId="6F3DE009" w:rsidR="00F14201" w:rsidRDefault="00F14201" w:rsidP="00E5713C">
            <w:pPr>
              <w:spacing w:line="276" w:lineRule="auto"/>
              <w:rPr>
                <w:rFonts w:eastAsiaTheme="minorHAnsi"/>
                <w:sz w:val="16"/>
                <w:szCs w:val="16"/>
              </w:rPr>
            </w:pPr>
            <w:r>
              <w:rPr>
                <w:rFonts w:eastAsiaTheme="minorHAnsi"/>
                <w:sz w:val="16"/>
                <w:szCs w:val="16"/>
              </w:rPr>
              <w:t>PDF</w:t>
            </w:r>
          </w:p>
        </w:tc>
        <w:tc>
          <w:tcPr>
            <w:tcW w:w="4677" w:type="dxa"/>
          </w:tcPr>
          <w:p w14:paraId="1303E077" w14:textId="3F5984A2" w:rsidR="00F14201" w:rsidRPr="00F14201" w:rsidRDefault="00F14201" w:rsidP="00E5713C">
            <w:pPr>
              <w:spacing w:line="276" w:lineRule="auto"/>
              <w:rPr>
                <w:sz w:val="16"/>
                <w:szCs w:val="16"/>
              </w:rPr>
            </w:pPr>
            <w:r w:rsidRPr="00F14201">
              <w:rPr>
                <w:sz w:val="16"/>
                <w:szCs w:val="16"/>
              </w:rPr>
              <w:t>Akkoordverklaring op Programma van E</w:t>
            </w:r>
            <w:r>
              <w:rPr>
                <w:sz w:val="16"/>
                <w:szCs w:val="16"/>
              </w:rPr>
              <w:t>isen</w:t>
            </w:r>
          </w:p>
        </w:tc>
        <w:tc>
          <w:tcPr>
            <w:tcW w:w="1134" w:type="dxa"/>
          </w:tcPr>
          <w:p w14:paraId="16C6F0F3" w14:textId="7305E386" w:rsidR="00F14201" w:rsidRPr="00EC1B62" w:rsidRDefault="00F14201" w:rsidP="00F14201">
            <w:pPr>
              <w:spacing w:line="276" w:lineRule="auto"/>
              <w:jc w:val="center"/>
              <w:rPr>
                <w:rFonts w:eastAsiaTheme="minorHAnsi"/>
                <w:sz w:val="18"/>
                <w:szCs w:val="18"/>
              </w:rPr>
            </w:pPr>
            <w:r w:rsidRPr="00EC1B62">
              <w:rPr>
                <w:rFonts w:eastAsiaTheme="minorHAnsi"/>
                <w:sz w:val="18"/>
                <w:szCs w:val="18"/>
              </w:rPr>
              <w:t>3</w:t>
            </w:r>
          </w:p>
        </w:tc>
      </w:tr>
      <w:tr w:rsidR="007B3B61" w:rsidRPr="00D16204" w14:paraId="27DB20AB" w14:textId="77777777" w:rsidTr="00E5713C">
        <w:tc>
          <w:tcPr>
            <w:tcW w:w="2269" w:type="dxa"/>
          </w:tcPr>
          <w:p w14:paraId="66AF3A52" w14:textId="7F53293D" w:rsidR="007B3B61" w:rsidRPr="005E0CCF" w:rsidRDefault="007B3B61" w:rsidP="00E5713C">
            <w:pPr>
              <w:spacing w:line="276" w:lineRule="auto"/>
              <w:rPr>
                <w:rFonts w:eastAsiaTheme="minorHAnsi"/>
                <w:sz w:val="16"/>
                <w:szCs w:val="16"/>
              </w:rPr>
            </w:pPr>
            <w:r w:rsidRPr="005E0CCF">
              <w:rPr>
                <w:rFonts w:eastAsiaTheme="minorHAnsi"/>
                <w:sz w:val="16"/>
                <w:szCs w:val="16"/>
              </w:rPr>
              <w:t xml:space="preserve">Gunningscriterium </w:t>
            </w:r>
            <w:r w:rsidR="002E6080">
              <w:rPr>
                <w:rFonts w:eastAsiaTheme="minorHAnsi"/>
                <w:sz w:val="16"/>
                <w:szCs w:val="16"/>
              </w:rPr>
              <w:t>1</w:t>
            </w:r>
          </w:p>
        </w:tc>
        <w:tc>
          <w:tcPr>
            <w:tcW w:w="1134" w:type="dxa"/>
          </w:tcPr>
          <w:p w14:paraId="6B5D5399" w14:textId="5AC2108F" w:rsidR="007B3B61" w:rsidRPr="004F0F9A" w:rsidRDefault="00F14201" w:rsidP="00E5713C">
            <w:pPr>
              <w:spacing w:line="276" w:lineRule="auto"/>
              <w:rPr>
                <w:rFonts w:eastAsiaTheme="minorHAnsi"/>
                <w:sz w:val="16"/>
                <w:szCs w:val="16"/>
              </w:rPr>
            </w:pPr>
            <w:r>
              <w:rPr>
                <w:rFonts w:eastAsiaTheme="minorHAnsi"/>
                <w:sz w:val="16"/>
                <w:szCs w:val="16"/>
              </w:rPr>
              <w:t>XLS</w:t>
            </w:r>
          </w:p>
        </w:tc>
        <w:tc>
          <w:tcPr>
            <w:tcW w:w="4677" w:type="dxa"/>
          </w:tcPr>
          <w:p w14:paraId="765CFF6D" w14:textId="0DE797EA" w:rsidR="007B3B61" w:rsidRPr="00C16842" w:rsidRDefault="00801C95" w:rsidP="00E5713C">
            <w:pPr>
              <w:spacing w:line="276" w:lineRule="auto"/>
              <w:rPr>
                <w:rFonts w:eastAsiaTheme="minorHAnsi"/>
                <w:sz w:val="16"/>
                <w:szCs w:val="16"/>
                <w:highlight w:val="yellow"/>
              </w:rPr>
            </w:pPr>
            <w:r w:rsidRPr="00F14201">
              <w:rPr>
                <w:sz w:val="16"/>
                <w:szCs w:val="16"/>
              </w:rPr>
              <w:t>Prijzenblad formulier</w:t>
            </w:r>
          </w:p>
        </w:tc>
        <w:tc>
          <w:tcPr>
            <w:tcW w:w="1134" w:type="dxa"/>
          </w:tcPr>
          <w:p w14:paraId="68BFF9B2" w14:textId="644A2FE2" w:rsidR="007B3B61" w:rsidRPr="00EC1B62" w:rsidRDefault="00F14201" w:rsidP="00F14201">
            <w:pPr>
              <w:spacing w:line="276" w:lineRule="auto"/>
              <w:jc w:val="center"/>
              <w:rPr>
                <w:rFonts w:eastAsiaTheme="minorHAnsi"/>
                <w:sz w:val="18"/>
                <w:szCs w:val="18"/>
              </w:rPr>
            </w:pPr>
            <w:r w:rsidRPr="00EC1B62">
              <w:rPr>
                <w:rFonts w:eastAsiaTheme="minorHAnsi"/>
                <w:sz w:val="18"/>
                <w:szCs w:val="18"/>
              </w:rPr>
              <w:t>4</w:t>
            </w:r>
          </w:p>
        </w:tc>
      </w:tr>
      <w:tr w:rsidR="002E6080" w:rsidRPr="00D16204" w14:paraId="25FDB59A" w14:textId="77777777" w:rsidTr="00E5713C">
        <w:tc>
          <w:tcPr>
            <w:tcW w:w="2269" w:type="dxa"/>
          </w:tcPr>
          <w:p w14:paraId="379855FC" w14:textId="2EF45335" w:rsidR="002E6080" w:rsidRPr="005E0CCF" w:rsidRDefault="002E6080" w:rsidP="00E5713C">
            <w:pPr>
              <w:spacing w:line="276" w:lineRule="auto"/>
              <w:rPr>
                <w:rFonts w:eastAsiaTheme="minorHAnsi"/>
                <w:sz w:val="16"/>
                <w:szCs w:val="16"/>
              </w:rPr>
            </w:pPr>
            <w:r>
              <w:rPr>
                <w:rFonts w:eastAsiaTheme="minorHAnsi"/>
                <w:sz w:val="16"/>
                <w:szCs w:val="16"/>
              </w:rPr>
              <w:t>Gunningscriterium 2</w:t>
            </w:r>
          </w:p>
        </w:tc>
        <w:tc>
          <w:tcPr>
            <w:tcW w:w="1134" w:type="dxa"/>
          </w:tcPr>
          <w:p w14:paraId="6A276A74" w14:textId="5D277551" w:rsidR="002E6080" w:rsidRPr="00F14201" w:rsidRDefault="002E6080" w:rsidP="00E5713C">
            <w:pPr>
              <w:spacing w:line="276" w:lineRule="auto"/>
              <w:rPr>
                <w:rFonts w:eastAsiaTheme="minorHAnsi"/>
                <w:sz w:val="16"/>
                <w:szCs w:val="16"/>
              </w:rPr>
            </w:pPr>
            <w:r>
              <w:rPr>
                <w:rFonts w:eastAsiaTheme="minorHAnsi"/>
                <w:sz w:val="16"/>
                <w:szCs w:val="16"/>
              </w:rPr>
              <w:t>PDF</w:t>
            </w:r>
          </w:p>
        </w:tc>
        <w:tc>
          <w:tcPr>
            <w:tcW w:w="4677" w:type="dxa"/>
          </w:tcPr>
          <w:p w14:paraId="052BD00B" w14:textId="20EDBFF1" w:rsidR="002E6080" w:rsidRPr="00F14201" w:rsidRDefault="002E6080" w:rsidP="00E5713C">
            <w:pPr>
              <w:spacing w:line="276" w:lineRule="auto"/>
              <w:rPr>
                <w:sz w:val="16"/>
                <w:szCs w:val="16"/>
              </w:rPr>
            </w:pPr>
            <w:r>
              <w:rPr>
                <w:sz w:val="16"/>
                <w:szCs w:val="16"/>
              </w:rPr>
              <w:t xml:space="preserve">Technische kwaliteit – </w:t>
            </w:r>
            <w:proofErr w:type="spellStart"/>
            <w:r>
              <w:rPr>
                <w:sz w:val="16"/>
                <w:szCs w:val="16"/>
              </w:rPr>
              <w:t>Spect</w:t>
            </w:r>
            <w:proofErr w:type="spellEnd"/>
            <w:r>
              <w:rPr>
                <w:sz w:val="16"/>
                <w:szCs w:val="16"/>
              </w:rPr>
              <w:t xml:space="preserve"> CT</w:t>
            </w:r>
          </w:p>
        </w:tc>
        <w:tc>
          <w:tcPr>
            <w:tcW w:w="1134" w:type="dxa"/>
          </w:tcPr>
          <w:p w14:paraId="7CD8D8AF" w14:textId="36B50FC1" w:rsidR="002E6080" w:rsidRPr="00EC1B62" w:rsidRDefault="002E6080" w:rsidP="00F14201">
            <w:pPr>
              <w:spacing w:line="276" w:lineRule="auto"/>
              <w:jc w:val="center"/>
              <w:rPr>
                <w:rFonts w:eastAsiaTheme="minorHAnsi"/>
                <w:sz w:val="18"/>
                <w:szCs w:val="18"/>
              </w:rPr>
            </w:pPr>
            <w:r w:rsidRPr="00EC1B62">
              <w:rPr>
                <w:rFonts w:eastAsiaTheme="minorHAnsi"/>
                <w:sz w:val="18"/>
                <w:szCs w:val="18"/>
              </w:rPr>
              <w:t>5</w:t>
            </w:r>
          </w:p>
        </w:tc>
      </w:tr>
      <w:tr w:rsidR="007B3B61" w:rsidRPr="00D16204" w14:paraId="0C99291A" w14:textId="77777777" w:rsidTr="00E5713C">
        <w:tc>
          <w:tcPr>
            <w:tcW w:w="2269" w:type="dxa"/>
          </w:tcPr>
          <w:p w14:paraId="1C811564" w14:textId="321EC870" w:rsidR="007B3B61" w:rsidRPr="005E0CCF" w:rsidRDefault="007B3B61" w:rsidP="00E5713C">
            <w:pPr>
              <w:spacing w:line="276" w:lineRule="auto"/>
              <w:rPr>
                <w:rFonts w:eastAsiaTheme="minorHAnsi"/>
                <w:sz w:val="16"/>
                <w:szCs w:val="16"/>
              </w:rPr>
            </w:pPr>
            <w:r w:rsidRPr="005E0CCF">
              <w:rPr>
                <w:rFonts w:eastAsiaTheme="minorHAnsi"/>
                <w:sz w:val="16"/>
                <w:szCs w:val="16"/>
              </w:rPr>
              <w:t xml:space="preserve">Gunningscriterium </w:t>
            </w:r>
            <w:r w:rsidR="002E6080">
              <w:rPr>
                <w:rFonts w:eastAsiaTheme="minorHAnsi"/>
                <w:sz w:val="16"/>
                <w:szCs w:val="16"/>
              </w:rPr>
              <w:t>3</w:t>
            </w:r>
          </w:p>
        </w:tc>
        <w:tc>
          <w:tcPr>
            <w:tcW w:w="1134" w:type="dxa"/>
          </w:tcPr>
          <w:p w14:paraId="1F1E6BEE" w14:textId="77777777" w:rsidR="007B3B61" w:rsidRPr="00F14201" w:rsidRDefault="007B3B61" w:rsidP="00E5713C">
            <w:pPr>
              <w:spacing w:line="276" w:lineRule="auto"/>
              <w:rPr>
                <w:rFonts w:eastAsiaTheme="minorHAnsi"/>
                <w:sz w:val="16"/>
                <w:szCs w:val="16"/>
              </w:rPr>
            </w:pPr>
            <w:r w:rsidRPr="00F14201">
              <w:rPr>
                <w:rFonts w:eastAsiaTheme="minorHAnsi"/>
                <w:sz w:val="16"/>
                <w:szCs w:val="16"/>
              </w:rPr>
              <w:t>PDF</w:t>
            </w:r>
          </w:p>
        </w:tc>
        <w:tc>
          <w:tcPr>
            <w:tcW w:w="4677" w:type="dxa"/>
          </w:tcPr>
          <w:p w14:paraId="6D1F51B0" w14:textId="061D99FE" w:rsidR="007B3B61" w:rsidRPr="00F14201" w:rsidRDefault="00801C95" w:rsidP="00E5713C">
            <w:pPr>
              <w:spacing w:line="276" w:lineRule="auto"/>
              <w:rPr>
                <w:sz w:val="16"/>
                <w:szCs w:val="16"/>
              </w:rPr>
            </w:pPr>
            <w:r w:rsidRPr="00F14201">
              <w:rPr>
                <w:sz w:val="16"/>
                <w:szCs w:val="16"/>
              </w:rPr>
              <w:t>Partnership</w:t>
            </w:r>
            <w:r w:rsidR="007B3B61" w:rsidRPr="00F14201">
              <w:rPr>
                <w:sz w:val="16"/>
                <w:szCs w:val="16"/>
              </w:rPr>
              <w:t xml:space="preserve">  </w:t>
            </w:r>
          </w:p>
        </w:tc>
        <w:tc>
          <w:tcPr>
            <w:tcW w:w="1134" w:type="dxa"/>
          </w:tcPr>
          <w:p w14:paraId="658DD109" w14:textId="3CBF82EE" w:rsidR="007B3B61" w:rsidRPr="00EC1B62" w:rsidRDefault="002E6080" w:rsidP="00F14201">
            <w:pPr>
              <w:spacing w:line="276" w:lineRule="auto"/>
              <w:jc w:val="center"/>
              <w:rPr>
                <w:rFonts w:eastAsiaTheme="minorHAnsi"/>
                <w:sz w:val="18"/>
                <w:szCs w:val="18"/>
              </w:rPr>
            </w:pPr>
            <w:r w:rsidRPr="00EC1B62">
              <w:rPr>
                <w:rFonts w:eastAsiaTheme="minorHAnsi"/>
                <w:sz w:val="18"/>
                <w:szCs w:val="18"/>
              </w:rPr>
              <w:t>6</w:t>
            </w:r>
          </w:p>
        </w:tc>
      </w:tr>
      <w:tr w:rsidR="007B3B61" w:rsidRPr="00D16204" w14:paraId="47F3E576" w14:textId="77777777" w:rsidTr="00E5713C">
        <w:tc>
          <w:tcPr>
            <w:tcW w:w="2269" w:type="dxa"/>
          </w:tcPr>
          <w:p w14:paraId="6ACA9453" w14:textId="24B30683" w:rsidR="007B3B61" w:rsidRPr="009A1FCF" w:rsidRDefault="007B3B61" w:rsidP="00E5713C">
            <w:pPr>
              <w:spacing w:line="276" w:lineRule="auto"/>
              <w:rPr>
                <w:rFonts w:eastAsiaTheme="minorHAnsi"/>
                <w:sz w:val="16"/>
                <w:szCs w:val="16"/>
              </w:rPr>
            </w:pPr>
            <w:r w:rsidRPr="009A1FCF">
              <w:rPr>
                <w:rFonts w:eastAsiaTheme="minorHAnsi"/>
                <w:sz w:val="16"/>
                <w:szCs w:val="16"/>
              </w:rPr>
              <w:t xml:space="preserve">Gunningscriterium </w:t>
            </w:r>
            <w:r w:rsidR="002E6080">
              <w:rPr>
                <w:rFonts w:eastAsiaTheme="minorHAnsi"/>
                <w:sz w:val="16"/>
                <w:szCs w:val="16"/>
              </w:rPr>
              <w:t>4</w:t>
            </w:r>
          </w:p>
        </w:tc>
        <w:tc>
          <w:tcPr>
            <w:tcW w:w="1134" w:type="dxa"/>
          </w:tcPr>
          <w:p w14:paraId="78A911BC" w14:textId="77777777" w:rsidR="007B3B61" w:rsidRPr="009A1FCF" w:rsidRDefault="007B3B61" w:rsidP="00E5713C">
            <w:pPr>
              <w:spacing w:line="276" w:lineRule="auto"/>
              <w:rPr>
                <w:rFonts w:eastAsiaTheme="minorHAnsi"/>
                <w:sz w:val="16"/>
                <w:szCs w:val="16"/>
              </w:rPr>
            </w:pPr>
            <w:r w:rsidRPr="009A1FCF">
              <w:rPr>
                <w:rFonts w:eastAsiaTheme="minorHAnsi"/>
                <w:sz w:val="16"/>
                <w:szCs w:val="16"/>
              </w:rPr>
              <w:t>PDF</w:t>
            </w:r>
          </w:p>
        </w:tc>
        <w:tc>
          <w:tcPr>
            <w:tcW w:w="4677" w:type="dxa"/>
          </w:tcPr>
          <w:p w14:paraId="091A548F" w14:textId="2519EE9F" w:rsidR="007B3B61" w:rsidRPr="00F14201" w:rsidRDefault="00184DD0" w:rsidP="00E5713C">
            <w:pPr>
              <w:spacing w:line="276" w:lineRule="auto"/>
              <w:rPr>
                <w:sz w:val="16"/>
                <w:szCs w:val="16"/>
              </w:rPr>
            </w:pPr>
            <w:r>
              <w:rPr>
                <w:sz w:val="16"/>
                <w:szCs w:val="16"/>
              </w:rPr>
              <w:t>Gebruikersfunctionaliteit - locatiebezoek</w:t>
            </w:r>
          </w:p>
        </w:tc>
        <w:tc>
          <w:tcPr>
            <w:tcW w:w="1134" w:type="dxa"/>
          </w:tcPr>
          <w:p w14:paraId="522A9DC8" w14:textId="3FEA1834" w:rsidR="007B3B61" w:rsidRPr="00EC1B62" w:rsidRDefault="002E6080" w:rsidP="00F14201">
            <w:pPr>
              <w:spacing w:line="276" w:lineRule="auto"/>
              <w:jc w:val="center"/>
              <w:rPr>
                <w:rFonts w:eastAsiaTheme="minorHAnsi"/>
                <w:sz w:val="18"/>
                <w:szCs w:val="18"/>
              </w:rPr>
            </w:pPr>
            <w:r w:rsidRPr="00EC1B62">
              <w:rPr>
                <w:rFonts w:eastAsiaTheme="minorHAnsi"/>
                <w:sz w:val="18"/>
                <w:szCs w:val="18"/>
              </w:rPr>
              <w:t>7</w:t>
            </w:r>
          </w:p>
        </w:tc>
      </w:tr>
    </w:tbl>
    <w:p w14:paraId="6FDB9AA0" w14:textId="77777777" w:rsidR="008179DB" w:rsidRDefault="008179DB" w:rsidP="008179DB">
      <w:pPr>
        <w:pStyle w:val="Lijstalinea"/>
        <w:autoSpaceDE w:val="0"/>
        <w:autoSpaceDN w:val="0"/>
        <w:adjustRightInd w:val="0"/>
        <w:spacing w:line="276" w:lineRule="auto"/>
        <w:rPr>
          <w:rFonts w:eastAsiaTheme="minorHAnsi"/>
        </w:rPr>
      </w:pPr>
    </w:p>
    <w:p w14:paraId="0A561C9A" w14:textId="15D6E353" w:rsidR="007B3B61" w:rsidRPr="00D16204" w:rsidRDefault="007B3B61" w:rsidP="007B3B61">
      <w:pPr>
        <w:pStyle w:val="Lijstalinea"/>
        <w:numPr>
          <w:ilvl w:val="0"/>
          <w:numId w:val="11"/>
        </w:numPr>
        <w:autoSpaceDE w:val="0"/>
        <w:autoSpaceDN w:val="0"/>
        <w:adjustRightInd w:val="0"/>
        <w:spacing w:line="276" w:lineRule="auto"/>
        <w:rPr>
          <w:rFonts w:eastAsiaTheme="minorHAnsi"/>
        </w:rPr>
      </w:pPr>
      <w:r w:rsidRPr="00D16204">
        <w:rPr>
          <w:rFonts w:eastAsiaTheme="minorHAnsi"/>
        </w:rPr>
        <w:lastRenderedPageBreak/>
        <w:t>De Inschrijving wordt door een rechtsgeldige vertegenwoordiger van de Inschrijver ondertekend</w:t>
      </w:r>
      <w:r>
        <w:rPr>
          <w:rFonts w:eastAsiaTheme="minorHAnsi"/>
        </w:rPr>
        <w:t xml:space="preserve">. </w:t>
      </w:r>
      <w:r w:rsidRPr="00D16204">
        <w:rPr>
          <w:rFonts w:eastAsiaTheme="minorHAnsi"/>
        </w:rPr>
        <w:t xml:space="preserve">Voor </w:t>
      </w:r>
      <w:r w:rsidRPr="00D16204">
        <w:t>die documenten waar een handtekening voor vereist is, dient de handtekening ook daadwerkelijk aanwezig te zijn</w:t>
      </w:r>
      <w:r w:rsidRPr="00D16204">
        <w:rPr>
          <w:rFonts w:eastAsiaTheme="minorHAnsi"/>
        </w:rPr>
        <w:t>;</w:t>
      </w:r>
    </w:p>
    <w:p w14:paraId="2493E556" w14:textId="77777777" w:rsidR="007B3B61" w:rsidRPr="00D16204" w:rsidRDefault="007B3B61" w:rsidP="007B3B61">
      <w:pPr>
        <w:pStyle w:val="Default"/>
        <w:numPr>
          <w:ilvl w:val="0"/>
          <w:numId w:val="11"/>
        </w:numPr>
        <w:spacing w:line="276" w:lineRule="auto"/>
        <w:rPr>
          <w:sz w:val="20"/>
          <w:szCs w:val="20"/>
        </w:rPr>
      </w:pPr>
      <w:r w:rsidRPr="00D16204">
        <w:rPr>
          <w:sz w:val="20"/>
          <w:szCs w:val="20"/>
        </w:rPr>
        <w:t>De Inschrijving is te allen tijde voorzien van naam, telefoonnummer en (e-mail) adresgegevens van een contactpersoon, die op verzoek van de Aanbestedende Dienst (telefonisch) toelichting kan geven op de Inschrijving, zie tevens Bijlage</w:t>
      </w:r>
      <w:r>
        <w:rPr>
          <w:sz w:val="20"/>
          <w:szCs w:val="20"/>
        </w:rPr>
        <w:t xml:space="preserve"> het Uniform Europees Aanbestedingsdocument deel II;</w:t>
      </w:r>
    </w:p>
    <w:p w14:paraId="0693A53B" w14:textId="77777777" w:rsidR="007B3B61" w:rsidRDefault="007B3B61" w:rsidP="007B3B61">
      <w:pPr>
        <w:pStyle w:val="Default"/>
        <w:spacing w:line="276" w:lineRule="auto"/>
        <w:rPr>
          <w:sz w:val="20"/>
          <w:szCs w:val="20"/>
        </w:rPr>
      </w:pPr>
    </w:p>
    <w:p w14:paraId="69367696" w14:textId="5F64151F" w:rsidR="007B3B61" w:rsidRDefault="007B3B61" w:rsidP="007B3B61">
      <w:pPr>
        <w:pStyle w:val="Kop2"/>
      </w:pPr>
      <w:bookmarkStart w:id="131" w:name="_Toc39587346"/>
      <w:bookmarkStart w:id="132" w:name="_Toc59310752"/>
      <w:r w:rsidRPr="003F5FED">
        <w:t>Indienen van de</w:t>
      </w:r>
      <w:r>
        <w:t xml:space="preserve"> inschrijving</w:t>
      </w:r>
      <w:bookmarkEnd w:id="131"/>
      <w:bookmarkEnd w:id="132"/>
    </w:p>
    <w:p w14:paraId="1D8B28DF" w14:textId="77777777" w:rsidR="00A263C9" w:rsidRPr="00A263C9" w:rsidRDefault="00A263C9" w:rsidP="00A263C9"/>
    <w:p w14:paraId="6970547F" w14:textId="4BCE2088" w:rsidR="007B3B61" w:rsidRPr="0093102D" w:rsidRDefault="007B3B61" w:rsidP="007B3B61">
      <w:pPr>
        <w:autoSpaceDE w:val="0"/>
        <w:autoSpaceDN w:val="0"/>
        <w:adjustRightInd w:val="0"/>
        <w:spacing w:line="276" w:lineRule="auto"/>
        <w:rPr>
          <w:rFonts w:eastAsiaTheme="minorEastAsia" w:cs="Arial"/>
          <w:color w:val="000000"/>
          <w:sz w:val="20"/>
        </w:rPr>
      </w:pPr>
      <w:r w:rsidRPr="75817497">
        <w:rPr>
          <w:rFonts w:eastAsiaTheme="minorEastAsia" w:cs="Arial"/>
          <w:color w:val="000000" w:themeColor="text1"/>
          <w:sz w:val="20"/>
        </w:rPr>
        <w:t xml:space="preserve">De sluitingsdatum voor het indienen van de Inschrijving </w:t>
      </w:r>
      <w:r w:rsidRPr="00E70DA7">
        <w:rPr>
          <w:rFonts w:eastAsiaTheme="minorEastAsia" w:cs="Arial"/>
          <w:color w:val="000000" w:themeColor="text1"/>
          <w:sz w:val="20"/>
        </w:rPr>
        <w:t xml:space="preserve">is </w:t>
      </w:r>
      <w:r w:rsidR="00E70DA7" w:rsidRPr="00E70DA7">
        <w:rPr>
          <w:rFonts w:eastAsiaTheme="minorEastAsia" w:cs="Arial"/>
          <w:b/>
          <w:bCs/>
          <w:sz w:val="28"/>
          <w:szCs w:val="28"/>
          <w:highlight w:val="yellow"/>
        </w:rPr>
        <w:t>2 februari 2021</w:t>
      </w:r>
      <w:r w:rsidRPr="00E70DA7">
        <w:rPr>
          <w:rFonts w:eastAsiaTheme="minorEastAsia" w:cs="Arial"/>
          <w:b/>
          <w:bCs/>
          <w:sz w:val="28"/>
          <w:szCs w:val="28"/>
          <w:highlight w:val="yellow"/>
        </w:rPr>
        <w:t xml:space="preserve"> 12.30 uur</w:t>
      </w:r>
      <w:r w:rsidRPr="00E70DA7">
        <w:rPr>
          <w:rFonts w:eastAsiaTheme="minorEastAsia" w:cs="Arial"/>
          <w:sz w:val="20"/>
        </w:rPr>
        <w:t xml:space="preserve">. </w:t>
      </w:r>
      <w:r w:rsidRPr="75817497">
        <w:rPr>
          <w:rFonts w:eastAsiaTheme="minorEastAsia" w:cs="Arial"/>
          <w:color w:val="000000" w:themeColor="text1"/>
          <w:sz w:val="20"/>
        </w:rPr>
        <w:t xml:space="preserve">Ingeval dat elektronisch inschrijven niet mogelijk is, dient Inschrijver dit zo spoedig mogelijk te melden bij </w:t>
      </w:r>
      <w:proofErr w:type="spellStart"/>
      <w:r w:rsidRPr="75817497">
        <w:rPr>
          <w:rFonts w:eastAsiaTheme="minorEastAsia" w:cs="Arial"/>
          <w:color w:val="000000" w:themeColor="text1"/>
          <w:sz w:val="20"/>
        </w:rPr>
        <w:t>TenderNed</w:t>
      </w:r>
      <w:proofErr w:type="spellEnd"/>
      <w:r w:rsidRPr="75817497">
        <w:rPr>
          <w:rFonts w:eastAsiaTheme="minorEastAsia" w:cs="Arial"/>
          <w:color w:val="000000" w:themeColor="text1"/>
          <w:sz w:val="20"/>
        </w:rPr>
        <w:t xml:space="preserve"> voor technische vragen, zodat voor het verstrijken van de inschrijvingstermijn een oplossing kan worden gevonden. Na sluiting van de termijn is het niet meer mogelijk nieuwe informatie via </w:t>
      </w:r>
      <w:proofErr w:type="spellStart"/>
      <w:r w:rsidRPr="75817497">
        <w:rPr>
          <w:rFonts w:eastAsiaTheme="minorEastAsia" w:cs="Arial"/>
          <w:color w:val="000000" w:themeColor="text1"/>
          <w:sz w:val="20"/>
        </w:rPr>
        <w:t>TenderNed</w:t>
      </w:r>
      <w:proofErr w:type="spellEnd"/>
      <w:r w:rsidRPr="75817497">
        <w:rPr>
          <w:rFonts w:eastAsiaTheme="minorEastAsia" w:cs="Arial"/>
          <w:color w:val="000000" w:themeColor="text1"/>
          <w:sz w:val="20"/>
        </w:rPr>
        <w:t xml:space="preserve"> aan te leveren. Zie tevens planning paragraaf 2.2.</w:t>
      </w:r>
    </w:p>
    <w:p w14:paraId="15667D95" w14:textId="77777777" w:rsidR="007B3B61" w:rsidRDefault="007B3B61" w:rsidP="007B3B61">
      <w:pPr>
        <w:autoSpaceDE w:val="0"/>
        <w:autoSpaceDN w:val="0"/>
        <w:adjustRightInd w:val="0"/>
        <w:spacing w:line="276" w:lineRule="auto"/>
        <w:rPr>
          <w:rFonts w:eastAsiaTheme="minorHAnsi" w:cs="Arial"/>
          <w:color w:val="000000"/>
          <w:sz w:val="20"/>
        </w:rPr>
      </w:pPr>
    </w:p>
    <w:p w14:paraId="17EC70C2" w14:textId="311155A1" w:rsidR="007B3B61" w:rsidRDefault="007B3B61" w:rsidP="007B3B61">
      <w:pPr>
        <w:autoSpaceDE w:val="0"/>
        <w:autoSpaceDN w:val="0"/>
        <w:adjustRightInd w:val="0"/>
        <w:spacing w:line="276" w:lineRule="auto"/>
        <w:rPr>
          <w:rFonts w:eastAsiaTheme="minorHAnsi" w:cs="Arial"/>
          <w:color w:val="000000"/>
          <w:sz w:val="20"/>
        </w:rPr>
      </w:pPr>
      <w:r>
        <w:rPr>
          <w:rFonts w:eastAsiaTheme="minorHAnsi" w:cs="Arial"/>
          <w:color w:val="000000"/>
          <w:sz w:val="20"/>
        </w:rPr>
        <w:t xml:space="preserve">Omdat Inschrijvingen digitaal ingediend dienen te worden, is het niet mogelijk om na de sluitingstermijn een inschrijving in te dienen. </w:t>
      </w:r>
      <w:proofErr w:type="spellStart"/>
      <w:r>
        <w:rPr>
          <w:rFonts w:eastAsiaTheme="minorHAnsi" w:cs="Arial"/>
          <w:color w:val="000000"/>
          <w:sz w:val="20"/>
        </w:rPr>
        <w:t>TenderNed</w:t>
      </w:r>
      <w:proofErr w:type="spellEnd"/>
      <w:r>
        <w:rPr>
          <w:rFonts w:eastAsiaTheme="minorHAnsi" w:cs="Arial"/>
          <w:color w:val="000000"/>
          <w:sz w:val="20"/>
        </w:rPr>
        <w:t xml:space="preserve"> sluit automatisch de digitale kluis zodat het niet mogelijk is om hierna documenten te uploaden. Inschrijver dient er zelf zorg voor te dragen om ruim op tijd de inschrijvingen in te dienen (advies is om dit minimaal een uur voor sluitingstijd te doen!)</w:t>
      </w:r>
    </w:p>
    <w:p w14:paraId="7CB7295A" w14:textId="77777777" w:rsidR="00E95216" w:rsidRDefault="00E95216" w:rsidP="007B3B61">
      <w:pPr>
        <w:autoSpaceDE w:val="0"/>
        <w:autoSpaceDN w:val="0"/>
        <w:adjustRightInd w:val="0"/>
        <w:spacing w:line="276" w:lineRule="auto"/>
        <w:rPr>
          <w:rFonts w:eastAsiaTheme="minorHAnsi" w:cs="Arial"/>
          <w:color w:val="000000"/>
          <w:sz w:val="20"/>
        </w:rPr>
      </w:pPr>
    </w:p>
    <w:p w14:paraId="64AE7BB8" w14:textId="7EABA7FC" w:rsidR="007B3B61" w:rsidRDefault="007B3B61" w:rsidP="007B3B61">
      <w:pPr>
        <w:pStyle w:val="Kop3"/>
        <w:rPr>
          <w:rFonts w:ascii="Arial" w:eastAsiaTheme="minorHAnsi" w:hAnsi="Arial" w:cs="Arial"/>
          <w:sz w:val="20"/>
        </w:rPr>
      </w:pPr>
      <w:bookmarkStart w:id="133" w:name="_Toc39587347"/>
      <w:bookmarkStart w:id="134" w:name="_Toc59310753"/>
      <w:r w:rsidRPr="00E95216">
        <w:rPr>
          <w:rFonts w:ascii="Arial" w:eastAsiaTheme="minorHAnsi" w:hAnsi="Arial" w:cs="Arial"/>
          <w:sz w:val="20"/>
        </w:rPr>
        <w:t>Opening van de inschrijving</w:t>
      </w:r>
      <w:bookmarkEnd w:id="133"/>
      <w:bookmarkEnd w:id="134"/>
      <w:r w:rsidRPr="00E95216">
        <w:rPr>
          <w:rFonts w:ascii="Arial" w:eastAsiaTheme="minorHAnsi" w:hAnsi="Arial" w:cs="Arial"/>
          <w:sz w:val="20"/>
        </w:rPr>
        <w:t xml:space="preserve"> </w:t>
      </w:r>
    </w:p>
    <w:p w14:paraId="1A585880" w14:textId="77777777" w:rsidR="00A263C9" w:rsidRPr="00A263C9" w:rsidRDefault="00A263C9" w:rsidP="00A263C9">
      <w:pPr>
        <w:rPr>
          <w:rFonts w:eastAsiaTheme="minorHAnsi"/>
        </w:rPr>
      </w:pPr>
    </w:p>
    <w:p w14:paraId="14CD395B" w14:textId="3288158C" w:rsidR="007B3B61" w:rsidRDefault="007B3B61" w:rsidP="007B3B61">
      <w:pPr>
        <w:spacing w:line="260" w:lineRule="atLeast"/>
        <w:ind w:left="705" w:hanging="705"/>
        <w:rPr>
          <w:rFonts w:eastAsiaTheme="minorEastAsia" w:cs="Arial"/>
          <w:color w:val="000000"/>
          <w:sz w:val="20"/>
        </w:rPr>
      </w:pPr>
      <w:r w:rsidRPr="00E70DA7">
        <w:rPr>
          <w:rFonts w:eastAsiaTheme="minorEastAsia" w:cs="Arial"/>
          <w:color w:val="000000" w:themeColor="text1"/>
          <w:sz w:val="20"/>
        </w:rPr>
        <w:t xml:space="preserve">Op </w:t>
      </w:r>
      <w:r w:rsidR="00E70DA7" w:rsidRPr="00E70DA7">
        <w:rPr>
          <w:rFonts w:eastAsiaTheme="minorEastAsia" w:cs="Arial"/>
          <w:b/>
          <w:bCs/>
          <w:color w:val="000000" w:themeColor="text1"/>
          <w:sz w:val="20"/>
        </w:rPr>
        <w:t>2 februari 2021</w:t>
      </w:r>
      <w:r w:rsidR="00E70DA7" w:rsidRPr="00E70DA7">
        <w:rPr>
          <w:rFonts w:eastAsiaTheme="minorEastAsia" w:cs="Arial"/>
          <w:color w:val="000000" w:themeColor="text1"/>
          <w:sz w:val="20"/>
        </w:rPr>
        <w:t xml:space="preserve"> om</w:t>
      </w:r>
      <w:r w:rsidRPr="00E70DA7">
        <w:rPr>
          <w:rFonts w:eastAsiaTheme="minorEastAsia" w:cs="Arial"/>
          <w:color w:val="000000" w:themeColor="text1"/>
          <w:sz w:val="20"/>
        </w:rPr>
        <w:t xml:space="preserve"> 12.45 uur (C.E.T.) vindt de opening van de kluis plaats</w:t>
      </w:r>
      <w:r w:rsidR="29AC4142" w:rsidRPr="00E70DA7">
        <w:rPr>
          <w:rFonts w:eastAsiaTheme="minorEastAsia" w:cs="Arial"/>
          <w:color w:val="000000" w:themeColor="text1"/>
          <w:sz w:val="20"/>
        </w:rPr>
        <w:t xml:space="preserve"> in </w:t>
      </w:r>
      <w:proofErr w:type="spellStart"/>
      <w:r w:rsidR="29AC4142" w:rsidRPr="00E70DA7">
        <w:rPr>
          <w:rFonts w:eastAsiaTheme="minorEastAsia" w:cs="Arial"/>
          <w:color w:val="000000" w:themeColor="text1"/>
          <w:sz w:val="20"/>
        </w:rPr>
        <w:t>TenderNed</w:t>
      </w:r>
      <w:proofErr w:type="spellEnd"/>
      <w:r w:rsidRPr="00E70DA7">
        <w:rPr>
          <w:rFonts w:eastAsiaTheme="minorEastAsia" w:cs="Arial"/>
          <w:color w:val="000000" w:themeColor="text1"/>
          <w:sz w:val="20"/>
        </w:rPr>
        <w:t>.</w:t>
      </w:r>
    </w:p>
    <w:p w14:paraId="1EF2D400" w14:textId="77777777" w:rsidR="00E95216" w:rsidRDefault="00E95216" w:rsidP="007B3B61">
      <w:pPr>
        <w:spacing w:line="260" w:lineRule="atLeast"/>
        <w:ind w:left="705" w:hanging="705"/>
        <w:rPr>
          <w:rFonts w:eastAsiaTheme="minorHAnsi" w:cs="Arial"/>
          <w:color w:val="000000"/>
          <w:sz w:val="20"/>
        </w:rPr>
      </w:pPr>
    </w:p>
    <w:p w14:paraId="201E2709" w14:textId="4A47D3FB" w:rsidR="007B3B61" w:rsidRDefault="007B3B61" w:rsidP="007B3B61">
      <w:pPr>
        <w:pStyle w:val="Kop3"/>
        <w:rPr>
          <w:rFonts w:ascii="Arial" w:eastAsiaTheme="minorHAnsi" w:hAnsi="Arial" w:cs="Arial"/>
          <w:sz w:val="20"/>
        </w:rPr>
      </w:pPr>
      <w:bookmarkStart w:id="135" w:name="_Toc39587348"/>
      <w:bookmarkStart w:id="136" w:name="_Toc59310754"/>
      <w:r w:rsidRPr="00E95216">
        <w:rPr>
          <w:rFonts w:ascii="Arial" w:eastAsiaTheme="minorHAnsi" w:hAnsi="Arial" w:cs="Arial"/>
          <w:sz w:val="20"/>
        </w:rPr>
        <w:t>Verduidelijking van de inschrijving</w:t>
      </w:r>
      <w:bookmarkEnd w:id="135"/>
      <w:bookmarkEnd w:id="136"/>
      <w:r w:rsidRPr="00E95216">
        <w:rPr>
          <w:rFonts w:ascii="Arial" w:eastAsiaTheme="minorHAnsi" w:hAnsi="Arial" w:cs="Arial"/>
          <w:sz w:val="20"/>
        </w:rPr>
        <w:t xml:space="preserve"> </w:t>
      </w:r>
    </w:p>
    <w:p w14:paraId="409C27D7" w14:textId="77777777" w:rsidR="00A263C9" w:rsidRPr="00A263C9" w:rsidRDefault="00A263C9" w:rsidP="00A263C9">
      <w:pPr>
        <w:rPr>
          <w:rFonts w:eastAsiaTheme="minorHAnsi"/>
        </w:rPr>
      </w:pPr>
    </w:p>
    <w:p w14:paraId="3FCC48FB" w14:textId="77777777" w:rsidR="007B3B61" w:rsidRPr="0085443D" w:rsidRDefault="007B3B61" w:rsidP="00E95216">
      <w:pPr>
        <w:pStyle w:val="Lijstalinea"/>
        <w:numPr>
          <w:ilvl w:val="0"/>
          <w:numId w:val="12"/>
        </w:numPr>
        <w:autoSpaceDE w:val="0"/>
        <w:autoSpaceDN w:val="0"/>
        <w:adjustRightInd w:val="0"/>
        <w:spacing w:line="276" w:lineRule="auto"/>
        <w:ind w:hanging="720"/>
        <w:rPr>
          <w:rFonts w:eastAsiaTheme="minorHAnsi"/>
        </w:rPr>
      </w:pPr>
      <w:r w:rsidRPr="0085443D">
        <w:rPr>
          <w:rFonts w:eastAsiaTheme="minorHAnsi"/>
        </w:rPr>
        <w:t xml:space="preserve">Het is de verantwoordelijkheid van Inschrijver om de formulieren ten behoeve van de beoordeling zo volledig en duidelijk mogelijk in te vullen en te beantwoorden. </w:t>
      </w:r>
      <w:r>
        <w:rPr>
          <w:rFonts w:eastAsiaTheme="minorHAnsi"/>
        </w:rPr>
        <w:t>Aanbestedende Dienst</w:t>
      </w:r>
      <w:r w:rsidRPr="0085443D">
        <w:rPr>
          <w:rFonts w:eastAsiaTheme="minorHAnsi"/>
        </w:rPr>
        <w:t xml:space="preserve"> gaat bij de beoordeling van de Inschrijving uit van de volledigheid en juistheid van de gegevens zoals die door de Inschrijver zijn verstrekt; </w:t>
      </w:r>
    </w:p>
    <w:p w14:paraId="1B188E51" w14:textId="77777777" w:rsidR="007B3B61" w:rsidRPr="0085443D" w:rsidRDefault="007B3B61" w:rsidP="00E95216">
      <w:pPr>
        <w:pStyle w:val="Lijstalinea"/>
        <w:numPr>
          <w:ilvl w:val="0"/>
          <w:numId w:val="12"/>
        </w:numPr>
        <w:autoSpaceDE w:val="0"/>
        <w:autoSpaceDN w:val="0"/>
        <w:adjustRightInd w:val="0"/>
        <w:spacing w:line="276" w:lineRule="auto"/>
        <w:ind w:hanging="720"/>
        <w:rPr>
          <w:rFonts w:eastAsiaTheme="minorHAnsi"/>
        </w:rPr>
      </w:pPr>
      <w:r w:rsidRPr="0085443D">
        <w:rPr>
          <w:rFonts w:eastAsiaTheme="minorHAnsi"/>
        </w:rPr>
        <w:t xml:space="preserve">Inschrijver kan zijn Inschrijving na het tijdstip van de sluiting niet wijzigen of aanvullen; </w:t>
      </w:r>
    </w:p>
    <w:p w14:paraId="181877B2" w14:textId="77777777" w:rsidR="007B3B61" w:rsidRPr="0085443D" w:rsidRDefault="007B3B61" w:rsidP="00E95216">
      <w:pPr>
        <w:pStyle w:val="Lijstalinea"/>
        <w:numPr>
          <w:ilvl w:val="0"/>
          <w:numId w:val="12"/>
        </w:numPr>
        <w:autoSpaceDE w:val="0"/>
        <w:autoSpaceDN w:val="0"/>
        <w:adjustRightInd w:val="0"/>
        <w:spacing w:line="276" w:lineRule="auto"/>
        <w:ind w:hanging="720"/>
        <w:rPr>
          <w:rFonts w:eastAsiaTheme="minorHAnsi"/>
        </w:rPr>
      </w:pPr>
      <w:r w:rsidRPr="0085443D">
        <w:rPr>
          <w:rFonts w:eastAsiaTheme="minorHAnsi"/>
        </w:rPr>
        <w:t xml:space="preserve">Indien </w:t>
      </w:r>
      <w:r>
        <w:rPr>
          <w:rFonts w:eastAsiaTheme="minorHAnsi"/>
        </w:rPr>
        <w:t>Aanbestedende Dienst</w:t>
      </w:r>
      <w:r w:rsidRPr="0085443D">
        <w:rPr>
          <w:rFonts w:eastAsiaTheme="minorHAnsi"/>
        </w:rPr>
        <w:t xml:space="preserve"> daartoe een verzoek heeft gedaan, geeft Inschrijver wel een verduidelijking. Nadrukkelijk wordt opgemerkt dat geen sprake is van een herkansing. Een verduidelijking veronderstelt dat de Inschrijving inhoudelijk ongewijzigd blijft en dat Inschrijver zijn Inschrijving uitsluitend op de gevraagde onderdelen nader concretiseert zodat </w:t>
      </w:r>
      <w:r>
        <w:rPr>
          <w:rFonts w:eastAsiaTheme="minorHAnsi"/>
        </w:rPr>
        <w:t>Aanbestedende Dienst</w:t>
      </w:r>
      <w:r w:rsidRPr="0085443D">
        <w:rPr>
          <w:rFonts w:eastAsiaTheme="minorHAnsi"/>
        </w:rPr>
        <w:t xml:space="preserve"> een duidelijker beeld heeft van wat is aangeboden; </w:t>
      </w:r>
    </w:p>
    <w:p w14:paraId="7DB498F7" w14:textId="77777777" w:rsidR="007B3B61" w:rsidRPr="0085443D" w:rsidRDefault="007B3B61" w:rsidP="00E95216">
      <w:pPr>
        <w:pStyle w:val="Lijstalinea"/>
        <w:numPr>
          <w:ilvl w:val="0"/>
          <w:numId w:val="12"/>
        </w:numPr>
        <w:autoSpaceDE w:val="0"/>
        <w:autoSpaceDN w:val="0"/>
        <w:adjustRightInd w:val="0"/>
        <w:spacing w:line="276" w:lineRule="auto"/>
        <w:ind w:hanging="720"/>
        <w:rPr>
          <w:rFonts w:eastAsiaTheme="minorHAnsi"/>
        </w:rPr>
      </w:pPr>
      <w:r>
        <w:rPr>
          <w:rFonts w:eastAsiaTheme="minorHAnsi"/>
        </w:rPr>
        <w:t>Aanbestedende Dienst</w:t>
      </w:r>
      <w:r w:rsidRPr="0085443D">
        <w:rPr>
          <w:rFonts w:eastAsiaTheme="minorHAnsi"/>
        </w:rPr>
        <w:t xml:space="preserve"> is gerechtigd doch niet gehouden om alle op basis van het Aanbestedingsdocument in te dienen gegevens en verklaringen op hun juistheid te controleren. Van dit recht maakt </w:t>
      </w:r>
      <w:r>
        <w:rPr>
          <w:rFonts w:eastAsiaTheme="minorHAnsi"/>
        </w:rPr>
        <w:t>Aanbestedende Dienst</w:t>
      </w:r>
      <w:r w:rsidRPr="0085443D">
        <w:rPr>
          <w:rFonts w:eastAsiaTheme="minorHAnsi"/>
        </w:rPr>
        <w:t xml:space="preserve"> gebruik indien dat noodzakelijk wordt geacht; </w:t>
      </w:r>
    </w:p>
    <w:p w14:paraId="145D2981" w14:textId="77777777" w:rsidR="007B3B61" w:rsidRPr="0085443D" w:rsidRDefault="007B3B61" w:rsidP="00E95216">
      <w:pPr>
        <w:pStyle w:val="Lijstalinea"/>
        <w:numPr>
          <w:ilvl w:val="0"/>
          <w:numId w:val="12"/>
        </w:numPr>
        <w:autoSpaceDE w:val="0"/>
        <w:autoSpaceDN w:val="0"/>
        <w:adjustRightInd w:val="0"/>
        <w:spacing w:line="276" w:lineRule="auto"/>
        <w:ind w:hanging="720"/>
        <w:rPr>
          <w:rFonts w:eastAsiaTheme="minorHAnsi"/>
        </w:rPr>
      </w:pPr>
      <w:r w:rsidRPr="0085443D">
        <w:rPr>
          <w:rFonts w:eastAsiaTheme="minorHAnsi"/>
        </w:rPr>
        <w:t xml:space="preserve">Inschrijver dient binnen vijf </w:t>
      </w:r>
      <w:r>
        <w:rPr>
          <w:rFonts w:eastAsiaTheme="minorHAnsi"/>
        </w:rPr>
        <w:t>w</w:t>
      </w:r>
      <w:r w:rsidRPr="0085443D">
        <w:rPr>
          <w:rFonts w:eastAsiaTheme="minorHAnsi"/>
        </w:rPr>
        <w:t xml:space="preserve">erkdagen, na een dergelijk verzoek van </w:t>
      </w:r>
      <w:r>
        <w:rPr>
          <w:rFonts w:eastAsiaTheme="minorHAnsi"/>
        </w:rPr>
        <w:t>Aanbestedende Dienst</w:t>
      </w:r>
      <w:r w:rsidRPr="0085443D">
        <w:rPr>
          <w:rFonts w:eastAsiaTheme="minorHAnsi"/>
        </w:rPr>
        <w:t xml:space="preserve"> daartoe, ondersteunende bescheiden of verklaringen te overleggen. Inschrijver brengt naar aanleiding van een dergelijk verzoek geen kosten in rekening bij </w:t>
      </w:r>
      <w:r>
        <w:rPr>
          <w:rFonts w:eastAsiaTheme="minorHAnsi"/>
        </w:rPr>
        <w:t>Aanbestedende Dienst</w:t>
      </w:r>
      <w:r w:rsidRPr="0085443D">
        <w:rPr>
          <w:rFonts w:eastAsiaTheme="minorHAnsi"/>
        </w:rPr>
        <w:t xml:space="preserve">; </w:t>
      </w:r>
    </w:p>
    <w:p w14:paraId="550DF162" w14:textId="77777777" w:rsidR="007B3B61" w:rsidRPr="0085443D" w:rsidRDefault="007B3B61" w:rsidP="00E95216">
      <w:pPr>
        <w:pStyle w:val="Lijstalinea"/>
        <w:numPr>
          <w:ilvl w:val="0"/>
          <w:numId w:val="12"/>
        </w:numPr>
        <w:autoSpaceDE w:val="0"/>
        <w:autoSpaceDN w:val="0"/>
        <w:adjustRightInd w:val="0"/>
        <w:spacing w:line="276" w:lineRule="auto"/>
        <w:ind w:hanging="720"/>
        <w:rPr>
          <w:rFonts w:eastAsiaTheme="minorHAnsi"/>
        </w:rPr>
      </w:pPr>
      <w:r w:rsidRPr="0085443D">
        <w:rPr>
          <w:rFonts w:eastAsiaTheme="minorHAnsi"/>
        </w:rPr>
        <w:t xml:space="preserve">Indien </w:t>
      </w:r>
      <w:r>
        <w:rPr>
          <w:rFonts w:eastAsiaTheme="minorHAnsi"/>
        </w:rPr>
        <w:t>Aanbestedende Dienst</w:t>
      </w:r>
      <w:r w:rsidRPr="0085443D">
        <w:rPr>
          <w:rFonts w:eastAsiaTheme="minorHAnsi"/>
        </w:rPr>
        <w:t xml:space="preserve"> de gevraagde bewijsstukken niet binnen de vastgestelde termijn heeft ontvangen, behoudt </w:t>
      </w:r>
      <w:r>
        <w:rPr>
          <w:rFonts w:eastAsiaTheme="minorHAnsi"/>
        </w:rPr>
        <w:t>Aanbestedende Dienst</w:t>
      </w:r>
      <w:r w:rsidRPr="0085443D">
        <w:rPr>
          <w:rFonts w:eastAsiaTheme="minorHAnsi"/>
        </w:rPr>
        <w:t xml:space="preserve"> zich het recht voor om niet tot gunning van Opdracht aan deze Inschrijver over te gaan. In dat geval is </w:t>
      </w:r>
      <w:r>
        <w:rPr>
          <w:rFonts w:eastAsiaTheme="minorHAnsi"/>
        </w:rPr>
        <w:t>Aanbestedende Dienst</w:t>
      </w:r>
      <w:r w:rsidRPr="0085443D">
        <w:rPr>
          <w:rFonts w:eastAsiaTheme="minorHAnsi"/>
        </w:rPr>
        <w:t xml:space="preserve"> gerechtigd Opdracht te gunnen aan de opvolgende Inschrijver; </w:t>
      </w:r>
    </w:p>
    <w:p w14:paraId="12F22D4C" w14:textId="1CAE9B5E" w:rsidR="007B3B61" w:rsidRDefault="007B3B61" w:rsidP="00E95216">
      <w:pPr>
        <w:pStyle w:val="Lijstalinea"/>
        <w:numPr>
          <w:ilvl w:val="0"/>
          <w:numId w:val="12"/>
        </w:numPr>
        <w:spacing w:line="276" w:lineRule="auto"/>
        <w:ind w:hanging="720"/>
        <w:rPr>
          <w:rFonts w:eastAsiaTheme="minorHAnsi"/>
        </w:rPr>
      </w:pPr>
      <w:r w:rsidRPr="0085443D">
        <w:rPr>
          <w:rFonts w:eastAsiaTheme="minorHAnsi"/>
        </w:rPr>
        <w:t>Onderhandelingen met Inschrijver(s) vinden niet plaats.</w:t>
      </w:r>
    </w:p>
    <w:p w14:paraId="718B2C54" w14:textId="77777777" w:rsidR="009A1FCF" w:rsidRDefault="009A1FCF" w:rsidP="009A1FCF">
      <w:pPr>
        <w:pStyle w:val="Lijstalinea"/>
        <w:spacing w:line="276" w:lineRule="auto"/>
        <w:rPr>
          <w:rFonts w:eastAsiaTheme="minorHAnsi"/>
        </w:rPr>
      </w:pPr>
    </w:p>
    <w:p w14:paraId="6FC07747" w14:textId="41B12CE9" w:rsidR="007B3B61" w:rsidRDefault="007B3B61" w:rsidP="007B3B61">
      <w:pPr>
        <w:pStyle w:val="Kop3"/>
        <w:rPr>
          <w:rFonts w:ascii="Arial" w:eastAsiaTheme="minorHAnsi" w:hAnsi="Arial" w:cs="Arial"/>
          <w:sz w:val="20"/>
        </w:rPr>
      </w:pPr>
      <w:bookmarkStart w:id="137" w:name="_Toc39587349"/>
      <w:bookmarkStart w:id="138" w:name="_Toc59310755"/>
      <w:r w:rsidRPr="00E95216">
        <w:rPr>
          <w:rFonts w:ascii="Arial" w:eastAsiaTheme="minorHAnsi" w:hAnsi="Arial" w:cs="Arial"/>
          <w:sz w:val="20"/>
        </w:rPr>
        <w:lastRenderedPageBreak/>
        <w:t>Slotbepaling</w:t>
      </w:r>
      <w:bookmarkEnd w:id="137"/>
      <w:bookmarkEnd w:id="138"/>
      <w:r w:rsidRPr="00E95216">
        <w:rPr>
          <w:rFonts w:ascii="Arial" w:eastAsiaTheme="minorHAnsi" w:hAnsi="Arial" w:cs="Arial"/>
          <w:sz w:val="20"/>
        </w:rPr>
        <w:t xml:space="preserve"> </w:t>
      </w:r>
    </w:p>
    <w:p w14:paraId="4514BD43" w14:textId="77777777" w:rsidR="00A263C9" w:rsidRPr="00A263C9" w:rsidRDefault="00A263C9" w:rsidP="00A263C9">
      <w:pPr>
        <w:rPr>
          <w:rFonts w:eastAsiaTheme="minorHAnsi"/>
        </w:rPr>
      </w:pPr>
    </w:p>
    <w:p w14:paraId="0F7E81CE" w14:textId="4EAB8EFD" w:rsidR="007B3B61" w:rsidRDefault="007B3B61" w:rsidP="00E5698B">
      <w:pPr>
        <w:spacing w:line="260" w:lineRule="atLeast"/>
        <w:rPr>
          <w:rFonts w:eastAsiaTheme="minorHAnsi" w:cs="Arial"/>
          <w:color w:val="000000"/>
          <w:sz w:val="20"/>
        </w:rPr>
      </w:pPr>
      <w:r w:rsidRPr="004279A5">
        <w:rPr>
          <w:rFonts w:eastAsiaTheme="minorHAnsi" w:cs="Arial"/>
          <w:color w:val="000000"/>
          <w:sz w:val="20"/>
        </w:rPr>
        <w:t xml:space="preserve">Op deze </w:t>
      </w:r>
      <w:r>
        <w:rPr>
          <w:rFonts w:eastAsiaTheme="minorHAnsi" w:cs="Arial"/>
          <w:color w:val="000000"/>
          <w:sz w:val="20"/>
        </w:rPr>
        <w:t>a</w:t>
      </w:r>
      <w:r w:rsidRPr="004279A5">
        <w:rPr>
          <w:rFonts w:eastAsiaTheme="minorHAnsi" w:cs="Arial"/>
          <w:color w:val="000000"/>
          <w:sz w:val="20"/>
        </w:rPr>
        <w:t>anbestedingsprocedure is de Aanbestedingswet 2012</w:t>
      </w:r>
      <w:r>
        <w:rPr>
          <w:rFonts w:eastAsiaTheme="minorHAnsi" w:cs="Arial"/>
          <w:color w:val="000000"/>
          <w:sz w:val="20"/>
        </w:rPr>
        <w:t xml:space="preserve"> van toepassing. Geschillen die </w:t>
      </w:r>
      <w:r w:rsidRPr="004279A5">
        <w:rPr>
          <w:rFonts w:eastAsiaTheme="minorHAnsi" w:cs="Arial"/>
          <w:color w:val="000000"/>
          <w:sz w:val="20"/>
        </w:rPr>
        <w:t xml:space="preserve">ontstaan naar aanleiding van onderhavige aanbesteding dienen te worden voorgelegd aan de bevoegde rechter in het arrondissement </w:t>
      </w:r>
      <w:r>
        <w:rPr>
          <w:rFonts w:eastAsiaTheme="minorHAnsi" w:cs="Arial"/>
          <w:color w:val="000000"/>
          <w:sz w:val="20"/>
        </w:rPr>
        <w:t>Den Haag.</w:t>
      </w:r>
    </w:p>
    <w:p w14:paraId="76EFCBD1" w14:textId="1E43F417" w:rsidR="009A1FCF" w:rsidRDefault="009A1FCF">
      <w:pPr>
        <w:spacing w:after="200" w:line="276" w:lineRule="auto"/>
        <w:rPr>
          <w:rFonts w:eastAsiaTheme="majorEastAsia" w:cs="Arial"/>
          <w:b/>
          <w:bCs/>
          <w:sz w:val="20"/>
        </w:rPr>
      </w:pPr>
      <w:bookmarkStart w:id="139" w:name="_Toc39587350"/>
    </w:p>
    <w:p w14:paraId="03466F3E" w14:textId="033081CA" w:rsidR="007B3B61" w:rsidRDefault="007B3B61" w:rsidP="007B3B61">
      <w:pPr>
        <w:pStyle w:val="Kop3"/>
        <w:rPr>
          <w:rFonts w:ascii="Arial" w:hAnsi="Arial" w:cs="Arial"/>
          <w:sz w:val="20"/>
        </w:rPr>
      </w:pPr>
      <w:bookmarkStart w:id="140" w:name="_Toc59310756"/>
      <w:r w:rsidRPr="00E95216">
        <w:rPr>
          <w:rFonts w:ascii="Arial" w:hAnsi="Arial" w:cs="Arial"/>
          <w:sz w:val="20"/>
        </w:rPr>
        <w:t>Indicatieve planning</w:t>
      </w:r>
      <w:bookmarkEnd w:id="139"/>
      <w:bookmarkEnd w:id="140"/>
    </w:p>
    <w:p w14:paraId="67EB70EF" w14:textId="77777777" w:rsidR="00A263C9" w:rsidRPr="00A263C9" w:rsidRDefault="00A263C9" w:rsidP="00A263C9"/>
    <w:p w14:paraId="16B998CD" w14:textId="27FA968E" w:rsidR="007B3B61" w:rsidRDefault="007B3B61" w:rsidP="004554BC">
      <w:pPr>
        <w:pStyle w:val="Default"/>
        <w:spacing w:line="276" w:lineRule="auto"/>
        <w:rPr>
          <w:sz w:val="20"/>
          <w:szCs w:val="20"/>
        </w:rPr>
      </w:pPr>
      <w:r>
        <w:rPr>
          <w:sz w:val="20"/>
          <w:szCs w:val="20"/>
        </w:rPr>
        <w:t xml:space="preserve">Hieronder is de planning weergegeven. </w:t>
      </w:r>
      <w:r w:rsidR="004B73C8" w:rsidRPr="004B73C8">
        <w:rPr>
          <w:sz w:val="20"/>
          <w:szCs w:val="20"/>
        </w:rPr>
        <w:t>Deze planning is indicatief. Hieraan kunnen geen rechten worden ontleend. Aanbestedende Dienst is gerechtigd tussentijds de tijdsplanning aan te passen met uitzondering van de wettelijk bepaalde termijnen.</w:t>
      </w:r>
    </w:p>
    <w:p w14:paraId="4AB8D599" w14:textId="77777777" w:rsidR="000D1172" w:rsidRDefault="000D1172" w:rsidP="007B3B61">
      <w:pPr>
        <w:pStyle w:val="Default"/>
        <w:rPr>
          <w:sz w:val="20"/>
          <w:szCs w:val="20"/>
        </w:rPr>
      </w:pPr>
    </w:p>
    <w:p w14:paraId="30C2E416" w14:textId="7A308322" w:rsidR="007B3B61" w:rsidRDefault="00E70DA7" w:rsidP="007B3B61">
      <w:pPr>
        <w:pStyle w:val="Default"/>
        <w:rPr>
          <w:sz w:val="20"/>
          <w:szCs w:val="20"/>
        </w:rPr>
      </w:pPr>
      <w:r w:rsidRPr="00E70DA7">
        <w:rPr>
          <w:noProof/>
        </w:rPr>
        <w:drawing>
          <wp:inline distT="0" distB="0" distL="0" distR="0" wp14:anchorId="35AC5DD9" wp14:editId="2F7A197C">
            <wp:extent cx="5038725" cy="2114550"/>
            <wp:effectExtent l="0" t="0" r="952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38725" cy="2114550"/>
                    </a:xfrm>
                    <a:prstGeom prst="rect">
                      <a:avLst/>
                    </a:prstGeom>
                    <a:noFill/>
                    <a:ln>
                      <a:noFill/>
                    </a:ln>
                  </pic:spPr>
                </pic:pic>
              </a:graphicData>
            </a:graphic>
          </wp:inline>
        </w:drawing>
      </w:r>
    </w:p>
    <w:p w14:paraId="3FB4FCFB" w14:textId="77777777" w:rsidR="007B3B61" w:rsidRDefault="007B3B61" w:rsidP="007B3B61">
      <w:pPr>
        <w:pStyle w:val="Default"/>
        <w:rPr>
          <w:sz w:val="20"/>
          <w:szCs w:val="20"/>
        </w:rPr>
      </w:pPr>
    </w:p>
    <w:p w14:paraId="1C9FA160" w14:textId="77777777" w:rsidR="0038503A" w:rsidRDefault="0038503A" w:rsidP="007B3B61">
      <w:pPr>
        <w:pStyle w:val="Default"/>
        <w:rPr>
          <w:sz w:val="20"/>
          <w:szCs w:val="20"/>
        </w:rPr>
      </w:pPr>
    </w:p>
    <w:p w14:paraId="6C02EE62" w14:textId="49E160A5" w:rsidR="0038503A" w:rsidRDefault="0038503A" w:rsidP="007B3B61">
      <w:pPr>
        <w:pStyle w:val="Default"/>
        <w:rPr>
          <w:sz w:val="20"/>
          <w:szCs w:val="20"/>
        </w:rPr>
      </w:pPr>
    </w:p>
    <w:p w14:paraId="66457175" w14:textId="111E7557" w:rsidR="00214176" w:rsidRDefault="00214176" w:rsidP="007B3B61">
      <w:pPr>
        <w:pStyle w:val="Default"/>
        <w:rPr>
          <w:sz w:val="20"/>
          <w:szCs w:val="20"/>
        </w:rPr>
      </w:pPr>
    </w:p>
    <w:p w14:paraId="58884A4B" w14:textId="423CEB10" w:rsidR="00214176" w:rsidRDefault="00214176" w:rsidP="007B3B61">
      <w:pPr>
        <w:pStyle w:val="Default"/>
        <w:rPr>
          <w:sz w:val="20"/>
          <w:szCs w:val="20"/>
        </w:rPr>
      </w:pPr>
    </w:p>
    <w:p w14:paraId="361291FD" w14:textId="5AC0DA98" w:rsidR="00214176" w:rsidRDefault="00214176" w:rsidP="007B3B61">
      <w:pPr>
        <w:pStyle w:val="Default"/>
        <w:rPr>
          <w:sz w:val="20"/>
          <w:szCs w:val="20"/>
        </w:rPr>
      </w:pPr>
    </w:p>
    <w:p w14:paraId="338EE424" w14:textId="062F8121" w:rsidR="00214176" w:rsidRDefault="00214176" w:rsidP="007B3B61">
      <w:pPr>
        <w:pStyle w:val="Default"/>
        <w:rPr>
          <w:sz w:val="20"/>
          <w:szCs w:val="20"/>
        </w:rPr>
      </w:pPr>
    </w:p>
    <w:p w14:paraId="67797713" w14:textId="703F211A" w:rsidR="00214176" w:rsidRDefault="00214176" w:rsidP="007B3B61">
      <w:pPr>
        <w:pStyle w:val="Default"/>
        <w:rPr>
          <w:sz w:val="20"/>
          <w:szCs w:val="20"/>
        </w:rPr>
      </w:pPr>
    </w:p>
    <w:p w14:paraId="40E5D2C3" w14:textId="7DA257BE" w:rsidR="00214176" w:rsidRDefault="00214176" w:rsidP="007B3B61">
      <w:pPr>
        <w:pStyle w:val="Default"/>
        <w:rPr>
          <w:sz w:val="20"/>
          <w:szCs w:val="20"/>
        </w:rPr>
      </w:pPr>
    </w:p>
    <w:p w14:paraId="210E3B73" w14:textId="5BE93EAA" w:rsidR="00214176" w:rsidRDefault="002E6080" w:rsidP="007B3B61">
      <w:pPr>
        <w:pStyle w:val="Default"/>
        <w:rPr>
          <w:sz w:val="20"/>
          <w:szCs w:val="20"/>
        </w:rPr>
      </w:pPr>
      <w:r>
        <w:rPr>
          <w:sz w:val="20"/>
          <w:szCs w:val="20"/>
        </w:rPr>
        <w:t xml:space="preserve"> </w:t>
      </w:r>
    </w:p>
    <w:p w14:paraId="0AEB79B2" w14:textId="1E15EFDA" w:rsidR="00214176" w:rsidRDefault="00214176" w:rsidP="007B3B61">
      <w:pPr>
        <w:pStyle w:val="Default"/>
        <w:rPr>
          <w:sz w:val="20"/>
          <w:szCs w:val="20"/>
        </w:rPr>
      </w:pPr>
    </w:p>
    <w:p w14:paraId="4A9F4DD8" w14:textId="5C7A3487" w:rsidR="002E6080" w:rsidRDefault="002E6080" w:rsidP="007B3B61">
      <w:pPr>
        <w:pStyle w:val="Default"/>
        <w:rPr>
          <w:sz w:val="20"/>
          <w:szCs w:val="20"/>
        </w:rPr>
      </w:pPr>
    </w:p>
    <w:p w14:paraId="573E0FCF" w14:textId="02F16034" w:rsidR="002E6080" w:rsidRDefault="002E6080" w:rsidP="007B3B61">
      <w:pPr>
        <w:pStyle w:val="Default"/>
        <w:rPr>
          <w:sz w:val="20"/>
          <w:szCs w:val="20"/>
        </w:rPr>
      </w:pPr>
    </w:p>
    <w:p w14:paraId="010462DE" w14:textId="20518611" w:rsidR="002E6080" w:rsidRDefault="002E6080" w:rsidP="007B3B61">
      <w:pPr>
        <w:pStyle w:val="Default"/>
        <w:rPr>
          <w:sz w:val="20"/>
          <w:szCs w:val="20"/>
        </w:rPr>
      </w:pPr>
    </w:p>
    <w:p w14:paraId="7290F31D" w14:textId="3DCB8E64" w:rsidR="002E6080" w:rsidRDefault="002E6080" w:rsidP="007B3B61">
      <w:pPr>
        <w:pStyle w:val="Default"/>
        <w:rPr>
          <w:sz w:val="20"/>
          <w:szCs w:val="20"/>
        </w:rPr>
      </w:pPr>
    </w:p>
    <w:p w14:paraId="4522754F" w14:textId="55FB2F84" w:rsidR="002E6080" w:rsidRDefault="002E6080" w:rsidP="007B3B61">
      <w:pPr>
        <w:pStyle w:val="Default"/>
        <w:rPr>
          <w:sz w:val="20"/>
          <w:szCs w:val="20"/>
        </w:rPr>
      </w:pPr>
    </w:p>
    <w:p w14:paraId="205AB04C" w14:textId="522A292D" w:rsidR="002E6080" w:rsidRDefault="002E6080" w:rsidP="007B3B61">
      <w:pPr>
        <w:pStyle w:val="Default"/>
        <w:rPr>
          <w:sz w:val="20"/>
          <w:szCs w:val="20"/>
        </w:rPr>
      </w:pPr>
    </w:p>
    <w:p w14:paraId="367A8DD2" w14:textId="77777777" w:rsidR="002E6080" w:rsidRDefault="002E6080" w:rsidP="007B3B61">
      <w:pPr>
        <w:pStyle w:val="Default"/>
        <w:rPr>
          <w:sz w:val="20"/>
          <w:szCs w:val="20"/>
        </w:rPr>
      </w:pPr>
    </w:p>
    <w:p w14:paraId="39C3A40D" w14:textId="00353299" w:rsidR="00214176" w:rsidRDefault="00214176" w:rsidP="007B3B61">
      <w:pPr>
        <w:pStyle w:val="Default"/>
        <w:rPr>
          <w:sz w:val="20"/>
          <w:szCs w:val="20"/>
        </w:rPr>
      </w:pPr>
    </w:p>
    <w:p w14:paraId="13E2BD33" w14:textId="199D24AE" w:rsidR="00214176" w:rsidRDefault="00214176" w:rsidP="007B3B61">
      <w:pPr>
        <w:pStyle w:val="Default"/>
        <w:rPr>
          <w:sz w:val="20"/>
          <w:szCs w:val="20"/>
        </w:rPr>
      </w:pPr>
    </w:p>
    <w:p w14:paraId="3C94E421" w14:textId="6E8E7A95" w:rsidR="00214176" w:rsidRDefault="00214176" w:rsidP="007B3B61">
      <w:pPr>
        <w:pStyle w:val="Default"/>
        <w:rPr>
          <w:sz w:val="20"/>
          <w:szCs w:val="20"/>
        </w:rPr>
      </w:pPr>
    </w:p>
    <w:p w14:paraId="6B01A8E0" w14:textId="29A2D3EB" w:rsidR="00214176" w:rsidRDefault="00214176" w:rsidP="007B3B61">
      <w:pPr>
        <w:pStyle w:val="Default"/>
        <w:rPr>
          <w:sz w:val="20"/>
          <w:szCs w:val="20"/>
        </w:rPr>
      </w:pPr>
    </w:p>
    <w:p w14:paraId="66A8A1BB" w14:textId="267707E7" w:rsidR="00214176" w:rsidRDefault="00214176" w:rsidP="007B3B61">
      <w:pPr>
        <w:pStyle w:val="Default"/>
        <w:rPr>
          <w:sz w:val="20"/>
          <w:szCs w:val="20"/>
        </w:rPr>
      </w:pPr>
    </w:p>
    <w:p w14:paraId="3F76E9F5" w14:textId="27E22646" w:rsidR="00214176" w:rsidRDefault="00214176" w:rsidP="007B3B61">
      <w:pPr>
        <w:pStyle w:val="Default"/>
        <w:rPr>
          <w:sz w:val="20"/>
          <w:szCs w:val="20"/>
        </w:rPr>
      </w:pPr>
    </w:p>
    <w:p w14:paraId="29E325F2" w14:textId="2E48AFC6" w:rsidR="00214176" w:rsidRDefault="00214176" w:rsidP="007B3B61">
      <w:pPr>
        <w:pStyle w:val="Default"/>
        <w:rPr>
          <w:sz w:val="20"/>
          <w:szCs w:val="20"/>
        </w:rPr>
      </w:pPr>
    </w:p>
    <w:p w14:paraId="358C116D" w14:textId="386BEB94" w:rsidR="00214176" w:rsidRDefault="00214176" w:rsidP="007B3B61">
      <w:pPr>
        <w:pStyle w:val="Default"/>
        <w:rPr>
          <w:sz w:val="20"/>
          <w:szCs w:val="20"/>
        </w:rPr>
      </w:pPr>
    </w:p>
    <w:p w14:paraId="1F395885" w14:textId="342B6E95" w:rsidR="00214176" w:rsidRDefault="00214176" w:rsidP="007B3B61">
      <w:pPr>
        <w:pStyle w:val="Default"/>
        <w:rPr>
          <w:sz w:val="20"/>
          <w:szCs w:val="20"/>
        </w:rPr>
      </w:pPr>
    </w:p>
    <w:p w14:paraId="013E26BF" w14:textId="77777777" w:rsidR="00214176" w:rsidRDefault="00214176" w:rsidP="007B3B61">
      <w:pPr>
        <w:pStyle w:val="Default"/>
        <w:rPr>
          <w:sz w:val="20"/>
          <w:szCs w:val="20"/>
        </w:rPr>
      </w:pPr>
    </w:p>
    <w:p w14:paraId="158B5763" w14:textId="05E3DFDC" w:rsidR="0038503A" w:rsidRPr="00A263C9" w:rsidRDefault="00FE2272" w:rsidP="00FE2272">
      <w:pPr>
        <w:pStyle w:val="Kop1"/>
        <w:rPr>
          <w:rFonts w:ascii="Arial" w:hAnsi="Arial" w:cs="Arial"/>
          <w:sz w:val="24"/>
          <w:szCs w:val="24"/>
        </w:rPr>
      </w:pPr>
      <w:bookmarkStart w:id="141" w:name="_Toc59310757"/>
      <w:r w:rsidRPr="00A263C9">
        <w:rPr>
          <w:rFonts w:ascii="Arial" w:hAnsi="Arial" w:cs="Arial"/>
          <w:sz w:val="24"/>
          <w:szCs w:val="24"/>
        </w:rPr>
        <w:lastRenderedPageBreak/>
        <w:t>Bijlagen</w:t>
      </w:r>
      <w:bookmarkEnd w:id="141"/>
    </w:p>
    <w:p w14:paraId="7A4E6565" w14:textId="77777777" w:rsidR="00FE2272" w:rsidRDefault="00FE2272" w:rsidP="00FE2272"/>
    <w:p w14:paraId="200C92ED" w14:textId="08364249" w:rsidR="00F0598A" w:rsidRPr="00F0598A" w:rsidRDefault="00FE2272" w:rsidP="00992084">
      <w:pPr>
        <w:rPr>
          <w:sz w:val="20"/>
        </w:rPr>
      </w:pPr>
      <w:r w:rsidRPr="00FE2272">
        <w:rPr>
          <w:sz w:val="20"/>
        </w:rPr>
        <w:t xml:space="preserve">De met letters aangeduide bijlagen zijn ter kennisname van Inschrijver, en hoeven niet terug te komen in de Inschrijving. De met cijfers aangeduide bijlagen dienen door Inschrijver toegevoegd te worden aan zijn Inschrijving. Alle bijlagen zijn toegevoegd als digitaal bestand </w:t>
      </w:r>
      <w:r w:rsidR="00BB6FD6">
        <w:rPr>
          <w:sz w:val="20"/>
        </w:rPr>
        <w:t xml:space="preserve">(1 t/m </w:t>
      </w:r>
      <w:r w:rsidR="009A1FCF">
        <w:rPr>
          <w:sz w:val="20"/>
        </w:rPr>
        <w:t>5</w:t>
      </w:r>
      <w:r w:rsidR="00BB6FD6">
        <w:rPr>
          <w:sz w:val="20"/>
        </w:rPr>
        <w:t xml:space="preserve">) </w:t>
      </w:r>
      <w:r w:rsidRPr="00FE2272">
        <w:rPr>
          <w:sz w:val="20"/>
        </w:rPr>
        <w:t xml:space="preserve">m.u.v. </w:t>
      </w:r>
      <w:r w:rsidR="009A1FCF">
        <w:rPr>
          <w:sz w:val="20"/>
        </w:rPr>
        <w:t>punt 6 gebruikersfunctionaliteit.</w:t>
      </w:r>
    </w:p>
    <w:p w14:paraId="196DA8A1" w14:textId="77777777" w:rsidR="00FE2272" w:rsidRDefault="00FE2272" w:rsidP="007B3B61">
      <w:pPr>
        <w:textAlignment w:val="baseline"/>
        <w:rPr>
          <w:rFonts w:cs="Arial"/>
          <w:sz w:val="20"/>
          <w:lang w:eastAsia="nl-NL"/>
        </w:rPr>
      </w:pPr>
    </w:p>
    <w:p w14:paraId="32788ABE" w14:textId="4E1D945F" w:rsidR="00FE2272" w:rsidRDefault="00FE2272" w:rsidP="001F1DCD">
      <w:pPr>
        <w:ind w:hanging="567"/>
        <w:textAlignment w:val="baseline"/>
        <w:rPr>
          <w:rFonts w:cs="Arial"/>
          <w:sz w:val="20"/>
          <w:lang w:eastAsia="nl-NL"/>
        </w:rPr>
      </w:pPr>
    </w:p>
    <w:p w14:paraId="103619C6" w14:textId="0C7FB67F" w:rsidR="002F1085" w:rsidRPr="002E6080" w:rsidRDefault="002F1085" w:rsidP="001E21A7">
      <w:pPr>
        <w:pStyle w:val="Lijstalinea"/>
        <w:numPr>
          <w:ilvl w:val="0"/>
          <w:numId w:val="30"/>
        </w:numPr>
        <w:ind w:left="284" w:hanging="284"/>
        <w:textAlignment w:val="baseline"/>
        <w:rPr>
          <w:b/>
          <w:bCs/>
          <w:lang w:eastAsia="nl-NL"/>
        </w:rPr>
      </w:pPr>
      <w:r w:rsidRPr="002E6080">
        <w:rPr>
          <w:b/>
          <w:bCs/>
          <w:lang w:eastAsia="nl-NL"/>
        </w:rPr>
        <w:t>Pr</w:t>
      </w:r>
      <w:r w:rsidR="001F1DCD" w:rsidRPr="002E6080">
        <w:rPr>
          <w:b/>
          <w:bCs/>
          <w:lang w:eastAsia="nl-NL"/>
        </w:rPr>
        <w:t>o</w:t>
      </w:r>
      <w:r w:rsidRPr="002E6080">
        <w:rPr>
          <w:b/>
          <w:bCs/>
          <w:lang w:eastAsia="nl-NL"/>
        </w:rPr>
        <w:t>gramma van Eisen</w:t>
      </w:r>
    </w:p>
    <w:p w14:paraId="068783D8" w14:textId="024D1B4B" w:rsidR="002F1085" w:rsidRPr="002E6080" w:rsidRDefault="002E6080" w:rsidP="001E21A7">
      <w:pPr>
        <w:pStyle w:val="Lijstalinea"/>
        <w:numPr>
          <w:ilvl w:val="0"/>
          <w:numId w:val="30"/>
        </w:numPr>
        <w:ind w:left="284" w:hanging="284"/>
        <w:textAlignment w:val="baseline"/>
        <w:rPr>
          <w:b/>
          <w:bCs/>
          <w:lang w:eastAsia="nl-NL"/>
        </w:rPr>
      </w:pPr>
      <w:r w:rsidRPr="002E6080">
        <w:rPr>
          <w:b/>
          <w:bCs/>
          <w:lang w:eastAsia="nl-NL"/>
        </w:rPr>
        <w:t>Conceptovereenkomst</w:t>
      </w:r>
    </w:p>
    <w:p w14:paraId="3D617FE5" w14:textId="4AFE2580" w:rsidR="00600090" w:rsidRPr="002E6080" w:rsidRDefault="00600090" w:rsidP="001E21A7">
      <w:pPr>
        <w:pStyle w:val="Lijstalinea"/>
        <w:numPr>
          <w:ilvl w:val="0"/>
          <w:numId w:val="30"/>
        </w:numPr>
        <w:ind w:left="284" w:hanging="284"/>
        <w:textAlignment w:val="baseline"/>
        <w:rPr>
          <w:b/>
          <w:bCs/>
          <w:lang w:eastAsia="nl-NL"/>
        </w:rPr>
      </w:pPr>
      <w:r w:rsidRPr="002E6080">
        <w:rPr>
          <w:b/>
          <w:bCs/>
          <w:lang w:eastAsia="nl-NL"/>
        </w:rPr>
        <w:t>Verwerkersovereenkomst</w:t>
      </w:r>
    </w:p>
    <w:p w14:paraId="17D9B0D1" w14:textId="1730A9F3" w:rsidR="002F1085" w:rsidRPr="002E6080" w:rsidRDefault="005D4CC5" w:rsidP="002F1085">
      <w:pPr>
        <w:textAlignment w:val="baseline"/>
        <w:rPr>
          <w:rFonts w:cs="Arial"/>
          <w:b/>
          <w:bCs/>
          <w:sz w:val="20"/>
          <w:lang w:eastAsia="nl-NL"/>
        </w:rPr>
      </w:pPr>
      <w:r w:rsidRPr="002E6080">
        <w:rPr>
          <w:rFonts w:cs="Arial"/>
          <w:b/>
          <w:bCs/>
          <w:sz w:val="20"/>
          <w:lang w:eastAsia="nl-NL"/>
        </w:rPr>
        <w:t>D</w:t>
      </w:r>
      <w:r w:rsidR="002F1085" w:rsidRPr="002E6080">
        <w:rPr>
          <w:rFonts w:cs="Arial"/>
          <w:b/>
          <w:bCs/>
          <w:sz w:val="20"/>
          <w:lang w:eastAsia="nl-NL"/>
        </w:rPr>
        <w:t xml:space="preserve">. </w:t>
      </w:r>
      <w:r w:rsidR="00E5698B" w:rsidRPr="002E6080">
        <w:rPr>
          <w:rFonts w:cs="Arial"/>
          <w:b/>
          <w:bCs/>
          <w:sz w:val="20"/>
          <w:lang w:eastAsia="nl-NL"/>
        </w:rPr>
        <w:t xml:space="preserve">Algemene Inkoopvoorwaarden </w:t>
      </w:r>
      <w:r w:rsidR="00EC1B62">
        <w:rPr>
          <w:rFonts w:cs="Arial"/>
          <w:b/>
          <w:bCs/>
          <w:sz w:val="20"/>
          <w:lang w:eastAsia="nl-NL"/>
        </w:rPr>
        <w:t>ARIV mei 2018</w:t>
      </w:r>
    </w:p>
    <w:p w14:paraId="094555A6" w14:textId="7ADD80CA" w:rsidR="00FE2272" w:rsidRPr="002E6080" w:rsidRDefault="00FE2272" w:rsidP="007B3B61">
      <w:pPr>
        <w:textAlignment w:val="baseline"/>
        <w:rPr>
          <w:rFonts w:cs="Arial"/>
          <w:sz w:val="20"/>
          <w:lang w:eastAsia="nl-NL"/>
        </w:rPr>
      </w:pPr>
    </w:p>
    <w:p w14:paraId="7BDD479A" w14:textId="77777777" w:rsidR="00E90E82" w:rsidRPr="002E6080" w:rsidRDefault="00E90E82" w:rsidP="00E90E82">
      <w:pPr>
        <w:textAlignment w:val="baseline"/>
        <w:rPr>
          <w:rFonts w:cs="Arial"/>
          <w:b/>
          <w:bCs/>
          <w:sz w:val="20"/>
          <w:lang w:eastAsia="nl-NL"/>
        </w:rPr>
      </w:pPr>
      <w:r w:rsidRPr="002E6080">
        <w:rPr>
          <w:rFonts w:cs="Arial"/>
          <w:b/>
          <w:bCs/>
          <w:sz w:val="20"/>
          <w:lang w:eastAsia="nl-NL"/>
        </w:rPr>
        <w:t>1. Uniform Europees Aanbestedingsdocument</w:t>
      </w:r>
    </w:p>
    <w:p w14:paraId="7310DA33" w14:textId="3ECB41D4" w:rsidR="00E90E82" w:rsidRPr="002E6080" w:rsidRDefault="00E90E82" w:rsidP="00E90E82">
      <w:pPr>
        <w:textAlignment w:val="baseline"/>
        <w:rPr>
          <w:rFonts w:cs="Arial"/>
          <w:b/>
          <w:bCs/>
          <w:sz w:val="20"/>
          <w:lang w:eastAsia="nl-NL"/>
        </w:rPr>
      </w:pPr>
      <w:r w:rsidRPr="002E6080">
        <w:rPr>
          <w:rFonts w:cs="Arial"/>
          <w:b/>
          <w:bCs/>
          <w:sz w:val="20"/>
          <w:lang w:eastAsia="nl-NL"/>
        </w:rPr>
        <w:t>2. Referentie</w:t>
      </w:r>
      <w:r w:rsidR="0073752B" w:rsidRPr="002E6080">
        <w:rPr>
          <w:rFonts w:cs="Arial"/>
          <w:b/>
          <w:bCs/>
          <w:sz w:val="20"/>
          <w:lang w:eastAsia="nl-NL"/>
        </w:rPr>
        <w:t>verklaring</w:t>
      </w:r>
    </w:p>
    <w:p w14:paraId="688FCF16" w14:textId="77777777" w:rsidR="00E90E82" w:rsidRPr="002E6080" w:rsidRDefault="00E90E82" w:rsidP="00E90E82">
      <w:pPr>
        <w:textAlignment w:val="baseline"/>
        <w:rPr>
          <w:rFonts w:cs="Arial"/>
          <w:b/>
          <w:bCs/>
          <w:sz w:val="20"/>
          <w:lang w:eastAsia="nl-NL"/>
        </w:rPr>
      </w:pPr>
      <w:r w:rsidRPr="002E6080">
        <w:rPr>
          <w:rFonts w:cs="Arial"/>
          <w:b/>
          <w:bCs/>
          <w:sz w:val="20"/>
          <w:lang w:eastAsia="nl-NL"/>
        </w:rPr>
        <w:t>3. Conformiteitsverklaring Programma van Eisen</w:t>
      </w:r>
    </w:p>
    <w:p w14:paraId="700862DE" w14:textId="631CBA8D" w:rsidR="00E90E82" w:rsidRDefault="00E90E82" w:rsidP="00E90E82">
      <w:pPr>
        <w:textAlignment w:val="baseline"/>
        <w:rPr>
          <w:rFonts w:cs="Arial"/>
          <w:b/>
          <w:bCs/>
          <w:sz w:val="20"/>
          <w:lang w:eastAsia="nl-NL"/>
        </w:rPr>
      </w:pPr>
      <w:r w:rsidRPr="002E6080">
        <w:rPr>
          <w:rFonts w:cs="Arial"/>
          <w:b/>
          <w:bCs/>
          <w:sz w:val="20"/>
          <w:lang w:eastAsia="nl-NL"/>
        </w:rPr>
        <w:t>4. Prijzenblad</w:t>
      </w:r>
    </w:p>
    <w:p w14:paraId="602D96CE" w14:textId="31660EEF" w:rsidR="002E6080" w:rsidRPr="00E90E82" w:rsidRDefault="002E6080" w:rsidP="00E90E82">
      <w:pPr>
        <w:textAlignment w:val="baseline"/>
        <w:rPr>
          <w:rFonts w:cs="Arial"/>
          <w:b/>
          <w:bCs/>
          <w:sz w:val="20"/>
          <w:lang w:eastAsia="nl-NL"/>
        </w:rPr>
      </w:pPr>
      <w:r>
        <w:rPr>
          <w:rFonts w:cs="Arial"/>
          <w:b/>
          <w:bCs/>
          <w:sz w:val="20"/>
          <w:lang w:eastAsia="nl-NL"/>
        </w:rPr>
        <w:t>5. Technische kwaliteit</w:t>
      </w:r>
    </w:p>
    <w:p w14:paraId="0CC5E3B9" w14:textId="47E612AC" w:rsidR="00E90E82" w:rsidRDefault="002E6080" w:rsidP="00E90E82">
      <w:pPr>
        <w:textAlignment w:val="baseline"/>
        <w:rPr>
          <w:rFonts w:cs="Arial"/>
          <w:sz w:val="20"/>
          <w:lang w:eastAsia="nl-NL"/>
        </w:rPr>
      </w:pPr>
      <w:r>
        <w:rPr>
          <w:rFonts w:cs="Arial"/>
          <w:sz w:val="20"/>
          <w:lang w:eastAsia="nl-NL"/>
        </w:rPr>
        <w:t>6</w:t>
      </w:r>
      <w:r w:rsidR="00E90E82" w:rsidRPr="00FB44FD">
        <w:rPr>
          <w:rFonts w:cs="Arial"/>
          <w:sz w:val="20"/>
          <w:lang w:eastAsia="nl-NL"/>
        </w:rPr>
        <w:t>. Partne</w:t>
      </w:r>
      <w:r w:rsidR="00D31219" w:rsidRPr="00FB44FD">
        <w:rPr>
          <w:rFonts w:cs="Arial"/>
          <w:sz w:val="20"/>
          <w:lang w:eastAsia="nl-NL"/>
        </w:rPr>
        <w:t>rship</w:t>
      </w:r>
      <w:r w:rsidR="00E90E82" w:rsidRPr="00FB44FD">
        <w:rPr>
          <w:rFonts w:cs="Arial"/>
          <w:sz w:val="20"/>
          <w:lang w:eastAsia="nl-NL"/>
        </w:rPr>
        <w:t xml:space="preserve"> (vrij format)</w:t>
      </w:r>
    </w:p>
    <w:p w14:paraId="18C49534" w14:textId="70D54390" w:rsidR="00410DFF" w:rsidRPr="00FB44FD" w:rsidRDefault="002E6080" w:rsidP="00E90E82">
      <w:pPr>
        <w:textAlignment w:val="baseline"/>
        <w:rPr>
          <w:rFonts w:cs="Arial"/>
          <w:sz w:val="20"/>
          <w:lang w:eastAsia="nl-NL"/>
        </w:rPr>
      </w:pPr>
      <w:r>
        <w:rPr>
          <w:rFonts w:cs="Arial"/>
          <w:sz w:val="20"/>
          <w:lang w:eastAsia="nl-NL"/>
        </w:rPr>
        <w:t>7</w:t>
      </w:r>
      <w:r w:rsidR="00410DFF">
        <w:rPr>
          <w:rFonts w:cs="Arial"/>
          <w:sz w:val="20"/>
          <w:lang w:eastAsia="nl-NL"/>
        </w:rPr>
        <w:t xml:space="preserve">. </w:t>
      </w:r>
      <w:r w:rsidR="00416D5C">
        <w:rPr>
          <w:rFonts w:cs="Arial"/>
          <w:sz w:val="20"/>
          <w:lang w:eastAsia="nl-NL"/>
        </w:rPr>
        <w:t xml:space="preserve">Gebruikersfunctionaliteit - </w:t>
      </w:r>
      <w:r w:rsidR="00410DFF">
        <w:rPr>
          <w:rFonts w:cs="Arial"/>
          <w:sz w:val="20"/>
          <w:lang w:eastAsia="nl-NL"/>
        </w:rPr>
        <w:t>Locatiebezoek</w:t>
      </w:r>
    </w:p>
    <w:p w14:paraId="1ED2ACF3" w14:textId="77777777" w:rsidR="00FE2272" w:rsidRDefault="00FE2272" w:rsidP="007B3B61">
      <w:pPr>
        <w:textAlignment w:val="baseline"/>
        <w:rPr>
          <w:rFonts w:cs="Arial"/>
          <w:sz w:val="20"/>
          <w:lang w:eastAsia="nl-NL"/>
        </w:rPr>
      </w:pPr>
    </w:p>
    <w:p w14:paraId="1A28CB79" w14:textId="77777777" w:rsidR="00FE2272" w:rsidRDefault="00FE2272" w:rsidP="007B3B61">
      <w:pPr>
        <w:textAlignment w:val="baseline"/>
        <w:rPr>
          <w:rFonts w:cs="Arial"/>
          <w:sz w:val="20"/>
          <w:lang w:eastAsia="nl-NL"/>
        </w:rPr>
      </w:pPr>
    </w:p>
    <w:p w14:paraId="2805BEC8" w14:textId="77777777" w:rsidR="00FE2272" w:rsidRDefault="00FE2272" w:rsidP="007B3B61">
      <w:pPr>
        <w:textAlignment w:val="baseline"/>
        <w:rPr>
          <w:rFonts w:cs="Arial"/>
          <w:sz w:val="20"/>
          <w:lang w:eastAsia="nl-NL"/>
        </w:rPr>
      </w:pPr>
    </w:p>
    <w:p w14:paraId="3B1EF14F" w14:textId="77777777" w:rsidR="00FE2272" w:rsidRDefault="00FE2272" w:rsidP="007B3B61">
      <w:pPr>
        <w:textAlignment w:val="baseline"/>
        <w:rPr>
          <w:rFonts w:cs="Arial"/>
          <w:sz w:val="20"/>
          <w:lang w:eastAsia="nl-NL"/>
        </w:rPr>
      </w:pPr>
    </w:p>
    <w:p w14:paraId="2DEABA65" w14:textId="77777777" w:rsidR="00FE2272" w:rsidRDefault="00FE2272" w:rsidP="007B3B61">
      <w:pPr>
        <w:textAlignment w:val="baseline"/>
        <w:rPr>
          <w:rFonts w:cs="Arial"/>
          <w:sz w:val="20"/>
          <w:lang w:eastAsia="nl-NL"/>
        </w:rPr>
      </w:pPr>
    </w:p>
    <w:p w14:paraId="3801A3B8" w14:textId="77777777" w:rsidR="00FE2272" w:rsidRDefault="00FE2272" w:rsidP="007B3B61">
      <w:pPr>
        <w:textAlignment w:val="baseline"/>
        <w:rPr>
          <w:rFonts w:cs="Arial"/>
          <w:sz w:val="20"/>
          <w:lang w:eastAsia="nl-NL"/>
        </w:rPr>
      </w:pPr>
    </w:p>
    <w:p w14:paraId="452ABA7D" w14:textId="77777777" w:rsidR="00FE2272" w:rsidRDefault="00FE2272" w:rsidP="007B3B61">
      <w:pPr>
        <w:textAlignment w:val="baseline"/>
        <w:rPr>
          <w:rFonts w:cs="Arial"/>
          <w:sz w:val="20"/>
          <w:lang w:eastAsia="nl-NL"/>
        </w:rPr>
      </w:pPr>
    </w:p>
    <w:p w14:paraId="42EAF22F" w14:textId="77777777" w:rsidR="00FE2272" w:rsidRDefault="00FE2272" w:rsidP="007B3B61">
      <w:pPr>
        <w:textAlignment w:val="baseline"/>
        <w:rPr>
          <w:rFonts w:cs="Arial"/>
          <w:sz w:val="20"/>
          <w:lang w:eastAsia="nl-NL"/>
        </w:rPr>
      </w:pPr>
    </w:p>
    <w:p w14:paraId="731BB066" w14:textId="77777777" w:rsidR="00FE2272" w:rsidRDefault="00FE2272" w:rsidP="007B3B61">
      <w:pPr>
        <w:textAlignment w:val="baseline"/>
        <w:rPr>
          <w:rFonts w:cs="Arial"/>
          <w:sz w:val="20"/>
          <w:lang w:eastAsia="nl-NL"/>
        </w:rPr>
      </w:pPr>
    </w:p>
    <w:p w14:paraId="49872339" w14:textId="77777777" w:rsidR="00FE2272" w:rsidRDefault="00FE2272" w:rsidP="007B3B61">
      <w:pPr>
        <w:textAlignment w:val="baseline"/>
        <w:rPr>
          <w:rFonts w:cs="Arial"/>
          <w:sz w:val="20"/>
          <w:lang w:eastAsia="nl-NL"/>
        </w:rPr>
      </w:pPr>
    </w:p>
    <w:p w14:paraId="3B577F8A" w14:textId="77777777" w:rsidR="00FE2272" w:rsidRDefault="00FE2272" w:rsidP="007B3B61">
      <w:pPr>
        <w:textAlignment w:val="baseline"/>
        <w:rPr>
          <w:rFonts w:cs="Arial"/>
          <w:sz w:val="20"/>
          <w:lang w:eastAsia="nl-NL"/>
        </w:rPr>
      </w:pPr>
    </w:p>
    <w:p w14:paraId="63B46F0C" w14:textId="77777777" w:rsidR="00FE2272" w:rsidRDefault="00FE2272" w:rsidP="007B3B61">
      <w:pPr>
        <w:textAlignment w:val="baseline"/>
        <w:rPr>
          <w:rFonts w:cs="Arial"/>
          <w:sz w:val="20"/>
          <w:lang w:eastAsia="nl-NL"/>
        </w:rPr>
      </w:pPr>
    </w:p>
    <w:p w14:paraId="6E692B83" w14:textId="77777777" w:rsidR="00FE2272" w:rsidRDefault="00FE2272" w:rsidP="007B3B61">
      <w:pPr>
        <w:textAlignment w:val="baseline"/>
        <w:rPr>
          <w:rFonts w:cs="Arial"/>
          <w:sz w:val="20"/>
          <w:lang w:eastAsia="nl-NL"/>
        </w:rPr>
      </w:pPr>
    </w:p>
    <w:p w14:paraId="3657B36D" w14:textId="77777777" w:rsidR="00FE2272" w:rsidRDefault="00FE2272" w:rsidP="007B3B61">
      <w:pPr>
        <w:textAlignment w:val="baseline"/>
        <w:rPr>
          <w:rFonts w:cs="Arial"/>
          <w:sz w:val="20"/>
          <w:lang w:eastAsia="nl-NL"/>
        </w:rPr>
      </w:pPr>
    </w:p>
    <w:p w14:paraId="3DDCF914" w14:textId="77777777" w:rsidR="00FE2272" w:rsidRDefault="00FE2272" w:rsidP="007B3B61">
      <w:pPr>
        <w:textAlignment w:val="baseline"/>
        <w:rPr>
          <w:rFonts w:cs="Arial"/>
          <w:sz w:val="20"/>
          <w:lang w:eastAsia="nl-NL"/>
        </w:rPr>
      </w:pPr>
    </w:p>
    <w:p w14:paraId="1D59EC9F" w14:textId="27ED5269" w:rsidR="007B3B61" w:rsidRDefault="007B3B61" w:rsidP="007B3B61">
      <w:pPr>
        <w:textAlignment w:val="baseline"/>
        <w:rPr>
          <w:rFonts w:ascii="Segoe UI" w:hAnsi="Segoe UI" w:cs="Segoe UI"/>
          <w:sz w:val="18"/>
          <w:szCs w:val="18"/>
          <w:lang w:eastAsia="nl-NL"/>
        </w:rPr>
      </w:pPr>
    </w:p>
    <w:p w14:paraId="567F6108" w14:textId="783EB677" w:rsidR="00214176" w:rsidRDefault="00214176" w:rsidP="007B3B61">
      <w:pPr>
        <w:textAlignment w:val="baseline"/>
        <w:rPr>
          <w:rFonts w:ascii="Segoe UI" w:hAnsi="Segoe UI" w:cs="Segoe UI"/>
          <w:sz w:val="18"/>
          <w:szCs w:val="18"/>
          <w:lang w:eastAsia="nl-NL"/>
        </w:rPr>
      </w:pPr>
    </w:p>
    <w:p w14:paraId="18EAF3E3" w14:textId="388811BD" w:rsidR="00214176" w:rsidRDefault="00214176" w:rsidP="007B3B61">
      <w:pPr>
        <w:textAlignment w:val="baseline"/>
        <w:rPr>
          <w:rFonts w:ascii="Segoe UI" w:hAnsi="Segoe UI" w:cs="Segoe UI"/>
          <w:sz w:val="18"/>
          <w:szCs w:val="18"/>
          <w:lang w:eastAsia="nl-NL"/>
        </w:rPr>
      </w:pPr>
    </w:p>
    <w:p w14:paraId="571D3F93" w14:textId="08E9CA87" w:rsidR="00214176" w:rsidRDefault="00214176" w:rsidP="007B3B61">
      <w:pPr>
        <w:textAlignment w:val="baseline"/>
        <w:rPr>
          <w:rFonts w:ascii="Segoe UI" w:hAnsi="Segoe UI" w:cs="Segoe UI"/>
          <w:sz w:val="18"/>
          <w:szCs w:val="18"/>
          <w:lang w:eastAsia="nl-NL"/>
        </w:rPr>
      </w:pPr>
    </w:p>
    <w:p w14:paraId="0C0B62E1" w14:textId="2604ABB0" w:rsidR="00214176" w:rsidRDefault="00214176" w:rsidP="007B3B61">
      <w:pPr>
        <w:textAlignment w:val="baseline"/>
        <w:rPr>
          <w:rFonts w:ascii="Segoe UI" w:hAnsi="Segoe UI" w:cs="Segoe UI"/>
          <w:sz w:val="18"/>
          <w:szCs w:val="18"/>
          <w:lang w:eastAsia="nl-NL"/>
        </w:rPr>
      </w:pPr>
    </w:p>
    <w:p w14:paraId="1C3B3437" w14:textId="0F454E19" w:rsidR="00214176" w:rsidRDefault="00214176" w:rsidP="007B3B61">
      <w:pPr>
        <w:textAlignment w:val="baseline"/>
        <w:rPr>
          <w:rFonts w:ascii="Segoe UI" w:hAnsi="Segoe UI" w:cs="Segoe UI"/>
          <w:sz w:val="18"/>
          <w:szCs w:val="18"/>
          <w:lang w:eastAsia="nl-NL"/>
        </w:rPr>
      </w:pPr>
    </w:p>
    <w:p w14:paraId="70D1BEF7" w14:textId="70CBB8FE" w:rsidR="00214176" w:rsidRDefault="00214176" w:rsidP="007B3B61">
      <w:pPr>
        <w:textAlignment w:val="baseline"/>
        <w:rPr>
          <w:rFonts w:ascii="Segoe UI" w:hAnsi="Segoe UI" w:cs="Segoe UI"/>
          <w:sz w:val="18"/>
          <w:szCs w:val="18"/>
          <w:lang w:eastAsia="nl-NL"/>
        </w:rPr>
      </w:pPr>
    </w:p>
    <w:p w14:paraId="5284D1C6" w14:textId="5C40477E" w:rsidR="00214176" w:rsidRDefault="00214176" w:rsidP="007B3B61">
      <w:pPr>
        <w:textAlignment w:val="baseline"/>
        <w:rPr>
          <w:rFonts w:ascii="Segoe UI" w:hAnsi="Segoe UI" w:cs="Segoe UI"/>
          <w:sz w:val="18"/>
          <w:szCs w:val="18"/>
          <w:lang w:eastAsia="nl-NL"/>
        </w:rPr>
      </w:pPr>
    </w:p>
    <w:p w14:paraId="2903954D" w14:textId="74A34432" w:rsidR="00214176" w:rsidRDefault="00214176" w:rsidP="007B3B61">
      <w:pPr>
        <w:textAlignment w:val="baseline"/>
        <w:rPr>
          <w:rFonts w:ascii="Segoe UI" w:hAnsi="Segoe UI" w:cs="Segoe UI"/>
          <w:sz w:val="18"/>
          <w:szCs w:val="18"/>
          <w:lang w:eastAsia="nl-NL"/>
        </w:rPr>
      </w:pPr>
    </w:p>
    <w:p w14:paraId="367C1A04" w14:textId="1F6E9E33" w:rsidR="00214176" w:rsidRDefault="00214176" w:rsidP="007B3B61">
      <w:pPr>
        <w:textAlignment w:val="baseline"/>
        <w:rPr>
          <w:rFonts w:ascii="Segoe UI" w:hAnsi="Segoe UI" w:cs="Segoe UI"/>
          <w:sz w:val="18"/>
          <w:szCs w:val="18"/>
          <w:lang w:eastAsia="nl-NL"/>
        </w:rPr>
      </w:pPr>
    </w:p>
    <w:p w14:paraId="71B7C4D2" w14:textId="77777777" w:rsidR="00EC1B62" w:rsidRDefault="00EC1B62" w:rsidP="007B3B61">
      <w:pPr>
        <w:textAlignment w:val="baseline"/>
        <w:rPr>
          <w:rFonts w:ascii="Segoe UI" w:hAnsi="Segoe UI" w:cs="Segoe UI"/>
          <w:sz w:val="18"/>
          <w:szCs w:val="18"/>
          <w:lang w:eastAsia="nl-NL"/>
        </w:rPr>
      </w:pPr>
    </w:p>
    <w:p w14:paraId="40A65C2C" w14:textId="133041DE" w:rsidR="00214176" w:rsidRDefault="00214176" w:rsidP="007B3B61">
      <w:pPr>
        <w:textAlignment w:val="baseline"/>
        <w:rPr>
          <w:rFonts w:ascii="Segoe UI" w:hAnsi="Segoe UI" w:cs="Segoe UI"/>
          <w:sz w:val="18"/>
          <w:szCs w:val="18"/>
          <w:lang w:eastAsia="nl-NL"/>
        </w:rPr>
      </w:pPr>
    </w:p>
    <w:p w14:paraId="3D5B9EB7" w14:textId="15877CEE" w:rsidR="00214176" w:rsidRDefault="00214176" w:rsidP="007B3B61">
      <w:pPr>
        <w:textAlignment w:val="baseline"/>
        <w:rPr>
          <w:rFonts w:ascii="Segoe UI" w:hAnsi="Segoe UI" w:cs="Segoe UI"/>
          <w:sz w:val="18"/>
          <w:szCs w:val="18"/>
          <w:lang w:eastAsia="nl-NL"/>
        </w:rPr>
      </w:pPr>
    </w:p>
    <w:p w14:paraId="09D0618C" w14:textId="4DBC224F" w:rsidR="00214176" w:rsidRDefault="00214176" w:rsidP="007B3B61">
      <w:pPr>
        <w:textAlignment w:val="baseline"/>
        <w:rPr>
          <w:rFonts w:ascii="Segoe UI" w:hAnsi="Segoe UI" w:cs="Segoe UI"/>
          <w:sz w:val="18"/>
          <w:szCs w:val="18"/>
          <w:lang w:eastAsia="nl-NL"/>
        </w:rPr>
      </w:pPr>
    </w:p>
    <w:p w14:paraId="457D02BF" w14:textId="7F8FF0FC" w:rsidR="00214176" w:rsidRDefault="00214176" w:rsidP="007B3B61">
      <w:pPr>
        <w:textAlignment w:val="baseline"/>
        <w:rPr>
          <w:rFonts w:ascii="Segoe UI" w:hAnsi="Segoe UI" w:cs="Segoe UI"/>
          <w:sz w:val="18"/>
          <w:szCs w:val="18"/>
          <w:lang w:eastAsia="nl-NL"/>
        </w:rPr>
      </w:pPr>
    </w:p>
    <w:p w14:paraId="501CE07E" w14:textId="652FB8C3" w:rsidR="00214176" w:rsidRDefault="00214176" w:rsidP="007B3B61">
      <w:pPr>
        <w:textAlignment w:val="baseline"/>
        <w:rPr>
          <w:rFonts w:ascii="Segoe UI" w:hAnsi="Segoe UI" w:cs="Segoe UI"/>
          <w:sz w:val="18"/>
          <w:szCs w:val="18"/>
          <w:lang w:eastAsia="nl-NL"/>
        </w:rPr>
      </w:pPr>
    </w:p>
    <w:p w14:paraId="72CFF577" w14:textId="1744E1AC" w:rsidR="00214176" w:rsidRDefault="00214176" w:rsidP="007B3B61">
      <w:pPr>
        <w:textAlignment w:val="baseline"/>
        <w:rPr>
          <w:rFonts w:ascii="Segoe UI" w:hAnsi="Segoe UI" w:cs="Segoe UI"/>
          <w:sz w:val="18"/>
          <w:szCs w:val="18"/>
          <w:lang w:eastAsia="nl-NL"/>
        </w:rPr>
      </w:pPr>
    </w:p>
    <w:p w14:paraId="48924EA3" w14:textId="4C1A0023" w:rsidR="00214176" w:rsidRDefault="00214176" w:rsidP="007B3B61">
      <w:pPr>
        <w:textAlignment w:val="baseline"/>
        <w:rPr>
          <w:rFonts w:ascii="Segoe UI" w:hAnsi="Segoe UI" w:cs="Segoe UI"/>
          <w:sz w:val="18"/>
          <w:szCs w:val="18"/>
          <w:lang w:eastAsia="nl-NL"/>
        </w:rPr>
      </w:pPr>
    </w:p>
    <w:p w14:paraId="1C84152F" w14:textId="0C87A11A" w:rsidR="00214176" w:rsidRDefault="00214176" w:rsidP="007B3B61">
      <w:pPr>
        <w:textAlignment w:val="baseline"/>
        <w:rPr>
          <w:rFonts w:ascii="Segoe UI" w:hAnsi="Segoe UI" w:cs="Segoe UI"/>
          <w:sz w:val="18"/>
          <w:szCs w:val="18"/>
          <w:lang w:eastAsia="nl-NL"/>
        </w:rPr>
      </w:pPr>
    </w:p>
    <w:p w14:paraId="4A3C158C" w14:textId="1A8FF387" w:rsidR="00214176" w:rsidRDefault="00214176" w:rsidP="007B3B61">
      <w:pPr>
        <w:textAlignment w:val="baseline"/>
        <w:rPr>
          <w:rFonts w:ascii="Segoe UI" w:hAnsi="Segoe UI" w:cs="Segoe UI"/>
          <w:sz w:val="18"/>
          <w:szCs w:val="18"/>
          <w:lang w:eastAsia="nl-NL"/>
        </w:rPr>
      </w:pPr>
    </w:p>
    <w:p w14:paraId="1F7E41F6" w14:textId="77777777" w:rsidR="00214176" w:rsidRPr="00942D05" w:rsidRDefault="00214176" w:rsidP="007B3B61">
      <w:pPr>
        <w:textAlignment w:val="baseline"/>
        <w:rPr>
          <w:rFonts w:ascii="Segoe UI" w:hAnsi="Segoe UI" w:cs="Segoe UI"/>
          <w:sz w:val="18"/>
          <w:szCs w:val="18"/>
          <w:lang w:eastAsia="nl-NL"/>
        </w:rPr>
      </w:pPr>
    </w:p>
    <w:p w14:paraId="3FA96005" w14:textId="7F5A4872" w:rsidR="00A7660D" w:rsidRPr="00A263C9" w:rsidRDefault="00A7660D" w:rsidP="00A7660D">
      <w:pPr>
        <w:pStyle w:val="Kop1"/>
        <w:rPr>
          <w:rFonts w:ascii="Arial" w:hAnsi="Arial" w:cs="Arial"/>
          <w:sz w:val="24"/>
          <w:szCs w:val="24"/>
        </w:rPr>
      </w:pPr>
      <w:bookmarkStart w:id="142" w:name="_Toc39587390"/>
      <w:bookmarkStart w:id="143" w:name="_Toc59310758"/>
      <w:bookmarkEnd w:id="84"/>
      <w:bookmarkEnd w:id="85"/>
      <w:r w:rsidRPr="00A263C9">
        <w:rPr>
          <w:rFonts w:ascii="Arial" w:hAnsi="Arial" w:cs="Arial"/>
          <w:sz w:val="24"/>
          <w:szCs w:val="24"/>
        </w:rPr>
        <w:lastRenderedPageBreak/>
        <w:t>Begripsbepaling</w:t>
      </w:r>
      <w:bookmarkEnd w:id="142"/>
      <w:bookmarkEnd w:id="143"/>
      <w:r w:rsidRPr="00A263C9">
        <w:rPr>
          <w:rFonts w:ascii="Arial" w:hAnsi="Arial" w:cs="Arial"/>
          <w:sz w:val="24"/>
          <w:szCs w:val="24"/>
        </w:rPr>
        <w:t xml:space="preserve"> </w:t>
      </w:r>
    </w:p>
    <w:p w14:paraId="5FD57CBA" w14:textId="77777777" w:rsidR="00A7660D" w:rsidRDefault="00A7660D" w:rsidP="00A7660D">
      <w:pPr>
        <w:pStyle w:val="Default"/>
        <w:rPr>
          <w:sz w:val="20"/>
          <w:szCs w:val="20"/>
        </w:rPr>
      </w:pPr>
    </w:p>
    <w:p w14:paraId="1C1ECE67" w14:textId="77777777" w:rsidR="00A7660D" w:rsidRDefault="00A7660D" w:rsidP="00A7660D">
      <w:pPr>
        <w:pStyle w:val="Default"/>
        <w:spacing w:line="276" w:lineRule="auto"/>
        <w:rPr>
          <w:sz w:val="20"/>
          <w:szCs w:val="20"/>
        </w:rPr>
      </w:pPr>
      <w:r w:rsidRPr="00D16204">
        <w:rPr>
          <w:sz w:val="20"/>
          <w:szCs w:val="20"/>
        </w:rPr>
        <w:t>In het onderhavige Aanbestedingsdocument worden onderstaande begrippen gehanteerd, welke met een hoofdletter beschreven worden. Voor zover nodig worden in aanvulling hierop in de Overeenkomst nadere definities en begrippen opgenomen. Gedefinieerde begrippen kunnen zowel in enkelvoud als in meervoud worden gehanteerd.</w:t>
      </w:r>
    </w:p>
    <w:p w14:paraId="64E10F4C" w14:textId="77777777" w:rsidR="00A7660D" w:rsidRPr="00817C2C" w:rsidRDefault="00A7660D" w:rsidP="00A7660D">
      <w:pPr>
        <w:pStyle w:val="Default"/>
        <w:spacing w:line="276" w:lineRule="auto"/>
        <w:rPr>
          <w:sz w:val="16"/>
          <w:szCs w:val="16"/>
        </w:rPr>
      </w:pPr>
    </w:p>
    <w:p w14:paraId="2914B432" w14:textId="77777777" w:rsidR="00A7660D" w:rsidRPr="00817C2C" w:rsidRDefault="00A7660D" w:rsidP="00A7660D">
      <w:pPr>
        <w:pStyle w:val="Default"/>
        <w:spacing w:line="276" w:lineRule="auto"/>
        <w:ind w:left="2832" w:hanging="2832"/>
        <w:rPr>
          <w:sz w:val="16"/>
          <w:szCs w:val="16"/>
        </w:rPr>
      </w:pPr>
      <w:r w:rsidRPr="00817C2C">
        <w:rPr>
          <w:sz w:val="16"/>
          <w:szCs w:val="16"/>
        </w:rPr>
        <w:t xml:space="preserve">Aanbestedende Dienst: </w:t>
      </w:r>
      <w:r w:rsidRPr="00817C2C">
        <w:rPr>
          <w:sz w:val="16"/>
          <w:szCs w:val="16"/>
        </w:rPr>
        <w:tab/>
        <w:t xml:space="preserve">De Aanbestedende Dienst is in deze Stichting Hoger Onderwijs Nederland (Hogeschool </w:t>
      </w:r>
      <w:proofErr w:type="spellStart"/>
      <w:r w:rsidRPr="00817C2C">
        <w:rPr>
          <w:sz w:val="16"/>
          <w:szCs w:val="16"/>
        </w:rPr>
        <w:t>Inholland</w:t>
      </w:r>
      <w:proofErr w:type="spellEnd"/>
      <w:r w:rsidRPr="00817C2C">
        <w:rPr>
          <w:sz w:val="16"/>
          <w:szCs w:val="16"/>
        </w:rPr>
        <w:t xml:space="preserve">), statutair gevestigd te Den Haag welke de Opdracht gunt. </w:t>
      </w:r>
    </w:p>
    <w:p w14:paraId="1A51B6FC" w14:textId="77777777" w:rsidR="00A7660D" w:rsidRPr="00817C2C" w:rsidRDefault="00A7660D" w:rsidP="00A7660D">
      <w:pPr>
        <w:pStyle w:val="Default"/>
        <w:spacing w:line="276" w:lineRule="auto"/>
        <w:ind w:left="2832" w:hanging="2832"/>
        <w:rPr>
          <w:sz w:val="16"/>
          <w:szCs w:val="16"/>
        </w:rPr>
      </w:pPr>
      <w:r w:rsidRPr="00817C2C">
        <w:rPr>
          <w:sz w:val="16"/>
          <w:szCs w:val="16"/>
        </w:rPr>
        <w:t>Aanbesteding:</w:t>
      </w:r>
      <w:r w:rsidRPr="00817C2C">
        <w:rPr>
          <w:sz w:val="16"/>
          <w:szCs w:val="16"/>
        </w:rPr>
        <w:tab/>
        <w:t>Procedure zoals deze wordt beschreven in deze offerte aanvraag.</w:t>
      </w:r>
    </w:p>
    <w:p w14:paraId="4BE5ACB3" w14:textId="77777777" w:rsidR="00A7660D" w:rsidRPr="00817C2C" w:rsidRDefault="00A7660D" w:rsidP="00A7660D">
      <w:pPr>
        <w:pStyle w:val="Default"/>
        <w:spacing w:line="276" w:lineRule="auto"/>
        <w:ind w:left="2832" w:hanging="2832"/>
        <w:rPr>
          <w:sz w:val="16"/>
          <w:szCs w:val="16"/>
        </w:rPr>
      </w:pPr>
      <w:r w:rsidRPr="00817C2C">
        <w:rPr>
          <w:sz w:val="16"/>
          <w:szCs w:val="16"/>
        </w:rPr>
        <w:t xml:space="preserve">Aanbestedingsdocument: </w:t>
      </w:r>
      <w:r w:rsidRPr="00817C2C">
        <w:rPr>
          <w:sz w:val="16"/>
          <w:szCs w:val="16"/>
        </w:rPr>
        <w:tab/>
        <w:t xml:space="preserve">De uitnodiging tot Inschrijving inclusief de bijlagen welke ten behoeve van de Aanbestedingsprocedure is opgesteld door of namens een Aanbestedende Dienst met daarin alle informatie en voorwaarden evenals eisen en gunningcriteria voor de Inschrijving op – en eventuele uitvoering van een overheidsopdracht. </w:t>
      </w:r>
    </w:p>
    <w:p w14:paraId="451F2FFC" w14:textId="77777777" w:rsidR="00A7660D" w:rsidRPr="00817C2C" w:rsidRDefault="00A7660D" w:rsidP="00A7660D">
      <w:pPr>
        <w:pStyle w:val="Default"/>
        <w:spacing w:line="276" w:lineRule="auto"/>
        <w:ind w:left="2832" w:hanging="2832"/>
        <w:rPr>
          <w:sz w:val="16"/>
          <w:szCs w:val="16"/>
        </w:rPr>
      </w:pPr>
      <w:r w:rsidRPr="00817C2C">
        <w:rPr>
          <w:sz w:val="16"/>
          <w:szCs w:val="16"/>
        </w:rPr>
        <w:t xml:space="preserve">Aanbestedingsprocedure: </w:t>
      </w:r>
      <w:r w:rsidRPr="00817C2C">
        <w:rPr>
          <w:sz w:val="16"/>
          <w:szCs w:val="16"/>
        </w:rPr>
        <w:tab/>
        <w:t xml:space="preserve">Het proces bestaande uit een aantal formele stappen om te komen tot de Gunning van een Opdracht aan de Inschrijver met de beste prijs-kwaliteitverhouding (PKV). </w:t>
      </w:r>
    </w:p>
    <w:p w14:paraId="5880B208" w14:textId="77777777" w:rsidR="00A7660D" w:rsidRPr="00817C2C" w:rsidRDefault="00A7660D" w:rsidP="00A7660D">
      <w:pPr>
        <w:pStyle w:val="Default"/>
        <w:spacing w:line="276" w:lineRule="auto"/>
        <w:ind w:left="2832" w:hanging="2832"/>
        <w:rPr>
          <w:sz w:val="16"/>
          <w:szCs w:val="16"/>
        </w:rPr>
      </w:pPr>
      <w:r w:rsidRPr="00817C2C">
        <w:rPr>
          <w:sz w:val="16"/>
          <w:szCs w:val="16"/>
        </w:rPr>
        <w:t>Aanbestedingswet (</w:t>
      </w:r>
      <w:proofErr w:type="spellStart"/>
      <w:r w:rsidRPr="00817C2C">
        <w:rPr>
          <w:sz w:val="16"/>
          <w:szCs w:val="16"/>
        </w:rPr>
        <w:t>Aw</w:t>
      </w:r>
      <w:proofErr w:type="spellEnd"/>
      <w:r w:rsidRPr="00817C2C">
        <w:rPr>
          <w:sz w:val="16"/>
          <w:szCs w:val="16"/>
        </w:rPr>
        <w:t xml:space="preserve">): </w:t>
      </w:r>
      <w:r w:rsidRPr="00817C2C">
        <w:rPr>
          <w:sz w:val="16"/>
          <w:szCs w:val="16"/>
        </w:rPr>
        <w:tab/>
        <w:t xml:space="preserve">Wet van 1 juli 2016 houdende nieuwe regels omtrent aanbestedingen van 1 november 2012, Stb 2012, 542. </w:t>
      </w:r>
    </w:p>
    <w:p w14:paraId="5C3AD4CA" w14:textId="77777777" w:rsidR="00A7660D" w:rsidRPr="00817C2C" w:rsidRDefault="00A7660D" w:rsidP="00A7660D">
      <w:pPr>
        <w:pStyle w:val="Default"/>
        <w:spacing w:line="276" w:lineRule="auto"/>
        <w:ind w:left="2832" w:hanging="2832"/>
        <w:rPr>
          <w:sz w:val="16"/>
          <w:szCs w:val="16"/>
        </w:rPr>
      </w:pPr>
      <w:r w:rsidRPr="00817C2C">
        <w:rPr>
          <w:sz w:val="16"/>
          <w:szCs w:val="16"/>
        </w:rPr>
        <w:t>Beste prijs-kwaliteitverhouding</w:t>
      </w:r>
      <w:r w:rsidRPr="00817C2C">
        <w:rPr>
          <w:sz w:val="16"/>
          <w:szCs w:val="16"/>
        </w:rPr>
        <w:tab/>
        <w:t xml:space="preserve">Beoordeling op prijs-kwaliteitverhouding waarbij de Inschrijver uitgedaagd wordt om met meer waarde te komen dan minimaal geëist. </w:t>
      </w:r>
    </w:p>
    <w:p w14:paraId="68A5E9FE" w14:textId="77777777" w:rsidR="00A7660D" w:rsidRPr="00817C2C" w:rsidRDefault="00A7660D" w:rsidP="00A7660D">
      <w:pPr>
        <w:pStyle w:val="Default"/>
        <w:spacing w:line="276" w:lineRule="auto"/>
        <w:ind w:left="2832" w:hanging="2832"/>
        <w:rPr>
          <w:sz w:val="16"/>
          <w:szCs w:val="16"/>
        </w:rPr>
      </w:pPr>
      <w:r w:rsidRPr="00817C2C">
        <w:rPr>
          <w:sz w:val="16"/>
          <w:szCs w:val="16"/>
        </w:rPr>
        <w:t xml:space="preserve">Combinatie: </w:t>
      </w:r>
      <w:r w:rsidRPr="00817C2C">
        <w:rPr>
          <w:sz w:val="16"/>
          <w:szCs w:val="16"/>
        </w:rPr>
        <w:tab/>
        <w:t xml:space="preserve">Twee of meer ondernemingen die gezamenlijk een Inschrijving doen. De Combinatie wordt als één geheel beoordeeld. </w:t>
      </w:r>
    </w:p>
    <w:p w14:paraId="400EA6A4" w14:textId="77777777" w:rsidR="00A7660D" w:rsidRPr="00817C2C" w:rsidRDefault="00A7660D" w:rsidP="00A7660D">
      <w:pPr>
        <w:pStyle w:val="Default"/>
        <w:spacing w:line="276" w:lineRule="auto"/>
        <w:ind w:left="2832" w:hanging="2832"/>
        <w:rPr>
          <w:sz w:val="16"/>
          <w:szCs w:val="16"/>
        </w:rPr>
      </w:pPr>
      <w:r w:rsidRPr="00817C2C">
        <w:rPr>
          <w:sz w:val="16"/>
          <w:szCs w:val="16"/>
        </w:rPr>
        <w:t xml:space="preserve">Concern: </w:t>
      </w:r>
      <w:r w:rsidRPr="00817C2C">
        <w:rPr>
          <w:sz w:val="16"/>
          <w:szCs w:val="16"/>
        </w:rPr>
        <w:tab/>
        <w:t xml:space="preserve">Economische vereniging van juridisch zelfstandige ondernemingen onder gemeenschappelijke centrale leiding, waarbij de gezamenlijke resultaten in de concernbalans tot uiting komen. </w:t>
      </w:r>
    </w:p>
    <w:p w14:paraId="0D1BB49A" w14:textId="77777777" w:rsidR="00A7660D" w:rsidRPr="00817C2C" w:rsidRDefault="00A7660D" w:rsidP="00A7660D">
      <w:pPr>
        <w:pStyle w:val="Default"/>
        <w:spacing w:line="276" w:lineRule="auto"/>
        <w:ind w:left="2832" w:hanging="2832"/>
        <w:rPr>
          <w:sz w:val="16"/>
          <w:szCs w:val="16"/>
        </w:rPr>
      </w:pPr>
      <w:r w:rsidRPr="00817C2C">
        <w:rPr>
          <w:sz w:val="16"/>
          <w:szCs w:val="16"/>
        </w:rPr>
        <w:t xml:space="preserve">Derde: </w:t>
      </w:r>
      <w:r w:rsidRPr="00817C2C">
        <w:rPr>
          <w:sz w:val="16"/>
          <w:szCs w:val="16"/>
        </w:rPr>
        <w:tab/>
        <w:t xml:space="preserve">De rechtspersoon waar Inschrijver een beroep op doet ten behoeve van de Inschrijving (zijnde de financiële en economische draagkracht en/of beroeps- en technische bekwaamheid) en wenst in te zetten bij de uitvoering van de Overeenkomst. </w:t>
      </w:r>
    </w:p>
    <w:p w14:paraId="7AEC354F" w14:textId="77777777" w:rsidR="00A7660D" w:rsidRPr="00817C2C" w:rsidRDefault="00A7660D" w:rsidP="00A7660D">
      <w:pPr>
        <w:pStyle w:val="Default"/>
        <w:spacing w:line="276" w:lineRule="auto"/>
        <w:ind w:left="2832" w:hanging="2832"/>
        <w:rPr>
          <w:sz w:val="16"/>
          <w:szCs w:val="16"/>
        </w:rPr>
      </w:pPr>
      <w:r w:rsidRPr="00817C2C">
        <w:rPr>
          <w:sz w:val="16"/>
          <w:szCs w:val="16"/>
        </w:rPr>
        <w:t xml:space="preserve">Geschiktheidseisen: </w:t>
      </w:r>
      <w:r w:rsidRPr="00817C2C">
        <w:rPr>
          <w:sz w:val="16"/>
          <w:szCs w:val="16"/>
        </w:rPr>
        <w:tab/>
        <w:t xml:space="preserve">De eisen die de geschiktheid van de Inschrijver betreffen zijnde eisen op het gebied van de financiële en economische draagkracht alsmede eisen op het gebied van beroepsbekwaamheid en technische bekwaamheid. </w:t>
      </w:r>
    </w:p>
    <w:p w14:paraId="52C60ED6" w14:textId="77777777" w:rsidR="00A7660D" w:rsidRPr="00817C2C" w:rsidRDefault="00A7660D" w:rsidP="00A7660D">
      <w:pPr>
        <w:pStyle w:val="Default"/>
        <w:spacing w:line="276" w:lineRule="auto"/>
        <w:ind w:left="2832" w:hanging="2832"/>
        <w:rPr>
          <w:sz w:val="16"/>
          <w:szCs w:val="16"/>
        </w:rPr>
      </w:pPr>
      <w:r w:rsidRPr="00817C2C">
        <w:rPr>
          <w:sz w:val="16"/>
          <w:szCs w:val="16"/>
        </w:rPr>
        <w:t xml:space="preserve">Gunningcriteria: </w:t>
      </w:r>
      <w:r w:rsidRPr="00817C2C">
        <w:rPr>
          <w:sz w:val="16"/>
          <w:szCs w:val="16"/>
        </w:rPr>
        <w:tab/>
        <w:t xml:space="preserve">De criteria die van toepassing zijn bij het vaststellen van de beste prijs-kwaliteitsverhouding (PKV). </w:t>
      </w:r>
    </w:p>
    <w:p w14:paraId="1333FA64" w14:textId="77777777" w:rsidR="00A7660D" w:rsidRPr="00817C2C" w:rsidRDefault="00A7660D" w:rsidP="00A7660D">
      <w:pPr>
        <w:pStyle w:val="Default"/>
        <w:spacing w:line="276" w:lineRule="auto"/>
        <w:ind w:left="2832" w:hanging="2832"/>
        <w:rPr>
          <w:sz w:val="16"/>
          <w:szCs w:val="16"/>
        </w:rPr>
      </w:pPr>
      <w:r w:rsidRPr="00817C2C">
        <w:rPr>
          <w:sz w:val="16"/>
          <w:szCs w:val="16"/>
        </w:rPr>
        <w:t>Gunningsbeslissing:</w:t>
      </w:r>
      <w:r w:rsidRPr="00817C2C">
        <w:rPr>
          <w:sz w:val="16"/>
          <w:szCs w:val="16"/>
        </w:rPr>
        <w:tab/>
        <w:t>De keuze van de Aanbestedende Dienst voor de Ondernemer(s) met wie hij voornemens is de Overeenkomst te sluiten waarop onderhavige Aanbestedingsprocedure betrekking heeft, waaronder mede wordt verstaan de keuze om geen Overeenkomst te sluiten.</w:t>
      </w:r>
    </w:p>
    <w:p w14:paraId="4C198F37" w14:textId="77777777" w:rsidR="00A7660D" w:rsidRPr="00817C2C" w:rsidRDefault="00A7660D" w:rsidP="00A7660D">
      <w:pPr>
        <w:pStyle w:val="Default"/>
        <w:spacing w:line="276" w:lineRule="auto"/>
        <w:ind w:left="2832" w:hanging="2832"/>
        <w:rPr>
          <w:sz w:val="16"/>
          <w:szCs w:val="16"/>
        </w:rPr>
      </w:pPr>
      <w:r w:rsidRPr="00817C2C">
        <w:rPr>
          <w:sz w:val="16"/>
          <w:szCs w:val="16"/>
        </w:rPr>
        <w:t>Hoofdaannemer:</w:t>
      </w:r>
      <w:r w:rsidRPr="00817C2C">
        <w:rPr>
          <w:sz w:val="16"/>
          <w:szCs w:val="16"/>
        </w:rPr>
        <w:tab/>
        <w:t>de Ondernemer die voor de uitvoering van de Opdracht één of meerdere Onderaannemers wenst in te schakelen en die, indien de Opdracht aan hem gegund wordt de enige contractuele wederpartij van de Aanbestedende Dienst zal zijn.</w:t>
      </w:r>
    </w:p>
    <w:p w14:paraId="0B98165D" w14:textId="77777777" w:rsidR="00A7660D" w:rsidRPr="00817C2C" w:rsidRDefault="00A7660D" w:rsidP="00A7660D">
      <w:pPr>
        <w:pStyle w:val="Default"/>
        <w:spacing w:line="276" w:lineRule="auto"/>
        <w:ind w:left="2832" w:hanging="2832"/>
        <w:rPr>
          <w:sz w:val="16"/>
          <w:szCs w:val="16"/>
        </w:rPr>
      </w:pPr>
      <w:r w:rsidRPr="00817C2C">
        <w:rPr>
          <w:sz w:val="16"/>
          <w:szCs w:val="16"/>
        </w:rPr>
        <w:t xml:space="preserve">Inschrijver: </w:t>
      </w:r>
      <w:r w:rsidRPr="00817C2C">
        <w:rPr>
          <w:sz w:val="16"/>
          <w:szCs w:val="16"/>
        </w:rPr>
        <w:tab/>
        <w:t xml:space="preserve">De rechtspersoon die zelfstandig dan wel in een Combinatie op een aanbesteding inschrijft. </w:t>
      </w:r>
    </w:p>
    <w:p w14:paraId="649E980B" w14:textId="77777777" w:rsidR="00A7660D" w:rsidRPr="00817C2C" w:rsidRDefault="00A7660D" w:rsidP="00A7660D">
      <w:pPr>
        <w:pStyle w:val="Default"/>
        <w:spacing w:line="276" w:lineRule="auto"/>
        <w:ind w:left="2832" w:hanging="2832"/>
        <w:rPr>
          <w:sz w:val="16"/>
          <w:szCs w:val="16"/>
        </w:rPr>
      </w:pPr>
      <w:r w:rsidRPr="00817C2C">
        <w:rPr>
          <w:sz w:val="16"/>
          <w:szCs w:val="16"/>
        </w:rPr>
        <w:t xml:space="preserve">Inschrijving: </w:t>
      </w:r>
      <w:r w:rsidRPr="00817C2C">
        <w:rPr>
          <w:sz w:val="16"/>
          <w:szCs w:val="16"/>
        </w:rPr>
        <w:tab/>
        <w:t xml:space="preserve">Een door Inschrijver ingediende offerte op het door de Aanbestedende Dienst verstrekt Aanbestedingsdocument. </w:t>
      </w:r>
    </w:p>
    <w:p w14:paraId="333BC8EB" w14:textId="77777777" w:rsidR="00A7660D" w:rsidRPr="00817C2C" w:rsidRDefault="00A7660D" w:rsidP="00A7660D">
      <w:pPr>
        <w:pStyle w:val="Default"/>
        <w:spacing w:line="276" w:lineRule="auto"/>
        <w:ind w:left="2832" w:hanging="2832"/>
        <w:rPr>
          <w:sz w:val="16"/>
          <w:szCs w:val="16"/>
        </w:rPr>
      </w:pPr>
      <w:r w:rsidRPr="00817C2C">
        <w:rPr>
          <w:sz w:val="16"/>
          <w:szCs w:val="16"/>
        </w:rPr>
        <w:t xml:space="preserve">Locatie: </w:t>
      </w:r>
      <w:r w:rsidRPr="00817C2C">
        <w:rPr>
          <w:sz w:val="16"/>
          <w:szCs w:val="16"/>
        </w:rPr>
        <w:tab/>
        <w:t xml:space="preserve">Plaatsbepaling, zijnde 1 of meerdere gebouw[en], of een gedeelte van een gebouw in gebruik bij de Aanbestedende Dienst, waar door de Opdrachtnemer de in de Overeenkomst omschreven levering en/of dienstverlening dient te worden verricht. </w:t>
      </w:r>
    </w:p>
    <w:p w14:paraId="1797C0EE" w14:textId="77777777" w:rsidR="00A7660D" w:rsidRPr="00817C2C" w:rsidRDefault="00A7660D" w:rsidP="00A7660D">
      <w:pPr>
        <w:pStyle w:val="Default"/>
        <w:spacing w:line="276" w:lineRule="auto"/>
        <w:ind w:left="2832" w:hanging="2832"/>
        <w:rPr>
          <w:sz w:val="16"/>
          <w:szCs w:val="16"/>
        </w:rPr>
      </w:pPr>
      <w:r w:rsidRPr="00817C2C">
        <w:rPr>
          <w:sz w:val="16"/>
          <w:szCs w:val="16"/>
        </w:rPr>
        <w:t xml:space="preserve">Nota van Inlichtingen: </w:t>
      </w:r>
      <w:r w:rsidRPr="00817C2C">
        <w:rPr>
          <w:sz w:val="16"/>
          <w:szCs w:val="16"/>
        </w:rPr>
        <w:tab/>
        <w:t xml:space="preserve">Nota met de antwoorden op door (potentiële) Inschrijvers gedurende de inschrijfperiode gestelde vragen, alsmede verduidelijkingen van de Aanbestedende Dienst uit eigen beweging. </w:t>
      </w:r>
    </w:p>
    <w:p w14:paraId="33D130F8" w14:textId="77777777" w:rsidR="00A7660D" w:rsidRPr="00817C2C" w:rsidRDefault="00A7660D" w:rsidP="00A7660D">
      <w:pPr>
        <w:pStyle w:val="Default"/>
        <w:spacing w:line="276" w:lineRule="auto"/>
        <w:ind w:left="2832" w:hanging="2832"/>
        <w:rPr>
          <w:sz w:val="16"/>
          <w:szCs w:val="16"/>
        </w:rPr>
      </w:pPr>
      <w:r w:rsidRPr="00817C2C">
        <w:rPr>
          <w:sz w:val="16"/>
          <w:szCs w:val="16"/>
        </w:rPr>
        <w:t xml:space="preserve">Onderaannemer: </w:t>
      </w:r>
      <w:r w:rsidRPr="00817C2C">
        <w:rPr>
          <w:sz w:val="16"/>
          <w:szCs w:val="16"/>
        </w:rPr>
        <w:tab/>
        <w:t xml:space="preserve">Een Ondernemer aan wie de Hoofdaannemer een deel van de uitvoering van Opdracht in </w:t>
      </w:r>
      <w:proofErr w:type="spellStart"/>
      <w:r w:rsidRPr="00817C2C">
        <w:rPr>
          <w:sz w:val="16"/>
          <w:szCs w:val="16"/>
        </w:rPr>
        <w:t>onderaanneming</w:t>
      </w:r>
      <w:proofErr w:type="spellEnd"/>
      <w:r w:rsidRPr="00817C2C">
        <w:rPr>
          <w:sz w:val="16"/>
          <w:szCs w:val="16"/>
        </w:rPr>
        <w:t xml:space="preserve"> zal geven.</w:t>
      </w:r>
    </w:p>
    <w:p w14:paraId="7B507102" w14:textId="77777777" w:rsidR="00A7660D" w:rsidRPr="00817C2C" w:rsidRDefault="00A7660D" w:rsidP="00A7660D">
      <w:pPr>
        <w:pStyle w:val="Default"/>
        <w:spacing w:line="276" w:lineRule="auto"/>
        <w:ind w:left="2832" w:hanging="2832"/>
        <w:rPr>
          <w:sz w:val="16"/>
          <w:szCs w:val="16"/>
        </w:rPr>
      </w:pPr>
      <w:r w:rsidRPr="00817C2C">
        <w:rPr>
          <w:sz w:val="16"/>
          <w:szCs w:val="16"/>
        </w:rPr>
        <w:t>Ondernemer:</w:t>
      </w:r>
      <w:r w:rsidRPr="00817C2C">
        <w:rPr>
          <w:sz w:val="16"/>
          <w:szCs w:val="16"/>
        </w:rPr>
        <w:tab/>
        <w:t>De leverancier, dienstverlener of aannemer.</w:t>
      </w:r>
    </w:p>
    <w:p w14:paraId="580C4E8A" w14:textId="77777777" w:rsidR="00A7660D" w:rsidRPr="00817C2C" w:rsidRDefault="00A7660D" w:rsidP="00A7660D">
      <w:pPr>
        <w:pStyle w:val="Default"/>
        <w:spacing w:line="276" w:lineRule="auto"/>
        <w:ind w:left="2832" w:hanging="2832"/>
        <w:rPr>
          <w:sz w:val="16"/>
          <w:szCs w:val="16"/>
        </w:rPr>
      </w:pPr>
      <w:r w:rsidRPr="00817C2C">
        <w:rPr>
          <w:sz w:val="16"/>
          <w:szCs w:val="16"/>
        </w:rPr>
        <w:t xml:space="preserve">Opdracht: </w:t>
      </w:r>
      <w:r w:rsidRPr="00817C2C">
        <w:rPr>
          <w:sz w:val="16"/>
          <w:szCs w:val="16"/>
        </w:rPr>
        <w:tab/>
        <w:t>De werkzaamheden die moeten worden uitgevoerd dan wel de prestaties die moeten worden geleverd door Opdrachtnemer op basis van de aankondiging en het Aanbestedingsdocument inclusief bijlagen.</w:t>
      </w:r>
    </w:p>
    <w:p w14:paraId="6B2DE4DD" w14:textId="77777777" w:rsidR="00A7660D" w:rsidRPr="00817C2C" w:rsidRDefault="00A7660D" w:rsidP="00A7660D">
      <w:pPr>
        <w:pStyle w:val="Default"/>
        <w:spacing w:line="276" w:lineRule="auto"/>
        <w:rPr>
          <w:sz w:val="16"/>
          <w:szCs w:val="16"/>
        </w:rPr>
      </w:pPr>
      <w:r w:rsidRPr="00817C2C">
        <w:rPr>
          <w:sz w:val="16"/>
          <w:szCs w:val="16"/>
        </w:rPr>
        <w:t xml:space="preserve">Opdrachtnemer: </w:t>
      </w:r>
      <w:r w:rsidRPr="00817C2C">
        <w:rPr>
          <w:sz w:val="16"/>
          <w:szCs w:val="16"/>
        </w:rPr>
        <w:tab/>
      </w:r>
      <w:r w:rsidRPr="00817C2C">
        <w:rPr>
          <w:sz w:val="16"/>
          <w:szCs w:val="16"/>
        </w:rPr>
        <w:tab/>
      </w:r>
      <w:r w:rsidRPr="00817C2C">
        <w:rPr>
          <w:sz w:val="16"/>
          <w:szCs w:val="16"/>
        </w:rPr>
        <w:tab/>
        <w:t xml:space="preserve">De Inschrijver aan wie Opdracht is gegund. </w:t>
      </w:r>
    </w:p>
    <w:p w14:paraId="5AB1DF3B" w14:textId="77777777" w:rsidR="00A7660D" w:rsidRPr="00817C2C" w:rsidRDefault="00A7660D" w:rsidP="00A7660D">
      <w:pPr>
        <w:pStyle w:val="Default"/>
        <w:spacing w:line="276" w:lineRule="auto"/>
        <w:ind w:left="2832" w:hanging="2832"/>
        <w:rPr>
          <w:sz w:val="16"/>
          <w:szCs w:val="16"/>
        </w:rPr>
      </w:pPr>
      <w:r w:rsidRPr="00817C2C">
        <w:rPr>
          <w:sz w:val="16"/>
          <w:szCs w:val="16"/>
        </w:rPr>
        <w:t xml:space="preserve">Overeenkomst: </w:t>
      </w:r>
      <w:r w:rsidRPr="00817C2C">
        <w:rPr>
          <w:sz w:val="16"/>
          <w:szCs w:val="16"/>
        </w:rPr>
        <w:tab/>
        <w:t xml:space="preserve">De schriftelijke verbintenis onder bezwarende titel tussen Aanbestedende Dienst en Opdrachtnemer. </w:t>
      </w:r>
    </w:p>
    <w:p w14:paraId="74CDB877" w14:textId="77777777" w:rsidR="00A7660D" w:rsidRPr="00817C2C" w:rsidRDefault="00A7660D" w:rsidP="00A7660D">
      <w:pPr>
        <w:pStyle w:val="Default"/>
        <w:spacing w:line="276" w:lineRule="auto"/>
        <w:ind w:left="2832" w:hanging="2832"/>
        <w:rPr>
          <w:sz w:val="16"/>
          <w:szCs w:val="16"/>
        </w:rPr>
      </w:pPr>
      <w:r w:rsidRPr="00817C2C">
        <w:rPr>
          <w:sz w:val="16"/>
          <w:szCs w:val="16"/>
        </w:rPr>
        <w:t xml:space="preserve">Penvoerder: </w:t>
      </w:r>
      <w:r w:rsidRPr="00817C2C">
        <w:rPr>
          <w:sz w:val="16"/>
          <w:szCs w:val="16"/>
        </w:rPr>
        <w:tab/>
        <w:t xml:space="preserve">De rechtspersoon die de leiding van een Combinatie heeft en als verantwoordelijk gemachtigde jegens de Aanbestedende Dienst mag optreden. </w:t>
      </w:r>
    </w:p>
    <w:p w14:paraId="132AABDD" w14:textId="77777777" w:rsidR="00A7660D" w:rsidRPr="00817C2C" w:rsidRDefault="00A7660D" w:rsidP="00A7660D">
      <w:pPr>
        <w:pStyle w:val="Default"/>
        <w:spacing w:line="276" w:lineRule="auto"/>
        <w:ind w:left="2832" w:hanging="2832"/>
        <w:rPr>
          <w:sz w:val="16"/>
          <w:szCs w:val="16"/>
        </w:rPr>
      </w:pPr>
      <w:r w:rsidRPr="00817C2C">
        <w:rPr>
          <w:sz w:val="16"/>
          <w:szCs w:val="16"/>
        </w:rPr>
        <w:t>Perceel(en):</w:t>
      </w:r>
      <w:r w:rsidRPr="00817C2C">
        <w:rPr>
          <w:sz w:val="16"/>
          <w:szCs w:val="16"/>
        </w:rPr>
        <w:tab/>
        <w:t>Onderdelen van de Opdracht waar een Ondernemer afzonderlijk op kan inschrijven. (</w:t>
      </w:r>
      <w:proofErr w:type="gramStart"/>
      <w:r w:rsidRPr="00817C2C">
        <w:rPr>
          <w:sz w:val="16"/>
          <w:szCs w:val="16"/>
        </w:rPr>
        <w:t>voor</w:t>
      </w:r>
      <w:proofErr w:type="gramEnd"/>
      <w:r w:rsidRPr="00817C2C">
        <w:rPr>
          <w:sz w:val="16"/>
          <w:szCs w:val="16"/>
        </w:rPr>
        <w:t xml:space="preserve"> deze aanbesteding niet van toepassing)</w:t>
      </w:r>
    </w:p>
    <w:p w14:paraId="670FEFDC" w14:textId="77777777" w:rsidR="00A7660D" w:rsidRPr="00817C2C" w:rsidRDefault="00A7660D" w:rsidP="00A7660D">
      <w:pPr>
        <w:pStyle w:val="Default"/>
        <w:spacing w:line="276" w:lineRule="auto"/>
        <w:ind w:left="2832" w:hanging="2832"/>
        <w:rPr>
          <w:sz w:val="16"/>
          <w:szCs w:val="16"/>
        </w:rPr>
      </w:pPr>
      <w:r w:rsidRPr="00817C2C">
        <w:rPr>
          <w:sz w:val="16"/>
          <w:szCs w:val="16"/>
        </w:rPr>
        <w:lastRenderedPageBreak/>
        <w:t xml:space="preserve">Programma van Eisen: </w:t>
      </w:r>
      <w:r w:rsidRPr="00817C2C">
        <w:rPr>
          <w:sz w:val="16"/>
          <w:szCs w:val="16"/>
        </w:rPr>
        <w:tab/>
        <w:t xml:space="preserve">De specificaties waaraan de te leveren prestatie (dienst en/of levering en/of werk) op het moment van levering dan wel acceptatie ervan dient te voldoen. </w:t>
      </w:r>
    </w:p>
    <w:p w14:paraId="4B48964A" w14:textId="77777777" w:rsidR="00A7660D" w:rsidRPr="00817C2C" w:rsidRDefault="00A7660D" w:rsidP="00A7660D">
      <w:pPr>
        <w:pStyle w:val="Default"/>
        <w:spacing w:line="276" w:lineRule="auto"/>
        <w:ind w:left="2832" w:hanging="2832"/>
        <w:rPr>
          <w:sz w:val="16"/>
          <w:szCs w:val="16"/>
        </w:rPr>
      </w:pPr>
      <w:r w:rsidRPr="00817C2C">
        <w:rPr>
          <w:sz w:val="16"/>
          <w:szCs w:val="16"/>
        </w:rPr>
        <w:t xml:space="preserve">Selectie-eisen: </w:t>
      </w:r>
      <w:r w:rsidRPr="00817C2C">
        <w:rPr>
          <w:sz w:val="16"/>
          <w:szCs w:val="16"/>
        </w:rPr>
        <w:tab/>
        <w:t xml:space="preserve">Minimumeisen met betrekking tot de Geschiktheidseisen en de afwezigheid van Uitsluitingsgronden. </w:t>
      </w:r>
    </w:p>
    <w:p w14:paraId="3ABA84FA" w14:textId="77777777" w:rsidR="00A7660D" w:rsidRPr="00817C2C" w:rsidRDefault="00A7660D" w:rsidP="00A7660D">
      <w:pPr>
        <w:spacing w:line="276" w:lineRule="auto"/>
        <w:ind w:left="2832" w:hanging="2832"/>
        <w:rPr>
          <w:rFonts w:cs="Arial"/>
          <w:sz w:val="16"/>
          <w:szCs w:val="16"/>
        </w:rPr>
      </w:pPr>
      <w:r w:rsidRPr="00817C2C">
        <w:rPr>
          <w:rFonts w:cs="Arial"/>
          <w:sz w:val="16"/>
          <w:szCs w:val="16"/>
        </w:rPr>
        <w:t xml:space="preserve">SMART: </w:t>
      </w:r>
      <w:r w:rsidRPr="00817C2C">
        <w:rPr>
          <w:rFonts w:cs="Arial"/>
          <w:sz w:val="16"/>
          <w:szCs w:val="16"/>
        </w:rPr>
        <w:tab/>
        <w:t>Afkorting: Specifiek - Meetbaar - Acceptabel - Realistisch – Tijdgebonden.</w:t>
      </w:r>
    </w:p>
    <w:p w14:paraId="208C3A79" w14:textId="77777777" w:rsidR="00A7660D" w:rsidRPr="00817C2C" w:rsidRDefault="00A7660D" w:rsidP="00A7660D">
      <w:pPr>
        <w:pStyle w:val="Default"/>
        <w:spacing w:line="276" w:lineRule="auto"/>
        <w:ind w:left="2832" w:hanging="2832"/>
        <w:rPr>
          <w:sz w:val="16"/>
          <w:szCs w:val="16"/>
        </w:rPr>
      </w:pPr>
      <w:r w:rsidRPr="00817C2C">
        <w:rPr>
          <w:sz w:val="16"/>
          <w:szCs w:val="16"/>
        </w:rPr>
        <w:t xml:space="preserve">Uitsluiting: </w:t>
      </w:r>
      <w:r w:rsidRPr="00817C2C">
        <w:rPr>
          <w:sz w:val="16"/>
          <w:szCs w:val="16"/>
        </w:rPr>
        <w:tab/>
        <w:t xml:space="preserve">Afwijzen van een Inschrijving op de grond van een knock-out criterium of het niet voldoen aan een andere eis waarop deze sanctie van toepassing is. </w:t>
      </w:r>
    </w:p>
    <w:p w14:paraId="3EABEAA8" w14:textId="77777777" w:rsidR="00A7660D" w:rsidRPr="00817C2C" w:rsidRDefault="00A7660D" w:rsidP="00A7660D">
      <w:pPr>
        <w:pStyle w:val="Default"/>
        <w:spacing w:line="276" w:lineRule="auto"/>
        <w:ind w:left="2832" w:hanging="2832"/>
        <w:rPr>
          <w:sz w:val="16"/>
          <w:szCs w:val="16"/>
        </w:rPr>
      </w:pPr>
      <w:r w:rsidRPr="00817C2C">
        <w:rPr>
          <w:sz w:val="16"/>
          <w:szCs w:val="16"/>
        </w:rPr>
        <w:t xml:space="preserve">Uitsluitingsgronden: </w:t>
      </w:r>
      <w:r w:rsidRPr="00817C2C">
        <w:rPr>
          <w:sz w:val="16"/>
          <w:szCs w:val="16"/>
        </w:rPr>
        <w:tab/>
        <w:t xml:space="preserve">De gronden m.b.t. de persoonlijke situatie van de Inschrijver als vermeld in de Aanbestedingswet 2012, bedoeld voor Uitsluiting van de Inschrijving. </w:t>
      </w:r>
    </w:p>
    <w:p w14:paraId="6455F96F" w14:textId="77777777" w:rsidR="00A7660D" w:rsidRPr="00817C2C" w:rsidRDefault="00A7660D" w:rsidP="00A7660D">
      <w:pPr>
        <w:pStyle w:val="Default"/>
        <w:spacing w:line="276" w:lineRule="auto"/>
        <w:ind w:left="2832" w:hanging="2832"/>
        <w:rPr>
          <w:sz w:val="16"/>
          <w:szCs w:val="16"/>
        </w:rPr>
      </w:pPr>
      <w:r w:rsidRPr="0000431D">
        <w:rPr>
          <w:sz w:val="14"/>
          <w:szCs w:val="14"/>
        </w:rPr>
        <w:t xml:space="preserve">Uniform Europees </w:t>
      </w:r>
      <w:r w:rsidRPr="0000431D">
        <w:rPr>
          <w:color w:val="000000" w:themeColor="text1"/>
          <w:sz w:val="14"/>
          <w:szCs w:val="14"/>
        </w:rPr>
        <w:t>Aanbestedingsdocument</w:t>
      </w:r>
      <w:r w:rsidRPr="00817C2C">
        <w:rPr>
          <w:color w:val="000000" w:themeColor="text1"/>
          <w:sz w:val="16"/>
          <w:szCs w:val="16"/>
        </w:rPr>
        <w:tab/>
        <w:t>De verklaring als bedoeld in artikel 2.84, eerste lid de gewijzigde Aanbestedingswet 2012 (1-6-2016)</w:t>
      </w:r>
    </w:p>
    <w:p w14:paraId="514EFF53" w14:textId="77777777" w:rsidR="00A7660D" w:rsidRPr="00817C2C" w:rsidRDefault="00A7660D" w:rsidP="00A7660D">
      <w:pPr>
        <w:spacing w:line="276" w:lineRule="auto"/>
        <w:ind w:left="2832" w:hanging="2832"/>
        <w:rPr>
          <w:rFonts w:cs="Arial"/>
          <w:sz w:val="16"/>
          <w:szCs w:val="16"/>
        </w:rPr>
      </w:pPr>
      <w:r w:rsidRPr="00817C2C">
        <w:rPr>
          <w:rFonts w:cs="Arial"/>
          <w:sz w:val="16"/>
          <w:szCs w:val="16"/>
        </w:rPr>
        <w:t xml:space="preserve">Werkdagen: </w:t>
      </w:r>
      <w:r w:rsidRPr="00817C2C">
        <w:rPr>
          <w:rFonts w:cs="Arial"/>
          <w:sz w:val="16"/>
          <w:szCs w:val="16"/>
        </w:rPr>
        <w:tab/>
        <w:t>Alle dagen waarop Aanbestedende Dienst activiteiten heeft. Een werkdag begint om 7.30 uur en eindigt om 17.00 uur.</w:t>
      </w:r>
    </w:p>
    <w:p w14:paraId="28CE48E6" w14:textId="47B9E5F3" w:rsidR="00101D4A" w:rsidRDefault="00101D4A" w:rsidP="004D7E6D">
      <w:pPr>
        <w:rPr>
          <w:rFonts w:cs="Arial"/>
          <w:sz w:val="20"/>
        </w:rPr>
      </w:pPr>
    </w:p>
    <w:p w14:paraId="41B7709F" w14:textId="35685955" w:rsidR="004B55CB" w:rsidRDefault="004B55CB" w:rsidP="004D7E6D">
      <w:pPr>
        <w:rPr>
          <w:rFonts w:cs="Arial"/>
          <w:sz w:val="20"/>
        </w:rPr>
      </w:pPr>
    </w:p>
    <w:p w14:paraId="7F37D5FC" w14:textId="1C192906" w:rsidR="004B55CB" w:rsidRDefault="004B55CB" w:rsidP="004D7E6D">
      <w:pPr>
        <w:rPr>
          <w:rFonts w:cs="Arial"/>
          <w:sz w:val="20"/>
        </w:rPr>
      </w:pPr>
    </w:p>
    <w:p w14:paraId="0C47840E" w14:textId="2EA1BB65" w:rsidR="004B55CB" w:rsidRDefault="004B55CB" w:rsidP="004D7E6D">
      <w:pPr>
        <w:rPr>
          <w:rFonts w:cs="Arial"/>
          <w:sz w:val="20"/>
        </w:rPr>
      </w:pPr>
    </w:p>
    <w:p w14:paraId="0D9ECEE9" w14:textId="2074837C" w:rsidR="004B55CB" w:rsidRDefault="004B55CB" w:rsidP="004D7E6D">
      <w:pPr>
        <w:rPr>
          <w:rFonts w:cs="Arial"/>
          <w:sz w:val="20"/>
        </w:rPr>
      </w:pPr>
    </w:p>
    <w:p w14:paraId="30E4E06C" w14:textId="578267CC" w:rsidR="004B55CB" w:rsidRDefault="004B55CB" w:rsidP="004D7E6D">
      <w:pPr>
        <w:rPr>
          <w:rFonts w:cs="Arial"/>
          <w:sz w:val="20"/>
        </w:rPr>
      </w:pPr>
    </w:p>
    <w:p w14:paraId="40D4F1C6" w14:textId="444C0BA7" w:rsidR="004B55CB" w:rsidRDefault="004B55CB" w:rsidP="004D7E6D">
      <w:pPr>
        <w:rPr>
          <w:rFonts w:cs="Arial"/>
          <w:sz w:val="20"/>
        </w:rPr>
      </w:pPr>
    </w:p>
    <w:p w14:paraId="3467CD86" w14:textId="0D446EF1" w:rsidR="004B55CB" w:rsidRDefault="004B55CB" w:rsidP="004D7E6D">
      <w:pPr>
        <w:rPr>
          <w:rFonts w:cs="Arial"/>
          <w:sz w:val="20"/>
        </w:rPr>
      </w:pPr>
    </w:p>
    <w:p w14:paraId="1560BE30" w14:textId="3B6CF87A" w:rsidR="004B55CB" w:rsidRDefault="004B55CB" w:rsidP="004D7E6D">
      <w:pPr>
        <w:rPr>
          <w:rFonts w:cs="Arial"/>
          <w:sz w:val="20"/>
        </w:rPr>
      </w:pPr>
    </w:p>
    <w:p w14:paraId="5E852D45" w14:textId="36269ED0" w:rsidR="004B55CB" w:rsidRDefault="004B55CB" w:rsidP="004D7E6D">
      <w:pPr>
        <w:rPr>
          <w:rFonts w:cs="Arial"/>
          <w:sz w:val="20"/>
        </w:rPr>
      </w:pPr>
    </w:p>
    <w:p w14:paraId="02A756E0" w14:textId="68BC8386" w:rsidR="004B55CB" w:rsidRDefault="004B55CB" w:rsidP="004D7E6D">
      <w:pPr>
        <w:rPr>
          <w:rFonts w:cs="Arial"/>
          <w:sz w:val="20"/>
        </w:rPr>
      </w:pPr>
    </w:p>
    <w:p w14:paraId="230E95B5" w14:textId="01920C10" w:rsidR="004B55CB" w:rsidRDefault="004B55CB" w:rsidP="004D7E6D">
      <w:pPr>
        <w:rPr>
          <w:rFonts w:cs="Arial"/>
          <w:sz w:val="20"/>
        </w:rPr>
      </w:pPr>
    </w:p>
    <w:p w14:paraId="5AE563FA" w14:textId="2D39676E" w:rsidR="004B55CB" w:rsidRDefault="004B55CB" w:rsidP="004D7E6D">
      <w:pPr>
        <w:rPr>
          <w:rFonts w:cs="Arial"/>
          <w:sz w:val="20"/>
        </w:rPr>
      </w:pPr>
    </w:p>
    <w:p w14:paraId="0E41C4B3" w14:textId="0C23C36C" w:rsidR="004B55CB" w:rsidRDefault="004B55CB" w:rsidP="004D7E6D">
      <w:pPr>
        <w:rPr>
          <w:rFonts w:cs="Arial"/>
          <w:sz w:val="20"/>
        </w:rPr>
      </w:pPr>
    </w:p>
    <w:p w14:paraId="530CC925" w14:textId="2C8D7226" w:rsidR="004B55CB" w:rsidRDefault="004B55CB" w:rsidP="004D7E6D">
      <w:pPr>
        <w:rPr>
          <w:rFonts w:cs="Arial"/>
          <w:sz w:val="20"/>
        </w:rPr>
      </w:pPr>
    </w:p>
    <w:p w14:paraId="4960F040" w14:textId="26ED95ED" w:rsidR="004B55CB" w:rsidRDefault="004B55CB" w:rsidP="004D7E6D">
      <w:pPr>
        <w:rPr>
          <w:rFonts w:cs="Arial"/>
          <w:sz w:val="20"/>
        </w:rPr>
      </w:pPr>
    </w:p>
    <w:p w14:paraId="039D744D" w14:textId="4A836139" w:rsidR="004B55CB" w:rsidRDefault="004B55CB" w:rsidP="004D7E6D">
      <w:pPr>
        <w:rPr>
          <w:rFonts w:cs="Arial"/>
          <w:sz w:val="20"/>
        </w:rPr>
      </w:pPr>
    </w:p>
    <w:p w14:paraId="2D35AAD7" w14:textId="7EE7B97E" w:rsidR="004B55CB" w:rsidRDefault="004B55CB" w:rsidP="004D7E6D">
      <w:pPr>
        <w:rPr>
          <w:rFonts w:cs="Arial"/>
          <w:sz w:val="20"/>
        </w:rPr>
      </w:pPr>
    </w:p>
    <w:p w14:paraId="1AC40A3E" w14:textId="6DC99C8D" w:rsidR="004B55CB" w:rsidRDefault="004B55CB" w:rsidP="004D7E6D">
      <w:pPr>
        <w:rPr>
          <w:rFonts w:cs="Arial"/>
          <w:sz w:val="20"/>
        </w:rPr>
      </w:pPr>
    </w:p>
    <w:p w14:paraId="6A87B79E" w14:textId="739C25E7" w:rsidR="004B55CB" w:rsidRDefault="004B55CB" w:rsidP="004D7E6D">
      <w:pPr>
        <w:rPr>
          <w:rFonts w:cs="Arial"/>
          <w:sz w:val="20"/>
        </w:rPr>
      </w:pPr>
    </w:p>
    <w:p w14:paraId="4866F246" w14:textId="30693BE0" w:rsidR="004B55CB" w:rsidRDefault="004B55CB" w:rsidP="004D7E6D">
      <w:pPr>
        <w:rPr>
          <w:rFonts w:cs="Arial"/>
          <w:sz w:val="20"/>
        </w:rPr>
      </w:pPr>
    </w:p>
    <w:p w14:paraId="502ACF0D" w14:textId="1555F4ED" w:rsidR="004B55CB" w:rsidRDefault="004B55CB" w:rsidP="004D7E6D">
      <w:pPr>
        <w:rPr>
          <w:rFonts w:cs="Arial"/>
          <w:sz w:val="20"/>
        </w:rPr>
      </w:pPr>
    </w:p>
    <w:p w14:paraId="1DA1DB5A" w14:textId="6568C876" w:rsidR="004B55CB" w:rsidRDefault="004B55CB" w:rsidP="004D7E6D">
      <w:pPr>
        <w:rPr>
          <w:rFonts w:cs="Arial"/>
          <w:sz w:val="20"/>
        </w:rPr>
      </w:pPr>
    </w:p>
    <w:p w14:paraId="7FDF3C9E" w14:textId="32256CDD" w:rsidR="004B55CB" w:rsidRDefault="004B55CB" w:rsidP="004D7E6D">
      <w:pPr>
        <w:rPr>
          <w:rFonts w:cs="Arial"/>
          <w:sz w:val="20"/>
        </w:rPr>
      </w:pPr>
    </w:p>
    <w:p w14:paraId="60CE30AD" w14:textId="612E473E" w:rsidR="004B55CB" w:rsidRDefault="004B55CB" w:rsidP="004D7E6D">
      <w:pPr>
        <w:rPr>
          <w:rFonts w:cs="Arial"/>
          <w:sz w:val="20"/>
        </w:rPr>
      </w:pPr>
    </w:p>
    <w:p w14:paraId="47701307" w14:textId="3196D6E6" w:rsidR="004B55CB" w:rsidRDefault="004B55CB" w:rsidP="004D7E6D">
      <w:pPr>
        <w:rPr>
          <w:rFonts w:cs="Arial"/>
          <w:sz w:val="20"/>
        </w:rPr>
      </w:pPr>
    </w:p>
    <w:p w14:paraId="02BF09DA" w14:textId="75E9B0EE" w:rsidR="004B55CB" w:rsidRDefault="004B55CB" w:rsidP="004D7E6D">
      <w:pPr>
        <w:rPr>
          <w:rFonts w:cs="Arial"/>
          <w:sz w:val="20"/>
        </w:rPr>
      </w:pPr>
    </w:p>
    <w:p w14:paraId="21359845" w14:textId="201F5893" w:rsidR="004B55CB" w:rsidRDefault="004B55CB" w:rsidP="004D7E6D">
      <w:pPr>
        <w:rPr>
          <w:rFonts w:cs="Arial"/>
          <w:sz w:val="20"/>
        </w:rPr>
      </w:pPr>
    </w:p>
    <w:p w14:paraId="6D95BA25" w14:textId="241306DE" w:rsidR="004B55CB" w:rsidRDefault="004B55CB" w:rsidP="004D7E6D">
      <w:pPr>
        <w:rPr>
          <w:rFonts w:cs="Arial"/>
          <w:sz w:val="20"/>
        </w:rPr>
      </w:pPr>
    </w:p>
    <w:p w14:paraId="08FB3C02" w14:textId="2939C589" w:rsidR="004B55CB" w:rsidRDefault="004B55CB" w:rsidP="004D7E6D">
      <w:pPr>
        <w:rPr>
          <w:rFonts w:cs="Arial"/>
          <w:sz w:val="20"/>
        </w:rPr>
      </w:pPr>
    </w:p>
    <w:p w14:paraId="285BE413" w14:textId="6849756E" w:rsidR="004B55CB" w:rsidRDefault="004B55CB" w:rsidP="004D7E6D">
      <w:pPr>
        <w:rPr>
          <w:rFonts w:cs="Arial"/>
          <w:sz w:val="20"/>
        </w:rPr>
      </w:pPr>
    </w:p>
    <w:p w14:paraId="652AF691" w14:textId="3C421150" w:rsidR="004B55CB" w:rsidRDefault="004B55CB" w:rsidP="004D7E6D">
      <w:pPr>
        <w:rPr>
          <w:rFonts w:cs="Arial"/>
          <w:sz w:val="20"/>
        </w:rPr>
      </w:pPr>
    </w:p>
    <w:p w14:paraId="4D9EEE79" w14:textId="408DE2D3" w:rsidR="004B55CB" w:rsidRDefault="004B55CB" w:rsidP="004D7E6D">
      <w:pPr>
        <w:rPr>
          <w:rFonts w:cs="Arial"/>
          <w:sz w:val="20"/>
        </w:rPr>
      </w:pPr>
    </w:p>
    <w:p w14:paraId="1E4387B4" w14:textId="77777777" w:rsidR="002E6080" w:rsidRDefault="002E6080" w:rsidP="004D7E6D">
      <w:pPr>
        <w:rPr>
          <w:rFonts w:cs="Arial"/>
          <w:sz w:val="20"/>
        </w:rPr>
      </w:pPr>
    </w:p>
    <w:p w14:paraId="673EDB83" w14:textId="71782D1E" w:rsidR="004B55CB" w:rsidRDefault="004B55CB" w:rsidP="004D7E6D">
      <w:pPr>
        <w:rPr>
          <w:rFonts w:cs="Arial"/>
          <w:sz w:val="20"/>
        </w:rPr>
      </w:pPr>
    </w:p>
    <w:p w14:paraId="2A67D3C2" w14:textId="6C3376B1" w:rsidR="004B55CB" w:rsidRDefault="004B55CB" w:rsidP="004D7E6D">
      <w:pPr>
        <w:rPr>
          <w:rFonts w:cs="Arial"/>
          <w:sz w:val="20"/>
        </w:rPr>
      </w:pPr>
    </w:p>
    <w:p w14:paraId="0D5D4D81" w14:textId="4F73023D" w:rsidR="004B55CB" w:rsidRDefault="004B55CB" w:rsidP="004D7E6D">
      <w:pPr>
        <w:rPr>
          <w:rFonts w:cs="Arial"/>
          <w:sz w:val="20"/>
        </w:rPr>
      </w:pPr>
    </w:p>
    <w:p w14:paraId="0A29B6BB" w14:textId="7D53CBDE" w:rsidR="004B55CB" w:rsidRDefault="004B55CB" w:rsidP="004D7E6D">
      <w:pPr>
        <w:rPr>
          <w:rFonts w:cs="Arial"/>
          <w:sz w:val="20"/>
        </w:rPr>
      </w:pPr>
    </w:p>
    <w:p w14:paraId="12C0FCBC" w14:textId="10AC8028" w:rsidR="004B55CB" w:rsidRDefault="004B55CB" w:rsidP="004D7E6D">
      <w:pPr>
        <w:rPr>
          <w:rFonts w:cs="Arial"/>
          <w:sz w:val="20"/>
        </w:rPr>
      </w:pPr>
    </w:p>
    <w:p w14:paraId="44BD396D" w14:textId="2A50DB99" w:rsidR="004B55CB" w:rsidRDefault="004B55CB" w:rsidP="004D7E6D">
      <w:pPr>
        <w:rPr>
          <w:rFonts w:cs="Arial"/>
          <w:sz w:val="20"/>
        </w:rPr>
      </w:pPr>
    </w:p>
    <w:p w14:paraId="7B053D9E" w14:textId="1319C9B7" w:rsidR="004B55CB" w:rsidRDefault="004B55CB" w:rsidP="004D7E6D">
      <w:pPr>
        <w:rPr>
          <w:rFonts w:cs="Arial"/>
          <w:sz w:val="20"/>
        </w:rPr>
      </w:pPr>
    </w:p>
    <w:p w14:paraId="5F5C39EF" w14:textId="70277876" w:rsidR="004B55CB" w:rsidRDefault="004B55CB" w:rsidP="004D7E6D">
      <w:pPr>
        <w:rPr>
          <w:rFonts w:cs="Arial"/>
          <w:sz w:val="20"/>
        </w:rPr>
      </w:pPr>
    </w:p>
    <w:p w14:paraId="354543A0" w14:textId="3D40153C" w:rsidR="004B55CB" w:rsidRDefault="004B55CB" w:rsidP="004D7E6D">
      <w:pPr>
        <w:rPr>
          <w:rFonts w:cs="Arial"/>
          <w:sz w:val="20"/>
        </w:rPr>
      </w:pPr>
    </w:p>
    <w:p w14:paraId="5E7B7CE8" w14:textId="4273AF84" w:rsidR="004B55CB" w:rsidRDefault="004B55CB" w:rsidP="004D7E6D">
      <w:pPr>
        <w:rPr>
          <w:rFonts w:cs="Arial"/>
          <w:sz w:val="20"/>
        </w:rPr>
      </w:pPr>
    </w:p>
    <w:p w14:paraId="6B212F9F" w14:textId="732CCA57" w:rsidR="004B55CB" w:rsidRDefault="004B55CB" w:rsidP="004D7E6D">
      <w:pPr>
        <w:rPr>
          <w:rFonts w:cs="Arial"/>
          <w:sz w:val="20"/>
        </w:rPr>
      </w:pPr>
    </w:p>
    <w:p w14:paraId="185B54E2" w14:textId="02D41D86" w:rsidR="004B55CB" w:rsidRDefault="004B55CB" w:rsidP="004D7E6D">
      <w:pPr>
        <w:rPr>
          <w:rFonts w:cs="Arial"/>
          <w:sz w:val="20"/>
        </w:rPr>
      </w:pPr>
    </w:p>
    <w:p w14:paraId="1E7D52BB" w14:textId="48DB9A7D" w:rsidR="004B55CB" w:rsidRDefault="004B55CB" w:rsidP="004D7E6D">
      <w:pPr>
        <w:rPr>
          <w:rFonts w:cs="Arial"/>
          <w:sz w:val="20"/>
        </w:rPr>
      </w:pPr>
    </w:p>
    <w:p w14:paraId="2BC293FD" w14:textId="62B41DEF" w:rsidR="004B55CB" w:rsidRDefault="004B55CB" w:rsidP="004D7E6D">
      <w:pPr>
        <w:rPr>
          <w:rFonts w:cs="Arial"/>
          <w:sz w:val="20"/>
        </w:rPr>
      </w:pPr>
    </w:p>
    <w:p w14:paraId="011863CA" w14:textId="5A71D6FB" w:rsidR="004B55CB" w:rsidRPr="00A263C9" w:rsidRDefault="004B55CB" w:rsidP="00A263C9">
      <w:pPr>
        <w:pStyle w:val="Kop1"/>
        <w:numPr>
          <w:ilvl w:val="0"/>
          <w:numId w:val="0"/>
        </w:numPr>
        <w:ind w:left="432" w:hanging="432"/>
        <w:rPr>
          <w:rFonts w:ascii="Arial" w:hAnsi="Arial" w:cs="Arial"/>
          <w:sz w:val="24"/>
          <w:szCs w:val="24"/>
        </w:rPr>
      </w:pPr>
      <w:bookmarkStart w:id="144" w:name="_Toc59310759"/>
      <w:r w:rsidRPr="00A263C9">
        <w:rPr>
          <w:rFonts w:ascii="Arial" w:hAnsi="Arial" w:cs="Arial"/>
          <w:sz w:val="24"/>
          <w:szCs w:val="24"/>
        </w:rPr>
        <w:lastRenderedPageBreak/>
        <w:t xml:space="preserve">BIJLAGE </w:t>
      </w:r>
      <w:r w:rsidR="004A328C" w:rsidRPr="00A263C9">
        <w:rPr>
          <w:rFonts w:ascii="Arial" w:hAnsi="Arial" w:cs="Arial"/>
          <w:sz w:val="24"/>
          <w:szCs w:val="24"/>
        </w:rPr>
        <w:t>A</w:t>
      </w:r>
      <w:bookmarkEnd w:id="144"/>
    </w:p>
    <w:p w14:paraId="232FF00A" w14:textId="707C453E" w:rsidR="004B55CB" w:rsidRDefault="004B55CB" w:rsidP="004D7E6D">
      <w:pPr>
        <w:rPr>
          <w:rFonts w:cs="Arial"/>
          <w:sz w:val="20"/>
        </w:rPr>
      </w:pPr>
    </w:p>
    <w:p w14:paraId="5EEFBF3C" w14:textId="4F3CA153" w:rsidR="00541050" w:rsidRDefault="00541050" w:rsidP="004D7E6D">
      <w:pPr>
        <w:rPr>
          <w:rFonts w:cs="Arial"/>
          <w:sz w:val="20"/>
        </w:rPr>
      </w:pPr>
      <w:r>
        <w:rPr>
          <w:rFonts w:cs="Arial"/>
          <w:sz w:val="20"/>
        </w:rPr>
        <w:t xml:space="preserve">Deze bijlage bestaat uit twee delen: </w:t>
      </w:r>
    </w:p>
    <w:p w14:paraId="3190B0A4" w14:textId="16D54285" w:rsidR="00541050" w:rsidRDefault="00541050" w:rsidP="004D7E6D">
      <w:pPr>
        <w:rPr>
          <w:rFonts w:cs="Arial"/>
          <w:sz w:val="20"/>
        </w:rPr>
      </w:pPr>
    </w:p>
    <w:p w14:paraId="0A0135F6" w14:textId="77777777" w:rsidR="00F506B8" w:rsidRDefault="00541050" w:rsidP="001B0BA1">
      <w:pPr>
        <w:pBdr>
          <w:top w:val="single" w:sz="4" w:space="1" w:color="auto"/>
          <w:left w:val="single" w:sz="4" w:space="4" w:color="auto"/>
          <w:bottom w:val="single" w:sz="4" w:space="1" w:color="auto"/>
          <w:right w:val="single" w:sz="4" w:space="4" w:color="auto"/>
        </w:pBdr>
        <w:rPr>
          <w:rFonts w:cs="Arial"/>
          <w:sz w:val="20"/>
        </w:rPr>
      </w:pPr>
      <w:r>
        <w:rPr>
          <w:rFonts w:cs="Arial"/>
          <w:sz w:val="20"/>
        </w:rPr>
        <w:t xml:space="preserve">De wensen voor de SPECT CT </w:t>
      </w:r>
      <w:r w:rsidR="001B0BA1">
        <w:rPr>
          <w:rFonts w:cs="Arial"/>
          <w:sz w:val="20"/>
        </w:rPr>
        <w:t xml:space="preserve">zijn als separate als Exceldocument opgenomen genaamd: </w:t>
      </w:r>
    </w:p>
    <w:p w14:paraId="0E65B1F9" w14:textId="3670078D" w:rsidR="00541050" w:rsidRDefault="002E6080" w:rsidP="001B0BA1">
      <w:pPr>
        <w:pBdr>
          <w:top w:val="single" w:sz="4" w:space="1" w:color="auto"/>
          <w:left w:val="single" w:sz="4" w:space="4" w:color="auto"/>
          <w:bottom w:val="single" w:sz="4" w:space="1" w:color="auto"/>
          <w:right w:val="single" w:sz="4" w:space="4" w:color="auto"/>
        </w:pBdr>
        <w:rPr>
          <w:rFonts w:cs="Arial"/>
          <w:sz w:val="20"/>
        </w:rPr>
      </w:pPr>
      <w:r>
        <w:rPr>
          <w:rFonts w:cs="Arial"/>
          <w:sz w:val="20"/>
        </w:rPr>
        <w:t>Bijlage</w:t>
      </w:r>
      <w:r w:rsidR="001B0BA1">
        <w:rPr>
          <w:rFonts w:cs="Arial"/>
          <w:sz w:val="20"/>
        </w:rPr>
        <w:t xml:space="preserve"> A – SPECT CT.</w:t>
      </w:r>
    </w:p>
    <w:p w14:paraId="288273D8" w14:textId="2FA2F9D7" w:rsidR="001B0BA1" w:rsidRDefault="001B0BA1" w:rsidP="001B0BA1">
      <w:pPr>
        <w:pBdr>
          <w:top w:val="single" w:sz="4" w:space="1" w:color="auto"/>
          <w:left w:val="single" w:sz="4" w:space="4" w:color="auto"/>
          <w:bottom w:val="single" w:sz="4" w:space="1" w:color="auto"/>
          <w:right w:val="single" w:sz="4" w:space="4" w:color="auto"/>
        </w:pBdr>
        <w:rPr>
          <w:rFonts w:cs="Arial"/>
          <w:sz w:val="20"/>
        </w:rPr>
      </w:pPr>
    </w:p>
    <w:p w14:paraId="3312BEA3" w14:textId="3C2123A8" w:rsidR="000B6C50" w:rsidRDefault="001B0BA1" w:rsidP="001B0BA1">
      <w:pPr>
        <w:pBdr>
          <w:top w:val="single" w:sz="4" w:space="1" w:color="auto"/>
          <w:left w:val="single" w:sz="4" w:space="4" w:color="auto"/>
          <w:bottom w:val="single" w:sz="4" w:space="1" w:color="auto"/>
          <w:right w:val="single" w:sz="4" w:space="4" w:color="auto"/>
        </w:pBdr>
        <w:rPr>
          <w:rFonts w:cs="Arial"/>
          <w:sz w:val="20"/>
        </w:rPr>
      </w:pPr>
      <w:r>
        <w:rPr>
          <w:rFonts w:cs="Arial"/>
          <w:sz w:val="20"/>
        </w:rPr>
        <w:t xml:space="preserve">De eisen voor </w:t>
      </w:r>
      <w:r w:rsidR="00EC1B62">
        <w:rPr>
          <w:rFonts w:cs="Arial"/>
          <w:sz w:val="20"/>
        </w:rPr>
        <w:t xml:space="preserve">zowel de </w:t>
      </w:r>
      <w:proofErr w:type="spellStart"/>
      <w:r w:rsidR="00EC1B62">
        <w:rPr>
          <w:rFonts w:cs="Arial"/>
          <w:sz w:val="20"/>
        </w:rPr>
        <w:t>Spect</w:t>
      </w:r>
      <w:proofErr w:type="spellEnd"/>
      <w:r w:rsidR="00EC1B62">
        <w:rPr>
          <w:rFonts w:cs="Arial"/>
          <w:sz w:val="20"/>
        </w:rPr>
        <w:t xml:space="preserve"> CT als </w:t>
      </w:r>
      <w:r>
        <w:rPr>
          <w:rFonts w:cs="Arial"/>
          <w:sz w:val="20"/>
        </w:rPr>
        <w:t xml:space="preserve">de </w:t>
      </w:r>
      <w:r w:rsidR="002E6080">
        <w:rPr>
          <w:rFonts w:cs="Arial"/>
          <w:sz w:val="20"/>
        </w:rPr>
        <w:t>CT-scanner</w:t>
      </w:r>
      <w:r>
        <w:rPr>
          <w:rFonts w:cs="Arial"/>
          <w:sz w:val="20"/>
        </w:rPr>
        <w:t xml:space="preserve"> zijn opgenomen in dit Word bestand en dient slechts als basis voor een mogelijke aanschaf.  </w:t>
      </w:r>
    </w:p>
    <w:p w14:paraId="6A6AC13E" w14:textId="77777777" w:rsidR="001B0BA1" w:rsidRPr="004A328C" w:rsidRDefault="001B0BA1" w:rsidP="001B0BA1">
      <w:pPr>
        <w:rPr>
          <w:rFonts w:eastAsiaTheme="minorHAnsi" w:cs="Arial"/>
          <w:color w:val="000000"/>
          <w:sz w:val="20"/>
        </w:rPr>
      </w:pPr>
    </w:p>
    <w:p w14:paraId="5D0598FB" w14:textId="14FCE530" w:rsidR="004A328C" w:rsidRDefault="004A328C" w:rsidP="004A328C">
      <w:pPr>
        <w:autoSpaceDE w:val="0"/>
        <w:autoSpaceDN w:val="0"/>
        <w:adjustRightInd w:val="0"/>
        <w:rPr>
          <w:rFonts w:eastAsiaTheme="minorHAnsi" w:cs="Arial"/>
          <w:color w:val="000000"/>
          <w:sz w:val="20"/>
        </w:rPr>
      </w:pPr>
      <w:r w:rsidRPr="004A328C">
        <w:rPr>
          <w:rFonts w:eastAsiaTheme="minorHAnsi" w:cs="Arial"/>
          <w:color w:val="000000"/>
          <w:sz w:val="20"/>
        </w:rPr>
        <w:t xml:space="preserve">De hiernavolgende items worden door de aanschafcommissie gezien als cruciaal voor een optimale implementatie in het onderwijs. Uiteraard staat het de firma vrij om een andere invulling van een dergelijk item aan te bieden waarbij het uitgangspunt is dat de uitkomst van de functionaliteiten gelijk c.q. beter is. </w:t>
      </w:r>
    </w:p>
    <w:p w14:paraId="44F126C6" w14:textId="77777777" w:rsidR="004A328C" w:rsidRPr="004A328C" w:rsidRDefault="004A328C" w:rsidP="004A328C">
      <w:pPr>
        <w:autoSpaceDE w:val="0"/>
        <w:autoSpaceDN w:val="0"/>
        <w:adjustRightInd w:val="0"/>
        <w:rPr>
          <w:rFonts w:eastAsiaTheme="minorHAnsi" w:cs="Arial"/>
          <w:color w:val="000000"/>
          <w:sz w:val="20"/>
        </w:rPr>
      </w:pPr>
    </w:p>
    <w:p w14:paraId="3ACABB3D" w14:textId="7ED201A7" w:rsidR="004A328C" w:rsidRDefault="004A328C" w:rsidP="004A328C">
      <w:pPr>
        <w:autoSpaceDE w:val="0"/>
        <w:autoSpaceDN w:val="0"/>
        <w:adjustRightInd w:val="0"/>
        <w:rPr>
          <w:rFonts w:eastAsiaTheme="minorHAnsi" w:cs="Arial"/>
          <w:b/>
          <w:bCs/>
          <w:color w:val="000000"/>
          <w:sz w:val="20"/>
        </w:rPr>
      </w:pPr>
      <w:r w:rsidRPr="004A328C">
        <w:rPr>
          <w:rFonts w:eastAsiaTheme="minorHAnsi" w:cs="Arial"/>
          <w:b/>
          <w:bCs/>
          <w:color w:val="000000"/>
          <w:sz w:val="20"/>
        </w:rPr>
        <w:t>Algemeen</w:t>
      </w:r>
      <w:r w:rsidR="009019B5">
        <w:rPr>
          <w:rFonts w:eastAsiaTheme="minorHAnsi" w:cs="Arial"/>
          <w:b/>
          <w:bCs/>
          <w:color w:val="000000"/>
          <w:sz w:val="20"/>
        </w:rPr>
        <w:t>:</w:t>
      </w:r>
    </w:p>
    <w:p w14:paraId="47FAE28C" w14:textId="77777777" w:rsidR="009019B5" w:rsidRPr="004A328C" w:rsidRDefault="009019B5" w:rsidP="004A328C">
      <w:pPr>
        <w:autoSpaceDE w:val="0"/>
        <w:autoSpaceDN w:val="0"/>
        <w:adjustRightInd w:val="0"/>
        <w:rPr>
          <w:rFonts w:eastAsiaTheme="minorHAnsi" w:cs="Arial"/>
          <w:color w:val="000000"/>
          <w:sz w:val="20"/>
        </w:rPr>
      </w:pPr>
    </w:p>
    <w:p w14:paraId="0E7DD5C6" w14:textId="304F035F" w:rsidR="004A328C" w:rsidRPr="004A328C" w:rsidRDefault="004A328C" w:rsidP="001E21A7">
      <w:pPr>
        <w:pStyle w:val="Lijstalinea"/>
        <w:numPr>
          <w:ilvl w:val="0"/>
          <w:numId w:val="34"/>
        </w:numPr>
        <w:autoSpaceDE w:val="0"/>
        <w:autoSpaceDN w:val="0"/>
        <w:adjustRightInd w:val="0"/>
        <w:spacing w:after="18"/>
        <w:rPr>
          <w:rFonts w:eastAsiaTheme="minorHAnsi"/>
        </w:rPr>
      </w:pPr>
      <w:r w:rsidRPr="004A328C">
        <w:rPr>
          <w:rFonts w:eastAsiaTheme="minorHAnsi"/>
        </w:rPr>
        <w:t xml:space="preserve">Een demostation met dezelfde software zodat protocollen gemaakt kunnen worden en het onderwijs herzien kan worden. </w:t>
      </w:r>
    </w:p>
    <w:p w14:paraId="0C7ED2C4" w14:textId="0D1995D8" w:rsidR="004A328C" w:rsidRPr="004A328C" w:rsidRDefault="004A328C" w:rsidP="001E21A7">
      <w:pPr>
        <w:pStyle w:val="Lijstalinea"/>
        <w:numPr>
          <w:ilvl w:val="0"/>
          <w:numId w:val="34"/>
        </w:numPr>
        <w:autoSpaceDE w:val="0"/>
        <w:autoSpaceDN w:val="0"/>
        <w:adjustRightInd w:val="0"/>
        <w:spacing w:after="18"/>
        <w:rPr>
          <w:rFonts w:eastAsiaTheme="minorHAnsi"/>
        </w:rPr>
      </w:pPr>
      <w:r w:rsidRPr="004A328C">
        <w:rPr>
          <w:rFonts w:eastAsiaTheme="minorHAnsi"/>
        </w:rPr>
        <w:t xml:space="preserve">Volledige aansluiting en configuratie op het in werking zijnde PACS van de firma Hermes. </w:t>
      </w:r>
    </w:p>
    <w:p w14:paraId="786867C4" w14:textId="07FF270B" w:rsidR="004A328C" w:rsidRPr="004A328C" w:rsidRDefault="00F506B8" w:rsidP="001E21A7">
      <w:pPr>
        <w:pStyle w:val="Lijstalinea"/>
        <w:numPr>
          <w:ilvl w:val="0"/>
          <w:numId w:val="34"/>
        </w:numPr>
        <w:autoSpaceDE w:val="0"/>
        <w:autoSpaceDN w:val="0"/>
        <w:adjustRightInd w:val="0"/>
        <w:spacing w:after="18"/>
        <w:rPr>
          <w:rFonts w:eastAsiaTheme="minorHAnsi"/>
        </w:rPr>
      </w:pPr>
      <w:r>
        <w:rPr>
          <w:rFonts w:eastAsiaTheme="minorHAnsi"/>
        </w:rPr>
        <w:t>Serviceovereenkomst</w:t>
      </w:r>
      <w:r w:rsidR="004A328C" w:rsidRPr="004A328C">
        <w:rPr>
          <w:rFonts w:eastAsiaTheme="minorHAnsi"/>
        </w:rPr>
        <w:t xml:space="preserve">. </w:t>
      </w:r>
    </w:p>
    <w:p w14:paraId="5861BDBE" w14:textId="4F3CB750" w:rsidR="004A328C" w:rsidRPr="004A328C" w:rsidRDefault="002E6080" w:rsidP="001E21A7">
      <w:pPr>
        <w:pStyle w:val="Lijstalinea"/>
        <w:numPr>
          <w:ilvl w:val="0"/>
          <w:numId w:val="34"/>
        </w:numPr>
        <w:autoSpaceDE w:val="0"/>
        <w:autoSpaceDN w:val="0"/>
        <w:adjustRightInd w:val="0"/>
        <w:spacing w:after="18"/>
        <w:rPr>
          <w:rFonts w:eastAsiaTheme="minorHAnsi"/>
        </w:rPr>
      </w:pPr>
      <w:r w:rsidRPr="004A328C">
        <w:rPr>
          <w:rFonts w:eastAsiaTheme="minorHAnsi"/>
        </w:rPr>
        <w:t>Voorziening/</w:t>
      </w:r>
      <w:r w:rsidR="004A328C" w:rsidRPr="004A328C">
        <w:rPr>
          <w:rFonts w:eastAsiaTheme="minorHAnsi"/>
        </w:rPr>
        <w:t xml:space="preserve"> beveiliging dat er niet gescand (met dosis) kan worden zonder een sleutel om te draaien in de bedieningsruimte (naast acquisitie station). Eventuele oplossing: het faciliteren van een ‘demo-modus’, het uitvoeren (simuleren) van een onderzoek zonder daadwerkelijk vrijkomen van straling heeft een pré. </w:t>
      </w:r>
    </w:p>
    <w:p w14:paraId="38B8FF76" w14:textId="576DC377" w:rsidR="004A328C" w:rsidRPr="004A328C" w:rsidRDefault="004A328C" w:rsidP="001E21A7">
      <w:pPr>
        <w:pStyle w:val="Lijstalinea"/>
        <w:numPr>
          <w:ilvl w:val="0"/>
          <w:numId w:val="34"/>
        </w:numPr>
        <w:autoSpaceDE w:val="0"/>
        <w:autoSpaceDN w:val="0"/>
        <w:adjustRightInd w:val="0"/>
        <w:rPr>
          <w:rFonts w:eastAsiaTheme="minorHAnsi"/>
        </w:rPr>
      </w:pPr>
      <w:r w:rsidRPr="004A328C">
        <w:rPr>
          <w:rFonts w:eastAsiaTheme="minorHAnsi"/>
        </w:rPr>
        <w:t xml:space="preserve">Extern kunnen inloggen door de firma ter ondersteuning. </w:t>
      </w:r>
    </w:p>
    <w:p w14:paraId="2C2D18C0" w14:textId="77777777" w:rsidR="004A328C" w:rsidRPr="004A328C" w:rsidRDefault="004A328C" w:rsidP="004A328C">
      <w:pPr>
        <w:autoSpaceDE w:val="0"/>
        <w:autoSpaceDN w:val="0"/>
        <w:adjustRightInd w:val="0"/>
        <w:rPr>
          <w:rFonts w:eastAsiaTheme="minorHAnsi" w:cs="Arial"/>
          <w:color w:val="000000"/>
          <w:sz w:val="20"/>
        </w:rPr>
      </w:pPr>
    </w:p>
    <w:p w14:paraId="591B5125" w14:textId="599659FA" w:rsidR="004A328C" w:rsidRDefault="004A328C" w:rsidP="004A328C">
      <w:pPr>
        <w:autoSpaceDE w:val="0"/>
        <w:autoSpaceDN w:val="0"/>
        <w:adjustRightInd w:val="0"/>
        <w:rPr>
          <w:rFonts w:eastAsiaTheme="minorHAnsi" w:cs="Arial"/>
          <w:b/>
          <w:bCs/>
          <w:color w:val="000000"/>
          <w:sz w:val="20"/>
        </w:rPr>
      </w:pPr>
      <w:r w:rsidRPr="004A328C">
        <w:rPr>
          <w:rFonts w:eastAsiaTheme="minorHAnsi" w:cs="Arial"/>
          <w:b/>
          <w:bCs/>
          <w:color w:val="000000"/>
          <w:sz w:val="20"/>
        </w:rPr>
        <w:t xml:space="preserve">Technische functionaliteiten: </w:t>
      </w:r>
    </w:p>
    <w:p w14:paraId="7806C4D4" w14:textId="77777777" w:rsidR="009019B5" w:rsidRPr="004A328C" w:rsidRDefault="009019B5" w:rsidP="004A328C">
      <w:pPr>
        <w:autoSpaceDE w:val="0"/>
        <w:autoSpaceDN w:val="0"/>
        <w:adjustRightInd w:val="0"/>
        <w:rPr>
          <w:rFonts w:eastAsiaTheme="minorHAnsi" w:cs="Arial"/>
          <w:color w:val="000000"/>
          <w:sz w:val="20"/>
        </w:rPr>
      </w:pPr>
    </w:p>
    <w:p w14:paraId="0804D8A7" w14:textId="0C950E14" w:rsidR="004A328C" w:rsidRPr="004A328C" w:rsidRDefault="004A328C" w:rsidP="001E21A7">
      <w:pPr>
        <w:pStyle w:val="Lijstalinea"/>
        <w:numPr>
          <w:ilvl w:val="0"/>
          <w:numId w:val="35"/>
        </w:numPr>
        <w:autoSpaceDE w:val="0"/>
        <w:autoSpaceDN w:val="0"/>
        <w:adjustRightInd w:val="0"/>
        <w:spacing w:after="18"/>
        <w:rPr>
          <w:rFonts w:eastAsiaTheme="minorHAnsi"/>
        </w:rPr>
      </w:pPr>
      <w:r w:rsidRPr="004A328C">
        <w:rPr>
          <w:rFonts w:eastAsiaTheme="minorHAnsi"/>
        </w:rPr>
        <w:t xml:space="preserve">Alle protocollen moeten aangepast en/of nieuw gemaakt kunnen worden. Elke variabele moet los van de andere variabele gewijzigd kunnen worden ten behoeve van het onderwijs zonder dat er automatisch restricties zitten op beeldkwaliteit. Alle parameters dienen afzonderlijk gewijzigd te kunnen worden. </w:t>
      </w:r>
    </w:p>
    <w:p w14:paraId="3CF83AD6" w14:textId="60B5AB7D" w:rsidR="004A328C" w:rsidRPr="004A328C" w:rsidRDefault="004A328C" w:rsidP="001E21A7">
      <w:pPr>
        <w:pStyle w:val="Lijstalinea"/>
        <w:numPr>
          <w:ilvl w:val="0"/>
          <w:numId w:val="35"/>
        </w:numPr>
        <w:autoSpaceDE w:val="0"/>
        <w:autoSpaceDN w:val="0"/>
        <w:adjustRightInd w:val="0"/>
        <w:spacing w:after="18"/>
        <w:rPr>
          <w:rFonts w:eastAsiaTheme="minorHAnsi"/>
        </w:rPr>
      </w:pPr>
      <w:r w:rsidRPr="004A328C">
        <w:rPr>
          <w:rFonts w:eastAsiaTheme="minorHAnsi"/>
        </w:rPr>
        <w:t xml:space="preserve">4D reconstructie software en de mogelijkheid tot het vervaardigen van 4D onderzoeken. </w:t>
      </w:r>
    </w:p>
    <w:p w14:paraId="19F5F81D" w14:textId="3421EF37" w:rsidR="004A328C" w:rsidRPr="004A328C" w:rsidRDefault="004A328C" w:rsidP="001E21A7">
      <w:pPr>
        <w:pStyle w:val="Lijstalinea"/>
        <w:numPr>
          <w:ilvl w:val="0"/>
          <w:numId w:val="35"/>
        </w:numPr>
        <w:autoSpaceDE w:val="0"/>
        <w:autoSpaceDN w:val="0"/>
        <w:adjustRightInd w:val="0"/>
        <w:spacing w:after="18"/>
        <w:rPr>
          <w:rFonts w:eastAsiaTheme="minorHAnsi"/>
        </w:rPr>
      </w:pPr>
      <w:r w:rsidRPr="004A328C">
        <w:rPr>
          <w:rFonts w:eastAsiaTheme="minorHAnsi"/>
        </w:rPr>
        <w:t xml:space="preserve">De mogelijkheid tot het </w:t>
      </w:r>
      <w:r w:rsidR="002E6080" w:rsidRPr="004A328C">
        <w:rPr>
          <w:rFonts w:eastAsiaTheme="minorHAnsi"/>
        </w:rPr>
        <w:t>importeren/</w:t>
      </w:r>
      <w:r w:rsidRPr="004A328C">
        <w:rPr>
          <w:rFonts w:eastAsiaTheme="minorHAnsi"/>
        </w:rPr>
        <w:t xml:space="preserve"> exporteren van </w:t>
      </w:r>
      <w:proofErr w:type="gramStart"/>
      <w:r w:rsidRPr="004A328C">
        <w:rPr>
          <w:rFonts w:eastAsiaTheme="minorHAnsi"/>
        </w:rPr>
        <w:t>DICOM beelden</w:t>
      </w:r>
      <w:proofErr w:type="gramEnd"/>
      <w:r w:rsidRPr="004A328C">
        <w:rPr>
          <w:rFonts w:eastAsiaTheme="minorHAnsi"/>
        </w:rPr>
        <w:t xml:space="preserve"> om te reconstrueren op de meegeleverde 4d reconstructiesoftware. </w:t>
      </w:r>
    </w:p>
    <w:p w14:paraId="0C3C383F" w14:textId="15C410CF" w:rsidR="004A328C" w:rsidRPr="004A328C" w:rsidRDefault="004A328C" w:rsidP="001E21A7">
      <w:pPr>
        <w:pStyle w:val="Lijstalinea"/>
        <w:numPr>
          <w:ilvl w:val="0"/>
          <w:numId w:val="35"/>
        </w:numPr>
        <w:autoSpaceDE w:val="0"/>
        <w:autoSpaceDN w:val="0"/>
        <w:adjustRightInd w:val="0"/>
        <w:spacing w:after="18"/>
        <w:rPr>
          <w:rFonts w:eastAsiaTheme="minorHAnsi"/>
        </w:rPr>
      </w:pPr>
      <w:r w:rsidRPr="004A328C">
        <w:rPr>
          <w:rFonts w:eastAsiaTheme="minorHAnsi"/>
        </w:rPr>
        <w:t xml:space="preserve">Tilt functionaliteit. </w:t>
      </w:r>
    </w:p>
    <w:p w14:paraId="7D4675D7" w14:textId="5694B7AB" w:rsidR="004A328C" w:rsidRPr="004A328C" w:rsidRDefault="004A328C" w:rsidP="001E21A7">
      <w:pPr>
        <w:pStyle w:val="Lijstalinea"/>
        <w:numPr>
          <w:ilvl w:val="0"/>
          <w:numId w:val="35"/>
        </w:numPr>
        <w:autoSpaceDE w:val="0"/>
        <w:autoSpaceDN w:val="0"/>
        <w:adjustRightInd w:val="0"/>
        <w:spacing w:after="18"/>
        <w:rPr>
          <w:rFonts w:eastAsiaTheme="minorHAnsi"/>
        </w:rPr>
      </w:pPr>
      <w:r w:rsidRPr="004A328C">
        <w:rPr>
          <w:rFonts w:eastAsiaTheme="minorHAnsi"/>
        </w:rPr>
        <w:t xml:space="preserve">Voetbediening: tafel moet bediend kunnen worden met de voet. </w:t>
      </w:r>
    </w:p>
    <w:p w14:paraId="1323B8B6" w14:textId="60D7A022" w:rsidR="004A328C" w:rsidRPr="004A328C" w:rsidRDefault="004A328C" w:rsidP="001E21A7">
      <w:pPr>
        <w:pStyle w:val="Lijstalinea"/>
        <w:numPr>
          <w:ilvl w:val="0"/>
          <w:numId w:val="35"/>
        </w:numPr>
        <w:autoSpaceDE w:val="0"/>
        <w:autoSpaceDN w:val="0"/>
        <w:adjustRightInd w:val="0"/>
        <w:spacing w:after="18"/>
        <w:rPr>
          <w:rFonts w:eastAsiaTheme="minorHAnsi"/>
        </w:rPr>
      </w:pPr>
      <w:r w:rsidRPr="004A328C">
        <w:rPr>
          <w:rFonts w:eastAsiaTheme="minorHAnsi"/>
        </w:rPr>
        <w:t xml:space="preserve">Geen gecombineerde tafelbeweging: zuiver in alle assen. </w:t>
      </w:r>
    </w:p>
    <w:p w14:paraId="5C71DE7B" w14:textId="1C7AEDA1" w:rsidR="004A328C" w:rsidRPr="004A328C" w:rsidRDefault="004A328C" w:rsidP="001E21A7">
      <w:pPr>
        <w:pStyle w:val="Lijstalinea"/>
        <w:numPr>
          <w:ilvl w:val="0"/>
          <w:numId w:val="35"/>
        </w:numPr>
        <w:autoSpaceDE w:val="0"/>
        <w:autoSpaceDN w:val="0"/>
        <w:adjustRightInd w:val="0"/>
        <w:spacing w:after="18"/>
        <w:rPr>
          <w:rFonts w:eastAsiaTheme="minorHAnsi"/>
        </w:rPr>
      </w:pPr>
      <w:r w:rsidRPr="004A328C">
        <w:rPr>
          <w:rFonts w:eastAsiaTheme="minorHAnsi"/>
        </w:rPr>
        <w:t xml:space="preserve">Large </w:t>
      </w:r>
      <w:proofErr w:type="spellStart"/>
      <w:r w:rsidRPr="004A328C">
        <w:rPr>
          <w:rFonts w:eastAsiaTheme="minorHAnsi"/>
        </w:rPr>
        <w:t>bore</w:t>
      </w:r>
      <w:proofErr w:type="spellEnd"/>
      <w:r w:rsidRPr="004A328C">
        <w:rPr>
          <w:rFonts w:eastAsiaTheme="minorHAnsi"/>
        </w:rPr>
        <w:t xml:space="preserve"> ten behoeve van radiotherapie onderwijs: Het scannen en intekenen van de </w:t>
      </w:r>
      <w:proofErr w:type="spellStart"/>
      <w:r w:rsidRPr="004A328C">
        <w:rPr>
          <w:rFonts w:eastAsiaTheme="minorHAnsi"/>
        </w:rPr>
        <w:t>mammae</w:t>
      </w:r>
      <w:proofErr w:type="spellEnd"/>
      <w:r w:rsidRPr="004A328C">
        <w:rPr>
          <w:rFonts w:eastAsiaTheme="minorHAnsi"/>
        </w:rPr>
        <w:t xml:space="preserve">. </w:t>
      </w:r>
    </w:p>
    <w:p w14:paraId="1770EFA6" w14:textId="080AAD53" w:rsidR="004A328C" w:rsidRPr="004A328C" w:rsidRDefault="004A328C" w:rsidP="001E21A7">
      <w:pPr>
        <w:pStyle w:val="Lijstalinea"/>
        <w:numPr>
          <w:ilvl w:val="0"/>
          <w:numId w:val="35"/>
        </w:numPr>
        <w:autoSpaceDE w:val="0"/>
        <w:autoSpaceDN w:val="0"/>
        <w:adjustRightInd w:val="0"/>
        <w:spacing w:after="18"/>
        <w:rPr>
          <w:rFonts w:eastAsiaTheme="minorHAnsi"/>
        </w:rPr>
      </w:pPr>
      <w:r w:rsidRPr="004A328C">
        <w:rPr>
          <w:rFonts w:eastAsiaTheme="minorHAnsi"/>
        </w:rPr>
        <w:t>“</w:t>
      </w:r>
      <w:proofErr w:type="gramStart"/>
      <w:r w:rsidRPr="004A328C">
        <w:rPr>
          <w:rFonts w:eastAsiaTheme="minorHAnsi"/>
        </w:rPr>
        <w:t>nul“ knop</w:t>
      </w:r>
      <w:proofErr w:type="gramEnd"/>
      <w:r w:rsidRPr="004A328C">
        <w:rPr>
          <w:rFonts w:eastAsiaTheme="minorHAnsi"/>
        </w:rPr>
        <w:t xml:space="preserve"> op de </w:t>
      </w:r>
      <w:proofErr w:type="spellStart"/>
      <w:r w:rsidRPr="004A328C">
        <w:rPr>
          <w:rFonts w:eastAsiaTheme="minorHAnsi"/>
        </w:rPr>
        <w:t>gantry</w:t>
      </w:r>
      <w:proofErr w:type="spellEnd"/>
      <w:r w:rsidRPr="004A328C">
        <w:rPr>
          <w:rFonts w:eastAsiaTheme="minorHAnsi"/>
        </w:rPr>
        <w:t xml:space="preserve"> en op acquisitiestation. </w:t>
      </w:r>
    </w:p>
    <w:p w14:paraId="62A67A69" w14:textId="727790E8" w:rsidR="004A328C" w:rsidRPr="004A328C" w:rsidRDefault="004A328C" w:rsidP="001E21A7">
      <w:pPr>
        <w:pStyle w:val="Lijstalinea"/>
        <w:numPr>
          <w:ilvl w:val="0"/>
          <w:numId w:val="35"/>
        </w:numPr>
        <w:autoSpaceDE w:val="0"/>
        <w:autoSpaceDN w:val="0"/>
        <w:adjustRightInd w:val="0"/>
        <w:spacing w:after="18"/>
        <w:rPr>
          <w:rFonts w:eastAsiaTheme="minorHAnsi"/>
        </w:rPr>
      </w:pPr>
      <w:r w:rsidRPr="004A328C">
        <w:rPr>
          <w:rFonts w:eastAsiaTheme="minorHAnsi"/>
        </w:rPr>
        <w:t>De huidige radiotherapie carbon ‘</w:t>
      </w:r>
      <w:proofErr w:type="spellStart"/>
      <w:r w:rsidRPr="004A328C">
        <w:rPr>
          <w:rFonts w:eastAsiaTheme="minorHAnsi"/>
        </w:rPr>
        <w:t>table</w:t>
      </w:r>
      <w:proofErr w:type="spellEnd"/>
      <w:r w:rsidRPr="004A328C">
        <w:rPr>
          <w:rFonts w:eastAsiaTheme="minorHAnsi"/>
        </w:rPr>
        <w:t xml:space="preserve"> top’ moet op de tafel bevestigd kunnen worden met een relatief simpele maar sterke bevestiging. </w:t>
      </w:r>
    </w:p>
    <w:p w14:paraId="27B2F672" w14:textId="620A3DFF" w:rsidR="004A328C" w:rsidRPr="004A328C" w:rsidRDefault="004A328C" w:rsidP="001E21A7">
      <w:pPr>
        <w:pStyle w:val="Lijstalinea"/>
        <w:numPr>
          <w:ilvl w:val="0"/>
          <w:numId w:val="35"/>
        </w:numPr>
        <w:autoSpaceDE w:val="0"/>
        <w:autoSpaceDN w:val="0"/>
        <w:adjustRightInd w:val="0"/>
        <w:spacing w:after="18"/>
        <w:rPr>
          <w:rFonts w:eastAsiaTheme="minorHAnsi"/>
        </w:rPr>
      </w:pPr>
      <w:r w:rsidRPr="004A328C">
        <w:rPr>
          <w:rFonts w:eastAsiaTheme="minorHAnsi"/>
        </w:rPr>
        <w:t xml:space="preserve">Dual energy én </w:t>
      </w:r>
      <w:proofErr w:type="spellStart"/>
      <w:r w:rsidRPr="004A328C">
        <w:rPr>
          <w:rFonts w:eastAsiaTheme="minorHAnsi"/>
        </w:rPr>
        <w:t>subtractie</w:t>
      </w:r>
      <w:proofErr w:type="spellEnd"/>
      <w:r w:rsidRPr="004A328C">
        <w:rPr>
          <w:rFonts w:eastAsiaTheme="minorHAnsi"/>
        </w:rPr>
        <w:t xml:space="preserve"> techniek, ook ingebouwd in de softwarematige mogelijkheden. </w:t>
      </w:r>
    </w:p>
    <w:p w14:paraId="17A54743" w14:textId="52F7CE57" w:rsidR="004A328C" w:rsidRPr="004A328C" w:rsidRDefault="004A328C" w:rsidP="001E21A7">
      <w:pPr>
        <w:pStyle w:val="Lijstalinea"/>
        <w:numPr>
          <w:ilvl w:val="0"/>
          <w:numId w:val="35"/>
        </w:numPr>
        <w:autoSpaceDE w:val="0"/>
        <w:autoSpaceDN w:val="0"/>
        <w:adjustRightInd w:val="0"/>
        <w:spacing w:after="18"/>
        <w:rPr>
          <w:rFonts w:eastAsiaTheme="minorHAnsi"/>
        </w:rPr>
      </w:pPr>
      <w:r w:rsidRPr="004A328C">
        <w:rPr>
          <w:rFonts w:eastAsiaTheme="minorHAnsi"/>
        </w:rPr>
        <w:t>Software om '</w:t>
      </w:r>
      <w:proofErr w:type="spellStart"/>
      <w:r w:rsidRPr="004A328C">
        <w:rPr>
          <w:rFonts w:eastAsiaTheme="minorHAnsi"/>
        </w:rPr>
        <w:t>dual</w:t>
      </w:r>
      <w:proofErr w:type="spellEnd"/>
      <w:r w:rsidRPr="004A328C">
        <w:rPr>
          <w:rFonts w:eastAsiaTheme="minorHAnsi"/>
        </w:rPr>
        <w:t xml:space="preserve"> energy' processing gericht uit te voeren. </w:t>
      </w:r>
    </w:p>
    <w:p w14:paraId="3AAB92A2" w14:textId="52A0C92C" w:rsidR="004A328C" w:rsidRPr="004A328C" w:rsidRDefault="004A328C" w:rsidP="001E21A7">
      <w:pPr>
        <w:pStyle w:val="Lijstalinea"/>
        <w:numPr>
          <w:ilvl w:val="0"/>
          <w:numId w:val="35"/>
        </w:numPr>
        <w:autoSpaceDE w:val="0"/>
        <w:autoSpaceDN w:val="0"/>
        <w:adjustRightInd w:val="0"/>
        <w:spacing w:after="18"/>
        <w:rPr>
          <w:rFonts w:eastAsiaTheme="minorHAnsi"/>
        </w:rPr>
      </w:pPr>
      <w:r w:rsidRPr="004A328C">
        <w:rPr>
          <w:rFonts w:eastAsiaTheme="minorHAnsi"/>
        </w:rPr>
        <w:t>Een modern iteratief reconstructiealgoritme, geïntegreerd in de protocollen, maar ook de vrijheid om alleen ‘</w:t>
      </w:r>
      <w:proofErr w:type="spellStart"/>
      <w:r w:rsidRPr="004A328C">
        <w:rPr>
          <w:rFonts w:eastAsiaTheme="minorHAnsi"/>
        </w:rPr>
        <w:t>filterd</w:t>
      </w:r>
      <w:proofErr w:type="spellEnd"/>
      <w:r w:rsidRPr="004A328C">
        <w:rPr>
          <w:rFonts w:eastAsiaTheme="minorHAnsi"/>
        </w:rPr>
        <w:t xml:space="preserve"> </w:t>
      </w:r>
      <w:proofErr w:type="spellStart"/>
      <w:r w:rsidRPr="004A328C">
        <w:rPr>
          <w:rFonts w:eastAsiaTheme="minorHAnsi"/>
        </w:rPr>
        <w:t>backprojection</w:t>
      </w:r>
      <w:proofErr w:type="spellEnd"/>
      <w:r w:rsidRPr="004A328C">
        <w:rPr>
          <w:rFonts w:eastAsiaTheme="minorHAnsi"/>
        </w:rPr>
        <w:t xml:space="preserve">’ te kiezen. </w:t>
      </w:r>
    </w:p>
    <w:p w14:paraId="63251AA7" w14:textId="1EF3FF03" w:rsidR="004A328C" w:rsidRPr="004A328C" w:rsidRDefault="004A328C" w:rsidP="001E21A7">
      <w:pPr>
        <w:pStyle w:val="Lijstalinea"/>
        <w:numPr>
          <w:ilvl w:val="0"/>
          <w:numId w:val="35"/>
        </w:numPr>
        <w:autoSpaceDE w:val="0"/>
        <w:autoSpaceDN w:val="0"/>
        <w:adjustRightInd w:val="0"/>
        <w:spacing w:after="18"/>
        <w:rPr>
          <w:rFonts w:eastAsiaTheme="minorHAnsi"/>
        </w:rPr>
      </w:pPr>
      <w:r w:rsidRPr="004A328C">
        <w:rPr>
          <w:rFonts w:eastAsiaTheme="minorHAnsi"/>
        </w:rPr>
        <w:t xml:space="preserve">Orgaan dosis modulatie. </w:t>
      </w:r>
    </w:p>
    <w:p w14:paraId="217C75A7" w14:textId="0ED6C67E" w:rsidR="004A328C" w:rsidRPr="004A328C" w:rsidRDefault="004A328C" w:rsidP="001E21A7">
      <w:pPr>
        <w:pStyle w:val="Lijstalinea"/>
        <w:numPr>
          <w:ilvl w:val="0"/>
          <w:numId w:val="35"/>
        </w:numPr>
        <w:autoSpaceDE w:val="0"/>
        <w:autoSpaceDN w:val="0"/>
        <w:adjustRightInd w:val="0"/>
        <w:spacing w:after="18"/>
        <w:rPr>
          <w:rFonts w:eastAsiaTheme="minorHAnsi"/>
        </w:rPr>
      </w:pPr>
      <w:r w:rsidRPr="004A328C">
        <w:rPr>
          <w:rFonts w:eastAsiaTheme="minorHAnsi"/>
        </w:rPr>
        <w:t xml:space="preserve">Curves v.d. modulatie moet zichtbaar zijn tijdens de acquisitie. </w:t>
      </w:r>
    </w:p>
    <w:p w14:paraId="3EBA3A3F" w14:textId="60F308B1" w:rsidR="004A328C" w:rsidRPr="004A328C" w:rsidRDefault="004A328C" w:rsidP="001E21A7">
      <w:pPr>
        <w:pStyle w:val="Lijstalinea"/>
        <w:numPr>
          <w:ilvl w:val="0"/>
          <w:numId w:val="35"/>
        </w:numPr>
        <w:autoSpaceDE w:val="0"/>
        <w:autoSpaceDN w:val="0"/>
        <w:adjustRightInd w:val="0"/>
        <w:spacing w:after="18"/>
        <w:rPr>
          <w:rFonts w:eastAsiaTheme="minorHAnsi"/>
        </w:rPr>
      </w:pPr>
      <w:r w:rsidRPr="004A328C">
        <w:rPr>
          <w:rFonts w:eastAsiaTheme="minorHAnsi"/>
        </w:rPr>
        <w:t xml:space="preserve">Curve van contrast moet zichtbaar kunnen zijn tijdens de acquisitie. </w:t>
      </w:r>
    </w:p>
    <w:p w14:paraId="09594DAB" w14:textId="7F95F380" w:rsidR="004A328C" w:rsidRPr="004A328C" w:rsidRDefault="004A328C" w:rsidP="001E21A7">
      <w:pPr>
        <w:pStyle w:val="Lijstalinea"/>
        <w:numPr>
          <w:ilvl w:val="0"/>
          <w:numId w:val="35"/>
        </w:numPr>
        <w:autoSpaceDE w:val="0"/>
        <w:autoSpaceDN w:val="0"/>
        <w:adjustRightInd w:val="0"/>
        <w:spacing w:after="18"/>
        <w:rPr>
          <w:rFonts w:eastAsiaTheme="minorHAnsi"/>
        </w:rPr>
      </w:pPr>
      <w:r w:rsidRPr="004A328C">
        <w:rPr>
          <w:rFonts w:eastAsiaTheme="minorHAnsi"/>
        </w:rPr>
        <w:t xml:space="preserve">Dual </w:t>
      </w:r>
      <w:proofErr w:type="spellStart"/>
      <w:r w:rsidRPr="004A328C">
        <w:rPr>
          <w:rFonts w:eastAsiaTheme="minorHAnsi"/>
        </w:rPr>
        <w:t>scanogram</w:t>
      </w:r>
      <w:proofErr w:type="spellEnd"/>
      <w:r w:rsidRPr="004A328C">
        <w:rPr>
          <w:rFonts w:eastAsiaTheme="minorHAnsi"/>
        </w:rPr>
        <w:t xml:space="preserve"> (zowel AP als LAT) </w:t>
      </w:r>
    </w:p>
    <w:p w14:paraId="4205573D" w14:textId="437A0556" w:rsidR="004A328C" w:rsidRPr="004A328C" w:rsidRDefault="004A328C" w:rsidP="001E21A7">
      <w:pPr>
        <w:pStyle w:val="Lijstalinea"/>
        <w:numPr>
          <w:ilvl w:val="0"/>
          <w:numId w:val="35"/>
        </w:numPr>
        <w:autoSpaceDE w:val="0"/>
        <w:autoSpaceDN w:val="0"/>
        <w:adjustRightInd w:val="0"/>
        <w:spacing w:after="18"/>
        <w:rPr>
          <w:rFonts w:eastAsiaTheme="minorHAnsi"/>
          <w:lang w:val="en-US"/>
        </w:rPr>
      </w:pPr>
      <w:r w:rsidRPr="004A328C">
        <w:rPr>
          <w:rFonts w:eastAsiaTheme="minorHAnsi"/>
          <w:lang w:val="en-US"/>
        </w:rPr>
        <w:t xml:space="preserve">SSDE, size specific dose estimation. </w:t>
      </w:r>
    </w:p>
    <w:p w14:paraId="61F088E3" w14:textId="0714763D" w:rsidR="004A328C" w:rsidRDefault="004A328C" w:rsidP="001E21A7">
      <w:pPr>
        <w:pStyle w:val="Lijstalinea"/>
        <w:numPr>
          <w:ilvl w:val="0"/>
          <w:numId w:val="35"/>
        </w:numPr>
        <w:autoSpaceDE w:val="0"/>
        <w:autoSpaceDN w:val="0"/>
        <w:adjustRightInd w:val="0"/>
        <w:rPr>
          <w:rFonts w:eastAsiaTheme="minorHAnsi"/>
        </w:rPr>
      </w:pPr>
      <w:r w:rsidRPr="004A328C">
        <w:rPr>
          <w:rFonts w:eastAsiaTheme="minorHAnsi"/>
        </w:rPr>
        <w:t xml:space="preserve">Functionaliteit voor dosisregistratie. </w:t>
      </w:r>
    </w:p>
    <w:p w14:paraId="58B996C6" w14:textId="77777777" w:rsidR="004A328C" w:rsidRPr="004A328C" w:rsidRDefault="004A328C" w:rsidP="001E21A7">
      <w:pPr>
        <w:pStyle w:val="Lijstalinea"/>
        <w:numPr>
          <w:ilvl w:val="0"/>
          <w:numId w:val="35"/>
        </w:numPr>
        <w:autoSpaceDE w:val="0"/>
        <w:autoSpaceDN w:val="0"/>
        <w:adjustRightInd w:val="0"/>
        <w:rPr>
          <w:rFonts w:eastAsiaTheme="minorHAnsi"/>
        </w:rPr>
      </w:pPr>
      <w:r w:rsidRPr="004A328C">
        <w:rPr>
          <w:rFonts w:eastAsiaTheme="minorHAnsi"/>
        </w:rPr>
        <w:t xml:space="preserve">De mogelijkheid om de gebruikte reconstructiesoftware/ modaliteitsoftware extern (standalone) op meerdere werkstations te gebruiken </w:t>
      </w:r>
      <w:proofErr w:type="spellStart"/>
      <w:r w:rsidRPr="004A328C">
        <w:rPr>
          <w:rFonts w:eastAsiaTheme="minorHAnsi"/>
        </w:rPr>
        <w:t>tbv</w:t>
      </w:r>
      <w:proofErr w:type="spellEnd"/>
      <w:r w:rsidRPr="004A328C">
        <w:rPr>
          <w:rFonts w:eastAsiaTheme="minorHAnsi"/>
        </w:rPr>
        <w:t xml:space="preserve"> klassikaal onderwijs.</w:t>
      </w:r>
    </w:p>
    <w:p w14:paraId="3DF717B0" w14:textId="6C285FCA" w:rsidR="009019B5" w:rsidRDefault="009019B5" w:rsidP="009019B5">
      <w:pPr>
        <w:pStyle w:val="Juridische-eisen"/>
        <w:numPr>
          <w:ilvl w:val="0"/>
          <w:numId w:val="0"/>
        </w:numPr>
      </w:pPr>
    </w:p>
    <w:p w14:paraId="63EFC42A" w14:textId="00455BCC" w:rsidR="00286342" w:rsidRDefault="00286342" w:rsidP="009019B5">
      <w:pPr>
        <w:pStyle w:val="Juridische-eisen"/>
        <w:numPr>
          <w:ilvl w:val="0"/>
          <w:numId w:val="0"/>
        </w:numPr>
      </w:pPr>
    </w:p>
    <w:p w14:paraId="7FDF6118" w14:textId="77777777" w:rsidR="00286342" w:rsidRPr="004A605A" w:rsidRDefault="00286342" w:rsidP="009019B5">
      <w:pPr>
        <w:pStyle w:val="Juridische-eisen"/>
        <w:numPr>
          <w:ilvl w:val="0"/>
          <w:numId w:val="0"/>
        </w:numPr>
      </w:pPr>
    </w:p>
    <w:p w14:paraId="0118DDC5" w14:textId="7CCABB6D" w:rsidR="00E85469" w:rsidRPr="00E85469" w:rsidRDefault="00286342" w:rsidP="00E85469">
      <w:pPr>
        <w:pBdr>
          <w:top w:val="single" w:sz="4" w:space="1" w:color="auto"/>
          <w:left w:val="single" w:sz="4" w:space="4" w:color="auto"/>
          <w:bottom w:val="single" w:sz="4" w:space="1" w:color="auto"/>
          <w:right w:val="single" w:sz="4" w:space="4" w:color="auto"/>
        </w:pBdr>
        <w:autoSpaceDE w:val="0"/>
        <w:autoSpaceDN w:val="0"/>
        <w:adjustRightInd w:val="0"/>
        <w:rPr>
          <w:rFonts w:eastAsiaTheme="minorHAnsi" w:cs="Arial"/>
          <w:color w:val="000000"/>
          <w:sz w:val="20"/>
        </w:rPr>
      </w:pPr>
      <w:bookmarkStart w:id="145" w:name="_Toc385281228"/>
      <w:r w:rsidRPr="00E85469">
        <w:rPr>
          <w:rFonts w:eastAsiaTheme="minorHAnsi" w:cs="Arial"/>
          <w:color w:val="000000"/>
          <w:sz w:val="20"/>
        </w:rPr>
        <w:lastRenderedPageBreak/>
        <w:t>Onderstaande eisen</w:t>
      </w:r>
      <w:r w:rsidR="00E85469" w:rsidRPr="00E85469">
        <w:rPr>
          <w:rFonts w:eastAsiaTheme="minorHAnsi" w:cs="Arial"/>
          <w:color w:val="000000"/>
          <w:sz w:val="20"/>
        </w:rPr>
        <w:t xml:space="preserve"> zijn van toepassing op de SPECT CT en de mogelijke aanschaf van de </w:t>
      </w:r>
      <w:r w:rsidR="00DD5155" w:rsidRPr="00E85469">
        <w:rPr>
          <w:rFonts w:eastAsiaTheme="minorHAnsi" w:cs="Arial"/>
          <w:color w:val="000000"/>
          <w:sz w:val="20"/>
        </w:rPr>
        <w:t>CT-scanner</w:t>
      </w:r>
      <w:r w:rsidR="00E85469" w:rsidRPr="00E85469">
        <w:rPr>
          <w:rFonts w:eastAsiaTheme="minorHAnsi" w:cs="Arial"/>
          <w:color w:val="000000"/>
          <w:sz w:val="20"/>
        </w:rPr>
        <w:t>.</w:t>
      </w:r>
    </w:p>
    <w:p w14:paraId="59E861E4" w14:textId="77777777" w:rsidR="00E85469" w:rsidRDefault="00E85469" w:rsidP="00CF7342">
      <w:pPr>
        <w:autoSpaceDE w:val="0"/>
        <w:autoSpaceDN w:val="0"/>
        <w:adjustRightInd w:val="0"/>
        <w:rPr>
          <w:rFonts w:eastAsiaTheme="minorHAnsi" w:cs="Arial"/>
          <w:b/>
          <w:bCs/>
          <w:color w:val="000000"/>
          <w:sz w:val="20"/>
        </w:rPr>
      </w:pPr>
    </w:p>
    <w:p w14:paraId="3D6EC090" w14:textId="7CF0D2BC" w:rsidR="009019B5" w:rsidRDefault="009019B5" w:rsidP="00CF7342">
      <w:pPr>
        <w:autoSpaceDE w:val="0"/>
        <w:autoSpaceDN w:val="0"/>
        <w:adjustRightInd w:val="0"/>
        <w:rPr>
          <w:rFonts w:eastAsiaTheme="minorHAnsi" w:cs="Arial"/>
          <w:b/>
          <w:bCs/>
          <w:color w:val="000000"/>
          <w:sz w:val="20"/>
        </w:rPr>
      </w:pPr>
      <w:r w:rsidRPr="00CF7342">
        <w:rPr>
          <w:rFonts w:eastAsiaTheme="minorHAnsi" w:cs="Arial"/>
          <w:b/>
          <w:bCs/>
          <w:color w:val="000000"/>
          <w:sz w:val="20"/>
        </w:rPr>
        <w:t>Bouwtechnische eisen</w:t>
      </w:r>
      <w:bookmarkEnd w:id="145"/>
    </w:p>
    <w:p w14:paraId="47B95121" w14:textId="77777777" w:rsidR="00CF7342" w:rsidRPr="00CF7342" w:rsidRDefault="00CF7342" w:rsidP="00CF7342">
      <w:pPr>
        <w:autoSpaceDE w:val="0"/>
        <w:autoSpaceDN w:val="0"/>
        <w:adjustRightInd w:val="0"/>
        <w:rPr>
          <w:rFonts w:eastAsiaTheme="minorHAnsi" w:cs="Arial"/>
          <w:b/>
          <w:bCs/>
          <w:color w:val="000000"/>
          <w:sz w:val="20"/>
        </w:rPr>
      </w:pPr>
    </w:p>
    <w:p w14:paraId="509BD1D5" w14:textId="78436588" w:rsidR="009019B5" w:rsidRPr="00CF7342" w:rsidRDefault="00DD5155" w:rsidP="00CF7342">
      <w:pPr>
        <w:rPr>
          <w:b/>
          <w:sz w:val="20"/>
        </w:rPr>
      </w:pPr>
      <w:r w:rsidRPr="00CF7342">
        <w:rPr>
          <w:sz w:val="20"/>
        </w:rPr>
        <w:t>Opdrachtnemer zal</w:t>
      </w:r>
      <w:r w:rsidR="009019B5" w:rsidRPr="00CF7342">
        <w:rPr>
          <w:sz w:val="20"/>
        </w:rPr>
        <w:t xml:space="preserve"> na gunning - indien Opdrachtgever dit wenst - een installatieadviseur ter beschikking stellen m.b.t. advisering omtrent eventuele noodzakelijk bouw- en installatietechnische aanpassingen van de betrokken ruimtes.  </w:t>
      </w:r>
    </w:p>
    <w:p w14:paraId="52BCFE6B" w14:textId="77777777" w:rsidR="009019B5" w:rsidRPr="00541050" w:rsidRDefault="009019B5" w:rsidP="009019B5">
      <w:pPr>
        <w:pStyle w:val="Juridische-eisen"/>
        <w:numPr>
          <w:ilvl w:val="0"/>
          <w:numId w:val="0"/>
        </w:numPr>
      </w:pPr>
    </w:p>
    <w:p w14:paraId="5E4AC038" w14:textId="6648948F" w:rsidR="009019B5" w:rsidRDefault="009019B5" w:rsidP="00CF7342">
      <w:pPr>
        <w:autoSpaceDE w:val="0"/>
        <w:autoSpaceDN w:val="0"/>
        <w:adjustRightInd w:val="0"/>
        <w:rPr>
          <w:rFonts w:eastAsiaTheme="minorHAnsi" w:cs="Arial"/>
          <w:b/>
          <w:bCs/>
          <w:color w:val="000000"/>
          <w:sz w:val="20"/>
        </w:rPr>
      </w:pPr>
      <w:bookmarkStart w:id="146" w:name="_Toc385281229"/>
      <w:r w:rsidRPr="00CF7342">
        <w:rPr>
          <w:rFonts w:eastAsiaTheme="minorHAnsi" w:cs="Arial"/>
          <w:b/>
          <w:bCs/>
          <w:color w:val="000000"/>
          <w:sz w:val="20"/>
        </w:rPr>
        <w:t>Opleiding en informatievoorziening</w:t>
      </w:r>
      <w:bookmarkEnd w:id="146"/>
    </w:p>
    <w:p w14:paraId="0978292A" w14:textId="77777777" w:rsidR="00CF7342" w:rsidRPr="00CF7342" w:rsidRDefault="00CF7342" w:rsidP="00CF7342">
      <w:pPr>
        <w:autoSpaceDE w:val="0"/>
        <w:autoSpaceDN w:val="0"/>
        <w:adjustRightInd w:val="0"/>
        <w:rPr>
          <w:rFonts w:eastAsiaTheme="minorHAnsi" w:cs="Arial"/>
          <w:b/>
          <w:bCs/>
          <w:color w:val="000000"/>
          <w:sz w:val="20"/>
        </w:rPr>
      </w:pPr>
    </w:p>
    <w:p w14:paraId="74BCFB8F" w14:textId="77777777" w:rsidR="009019B5" w:rsidRPr="00541050" w:rsidRDefault="009019B5" w:rsidP="009019B5">
      <w:pPr>
        <w:pStyle w:val="Juridische-eisen"/>
        <w:numPr>
          <w:ilvl w:val="0"/>
          <w:numId w:val="0"/>
        </w:numPr>
      </w:pPr>
      <w:r w:rsidRPr="00541050">
        <w:t>Eisen ten aanzien van de Opleiding en informatievoorziening:</w:t>
      </w:r>
    </w:p>
    <w:p w14:paraId="110B8747" w14:textId="77777777" w:rsidR="009019B5" w:rsidRPr="00541050" w:rsidRDefault="009019B5" w:rsidP="001E21A7">
      <w:pPr>
        <w:pStyle w:val="Juridische-eisen"/>
        <w:numPr>
          <w:ilvl w:val="0"/>
          <w:numId w:val="37"/>
        </w:numPr>
      </w:pPr>
      <w:r w:rsidRPr="00541050">
        <w:t>Opdrachtnemer verzorgt een applicatie-instructie voor docenten van maximaal twee dagdelen.</w:t>
      </w:r>
    </w:p>
    <w:p w14:paraId="025158AF" w14:textId="77777777" w:rsidR="009019B5" w:rsidRPr="00541050" w:rsidRDefault="009019B5" w:rsidP="001E21A7">
      <w:pPr>
        <w:pStyle w:val="Juridische-eisen"/>
        <w:numPr>
          <w:ilvl w:val="0"/>
          <w:numId w:val="37"/>
        </w:numPr>
      </w:pPr>
      <w:r w:rsidRPr="00541050">
        <w:t xml:space="preserve">Het aantal is door Opdrachtgever te bepalen. Het tijdstip, de wijze waarop en de locatie van de instructies zal plaatsvinden in overleg tussen Opdrachtgever en de Opdrachtnemer. </w:t>
      </w:r>
    </w:p>
    <w:p w14:paraId="05C3D34C" w14:textId="77777777" w:rsidR="009019B5" w:rsidRPr="00541050" w:rsidRDefault="009019B5" w:rsidP="001E21A7">
      <w:pPr>
        <w:pStyle w:val="Juridische-eisen"/>
        <w:numPr>
          <w:ilvl w:val="0"/>
          <w:numId w:val="37"/>
        </w:numPr>
      </w:pPr>
      <w:r w:rsidRPr="00541050">
        <w:t>Het systeem dient voorzien te zijn van Nederlandstalige menu's.</w:t>
      </w:r>
    </w:p>
    <w:p w14:paraId="448DB40C" w14:textId="77777777" w:rsidR="009019B5" w:rsidRPr="00541050" w:rsidRDefault="009019B5" w:rsidP="001E21A7">
      <w:pPr>
        <w:pStyle w:val="Juridische-eisen"/>
        <w:numPr>
          <w:ilvl w:val="0"/>
          <w:numId w:val="37"/>
        </w:numPr>
      </w:pPr>
      <w:r w:rsidRPr="00541050">
        <w:t xml:space="preserve">Er wordt een (Nederlandstalige) gebruikershandleiding meegeleverd.  </w:t>
      </w:r>
    </w:p>
    <w:p w14:paraId="0B410BFE" w14:textId="77777777" w:rsidR="009019B5" w:rsidRPr="00541050" w:rsidRDefault="009019B5" w:rsidP="001E21A7">
      <w:pPr>
        <w:pStyle w:val="Juridische-eisen"/>
        <w:numPr>
          <w:ilvl w:val="0"/>
          <w:numId w:val="37"/>
        </w:numPr>
      </w:pPr>
      <w:r w:rsidRPr="00541050">
        <w:t xml:space="preserve">Het systeem heeft een geïntegreerde digitale (Nederlandse) handleiding die te allen tijde oproepbaar is.  </w:t>
      </w:r>
    </w:p>
    <w:p w14:paraId="5975B915" w14:textId="77777777" w:rsidR="009019B5" w:rsidRPr="00541050" w:rsidRDefault="009019B5" w:rsidP="001E21A7">
      <w:pPr>
        <w:pStyle w:val="Juridische-eisen"/>
        <w:numPr>
          <w:ilvl w:val="0"/>
          <w:numId w:val="37"/>
        </w:numPr>
      </w:pPr>
      <w:r w:rsidRPr="00541050">
        <w:t>Er wordt gedetailleerde, technische documentatie van het systeem (Nederlands) meegeleverd, voor bediening, montage en beeldcommunicatie. Hieronder wordt tevens verstaan een opgave van de warmtelast (W), het elektrisch vermogen (</w:t>
      </w:r>
      <w:proofErr w:type="gramStart"/>
      <w:r w:rsidRPr="00541050">
        <w:t>kVA)  en</w:t>
      </w:r>
      <w:proofErr w:type="gramEnd"/>
      <w:r w:rsidRPr="00541050">
        <w:t xml:space="preserve"> de afmetingen van de bijbehorende techniekkasten.</w:t>
      </w:r>
    </w:p>
    <w:p w14:paraId="144A421C" w14:textId="77777777" w:rsidR="009019B5" w:rsidRPr="00541050" w:rsidRDefault="009019B5" w:rsidP="009019B5">
      <w:pPr>
        <w:pStyle w:val="Juridische-eisen"/>
        <w:numPr>
          <w:ilvl w:val="0"/>
          <w:numId w:val="0"/>
        </w:numPr>
      </w:pPr>
    </w:p>
    <w:p w14:paraId="7FD6D9BA" w14:textId="7325E800" w:rsidR="009019B5" w:rsidRDefault="009019B5" w:rsidP="00CF7342">
      <w:pPr>
        <w:autoSpaceDE w:val="0"/>
        <w:autoSpaceDN w:val="0"/>
        <w:adjustRightInd w:val="0"/>
        <w:rPr>
          <w:rFonts w:eastAsiaTheme="minorHAnsi" w:cs="Arial"/>
          <w:b/>
          <w:bCs/>
          <w:color w:val="000000"/>
          <w:sz w:val="20"/>
        </w:rPr>
      </w:pPr>
      <w:bookmarkStart w:id="147" w:name="_Toc385281230"/>
      <w:r w:rsidRPr="00CF7342">
        <w:rPr>
          <w:rFonts w:eastAsiaTheme="minorHAnsi" w:cs="Arial"/>
          <w:b/>
          <w:bCs/>
          <w:color w:val="000000"/>
          <w:sz w:val="20"/>
        </w:rPr>
        <w:t xml:space="preserve">Garantie, Service </w:t>
      </w:r>
      <w:bookmarkEnd w:id="147"/>
      <w:r w:rsidR="00DD5155" w:rsidRPr="00CF7342">
        <w:rPr>
          <w:rFonts w:eastAsiaTheme="minorHAnsi" w:cs="Arial"/>
          <w:b/>
          <w:bCs/>
          <w:color w:val="000000"/>
          <w:sz w:val="20"/>
        </w:rPr>
        <w:t>&amp; Onderhoud</w:t>
      </w:r>
    </w:p>
    <w:p w14:paraId="1C9DFD43" w14:textId="77777777" w:rsidR="00CF7342" w:rsidRPr="00CF7342" w:rsidRDefault="00CF7342" w:rsidP="00CF7342">
      <w:pPr>
        <w:autoSpaceDE w:val="0"/>
        <w:autoSpaceDN w:val="0"/>
        <w:adjustRightInd w:val="0"/>
        <w:rPr>
          <w:rFonts w:eastAsiaTheme="minorHAnsi" w:cs="Arial"/>
          <w:b/>
          <w:bCs/>
          <w:color w:val="000000"/>
          <w:sz w:val="20"/>
        </w:rPr>
      </w:pPr>
    </w:p>
    <w:p w14:paraId="6BC706EC" w14:textId="0C195CD1" w:rsidR="009019B5" w:rsidRPr="00541050" w:rsidRDefault="009019B5" w:rsidP="001E21A7">
      <w:pPr>
        <w:pStyle w:val="Juridische-eisen"/>
        <w:numPr>
          <w:ilvl w:val="0"/>
          <w:numId w:val="36"/>
        </w:numPr>
      </w:pPr>
      <w:r w:rsidRPr="00541050">
        <w:t>Opdrachtgever verstrekt een garantie van 24 maanden. Gedurende de garantieperiode wordt het preventieve en correctieve onderhoud kosteloos uitgevoerd door de Opdrachtnemer, zoals dat door de fabrikant is bepaald in de servicedocumentatie.</w:t>
      </w:r>
    </w:p>
    <w:p w14:paraId="4D6169C5" w14:textId="067923A6" w:rsidR="009019B5" w:rsidRPr="00541050" w:rsidRDefault="009019B5" w:rsidP="001E21A7">
      <w:pPr>
        <w:pStyle w:val="Juridische-eisen"/>
        <w:numPr>
          <w:ilvl w:val="0"/>
          <w:numId w:val="36"/>
        </w:numPr>
      </w:pPr>
      <w:r w:rsidRPr="00541050">
        <w:t>Opdrachtnemer dient het systeem minimaal 10 jaar te kunnen onderhouden</w:t>
      </w:r>
      <w:r w:rsidR="00F506B8">
        <w:t xml:space="preserve"> tellend vanaf ingebruikname</w:t>
      </w:r>
      <w:r w:rsidRPr="00541050">
        <w:t xml:space="preserve">. </w:t>
      </w:r>
    </w:p>
    <w:p w14:paraId="2D2382E9" w14:textId="77777777" w:rsidR="009019B5" w:rsidRPr="00541050" w:rsidRDefault="009019B5" w:rsidP="001E21A7">
      <w:pPr>
        <w:pStyle w:val="Juridische-eisen"/>
        <w:numPr>
          <w:ilvl w:val="0"/>
          <w:numId w:val="36"/>
        </w:numPr>
      </w:pPr>
      <w:r w:rsidRPr="00541050">
        <w:t xml:space="preserve">Opdrachtnemer verklaart zich bereid en in staat om gedurende tenminste 10 jaar na datum van acceptatie van het systeem op verzoek van Opdrachtgever de originele onderdelen of functioneel gelijkwaardige alternatieve onderdelen, en disposables, voor het geleverde systeem te kunnen leveren en installeren.  </w:t>
      </w:r>
    </w:p>
    <w:p w14:paraId="4661DE0A" w14:textId="77777777" w:rsidR="009019B5" w:rsidRPr="00541050" w:rsidRDefault="009019B5" w:rsidP="001E21A7">
      <w:pPr>
        <w:pStyle w:val="Juridische-eisen"/>
        <w:numPr>
          <w:ilvl w:val="0"/>
          <w:numId w:val="36"/>
        </w:numPr>
      </w:pPr>
      <w:r w:rsidRPr="00541050">
        <w:t xml:space="preserve">Software updating en </w:t>
      </w:r>
      <w:proofErr w:type="spellStart"/>
      <w:r w:rsidRPr="00541050">
        <w:t>bugfixing</w:t>
      </w:r>
      <w:proofErr w:type="spellEnd"/>
      <w:r w:rsidRPr="00541050">
        <w:t xml:space="preserve"> zal gedurende 10 jaar kosteloos plaatsvinden. </w:t>
      </w:r>
    </w:p>
    <w:p w14:paraId="339004B8" w14:textId="77777777" w:rsidR="009019B5" w:rsidRPr="00541050" w:rsidRDefault="009019B5" w:rsidP="001E21A7">
      <w:pPr>
        <w:pStyle w:val="Juridische-eisen"/>
        <w:numPr>
          <w:ilvl w:val="0"/>
          <w:numId w:val="36"/>
        </w:numPr>
      </w:pPr>
      <w:r w:rsidRPr="00541050">
        <w:t>De tijd die verstrijkt tussen het tijdstip dat de storing bij de Opdrachtnemer is gemeld en het tijdstip waarop de technicus van de Opdrachtnemer ter plaatse een begin maakt met de werkzaamheden is gemaximeerd tot 1 Werkdag.</w:t>
      </w:r>
    </w:p>
    <w:p w14:paraId="3711CD94" w14:textId="77777777" w:rsidR="009019B5" w:rsidRPr="00541050" w:rsidRDefault="009019B5" w:rsidP="001E21A7">
      <w:pPr>
        <w:pStyle w:val="Juridische-eisen"/>
        <w:numPr>
          <w:ilvl w:val="0"/>
          <w:numId w:val="36"/>
        </w:numPr>
      </w:pPr>
      <w:r w:rsidRPr="00541050">
        <w:t xml:space="preserve">Kosten van storingen en reparaties, voor zover niet gedekt, welke zich manifesteren binnen twee weken na verrichten van preventief onderhoud, zullen, indien deze te wijten zijn aan het door de Opdrachtnemer uitgevoerde preventief onderhoud, voor rekening van de Opdrachtnemer zijn. In alle andere gevallen zullen de kosten voor rekening van de Opdrachtgever zijn, waarbij de Opdrachtnemer desgewenst in alle redelijkheid dient aan te tonen dat er geen oorzakelijk verband bestaat met het uitgevoerde preventief onderhoud. </w:t>
      </w:r>
    </w:p>
    <w:p w14:paraId="41086C39" w14:textId="77777777" w:rsidR="009019B5" w:rsidRPr="00541050" w:rsidRDefault="009019B5" w:rsidP="001E21A7">
      <w:pPr>
        <w:pStyle w:val="Juridische-eisen"/>
        <w:numPr>
          <w:ilvl w:val="0"/>
          <w:numId w:val="36"/>
        </w:numPr>
      </w:pPr>
      <w:r w:rsidRPr="00541050">
        <w:t>Voor periodiek uit te voeren preventieve onderhoudswerkzaamheden komen de Opdrachtgever en de Opdrachtnemer een jaarplanning overeen.</w:t>
      </w:r>
    </w:p>
    <w:p w14:paraId="7B2CAF27" w14:textId="77777777" w:rsidR="009019B5" w:rsidRPr="00541050" w:rsidRDefault="009019B5" w:rsidP="001E21A7">
      <w:pPr>
        <w:pStyle w:val="Juridische-eisen"/>
        <w:numPr>
          <w:ilvl w:val="0"/>
          <w:numId w:val="36"/>
        </w:numPr>
      </w:pPr>
      <w:r w:rsidRPr="00541050">
        <w:t>Het "out of service" gaan van de apparatuur zal onverwijld gemeld worden, zodat Opdrachtgever zich tijdig kan beraden op eventuele maatregelen.</w:t>
      </w:r>
    </w:p>
    <w:p w14:paraId="7C48734F" w14:textId="5E61B866" w:rsidR="009019B5" w:rsidRDefault="009019B5" w:rsidP="009019B5">
      <w:pPr>
        <w:pStyle w:val="Juridische-eisen"/>
        <w:numPr>
          <w:ilvl w:val="0"/>
          <w:numId w:val="0"/>
        </w:numPr>
        <w:tabs>
          <w:tab w:val="left" w:pos="1072"/>
        </w:tabs>
      </w:pPr>
      <w:r w:rsidRPr="00541050">
        <w:tab/>
      </w:r>
    </w:p>
    <w:p w14:paraId="65EC0F1F" w14:textId="2C0D11F2" w:rsidR="00EC1B62" w:rsidRDefault="00EC1B62" w:rsidP="009019B5">
      <w:pPr>
        <w:pStyle w:val="Juridische-eisen"/>
        <w:numPr>
          <w:ilvl w:val="0"/>
          <w:numId w:val="0"/>
        </w:numPr>
        <w:tabs>
          <w:tab w:val="left" w:pos="1072"/>
        </w:tabs>
      </w:pPr>
    </w:p>
    <w:p w14:paraId="0C764A28" w14:textId="0D93F7C0" w:rsidR="00EC1B62" w:rsidRDefault="00EC1B62" w:rsidP="009019B5">
      <w:pPr>
        <w:pStyle w:val="Juridische-eisen"/>
        <w:numPr>
          <w:ilvl w:val="0"/>
          <w:numId w:val="0"/>
        </w:numPr>
        <w:tabs>
          <w:tab w:val="left" w:pos="1072"/>
        </w:tabs>
      </w:pPr>
    </w:p>
    <w:p w14:paraId="00944251" w14:textId="51B88251" w:rsidR="00EC1B62" w:rsidRDefault="00EC1B62" w:rsidP="009019B5">
      <w:pPr>
        <w:pStyle w:val="Juridische-eisen"/>
        <w:numPr>
          <w:ilvl w:val="0"/>
          <w:numId w:val="0"/>
        </w:numPr>
        <w:tabs>
          <w:tab w:val="left" w:pos="1072"/>
        </w:tabs>
      </w:pPr>
    </w:p>
    <w:p w14:paraId="2E6C3DA3" w14:textId="77777777" w:rsidR="00EC1B62" w:rsidRPr="00541050" w:rsidRDefault="00EC1B62" w:rsidP="009019B5">
      <w:pPr>
        <w:pStyle w:val="Juridische-eisen"/>
        <w:numPr>
          <w:ilvl w:val="0"/>
          <w:numId w:val="0"/>
        </w:numPr>
        <w:tabs>
          <w:tab w:val="left" w:pos="1072"/>
        </w:tabs>
      </w:pPr>
    </w:p>
    <w:p w14:paraId="0201B5D3" w14:textId="7409AA56" w:rsidR="009019B5" w:rsidRDefault="009019B5" w:rsidP="00CF7342">
      <w:pPr>
        <w:autoSpaceDE w:val="0"/>
        <w:autoSpaceDN w:val="0"/>
        <w:adjustRightInd w:val="0"/>
        <w:rPr>
          <w:rFonts w:eastAsiaTheme="minorHAnsi" w:cs="Arial"/>
          <w:b/>
          <w:bCs/>
          <w:color w:val="000000"/>
          <w:sz w:val="20"/>
        </w:rPr>
      </w:pPr>
      <w:bookmarkStart w:id="148" w:name="_Toc385281231"/>
      <w:r w:rsidRPr="00CF7342">
        <w:rPr>
          <w:rFonts w:eastAsiaTheme="minorHAnsi" w:cs="Arial"/>
          <w:b/>
          <w:bCs/>
          <w:color w:val="000000"/>
          <w:sz w:val="20"/>
        </w:rPr>
        <w:lastRenderedPageBreak/>
        <w:t>Operationele eisen</w:t>
      </w:r>
      <w:bookmarkEnd w:id="148"/>
    </w:p>
    <w:p w14:paraId="31D88B85" w14:textId="77777777" w:rsidR="00CF7342" w:rsidRPr="00CF7342" w:rsidRDefault="00CF7342" w:rsidP="00CF7342">
      <w:pPr>
        <w:autoSpaceDE w:val="0"/>
        <w:autoSpaceDN w:val="0"/>
        <w:adjustRightInd w:val="0"/>
        <w:rPr>
          <w:rFonts w:eastAsiaTheme="minorHAnsi" w:cs="Arial"/>
          <w:b/>
          <w:bCs/>
          <w:color w:val="000000"/>
          <w:sz w:val="20"/>
        </w:rPr>
      </w:pPr>
    </w:p>
    <w:p w14:paraId="6E332E76" w14:textId="77777777" w:rsidR="009019B5" w:rsidRPr="00541050" w:rsidRDefault="009019B5" w:rsidP="001E21A7">
      <w:pPr>
        <w:pStyle w:val="Juridische-eisen"/>
        <w:numPr>
          <w:ilvl w:val="0"/>
          <w:numId w:val="36"/>
        </w:numPr>
      </w:pPr>
      <w:r w:rsidRPr="00541050">
        <w:t xml:space="preserve">De Opdrachtgever zal, in overleg met de Opdrachtnemer, haar medewerking en faciliteiten verlenen die voor de installatiewerkzaamheden nodig zijn </w:t>
      </w:r>
      <w:proofErr w:type="gramStart"/>
      <w:r w:rsidRPr="00541050">
        <w:t>en  verschaft</w:t>
      </w:r>
      <w:proofErr w:type="gramEnd"/>
      <w:r w:rsidRPr="00541050">
        <w:t xml:space="preserve"> aan personeel van de Opdrachtnemer toegang tot alle ruimten die in verband met de werkzaamheden moeten worden betreden.</w:t>
      </w:r>
    </w:p>
    <w:p w14:paraId="3C8A45EB" w14:textId="77777777" w:rsidR="009019B5" w:rsidRPr="00541050" w:rsidRDefault="009019B5" w:rsidP="001E21A7">
      <w:pPr>
        <w:pStyle w:val="Juridische-eisen"/>
        <w:numPr>
          <w:ilvl w:val="0"/>
          <w:numId w:val="36"/>
        </w:numPr>
      </w:pPr>
      <w:r w:rsidRPr="00541050">
        <w:t>Tijdens uitvoering van de werkzaamheden is de Opdrachtnemer verantwoordelijk voor de status en veiligheid van de eigendommen van de Opdrachtgever. Schade ten gevolgde van de uitvoering van onderhoudswerkzaamheden is voor rekening van Opdrachtnemer.</w:t>
      </w:r>
    </w:p>
    <w:p w14:paraId="1FA9231D" w14:textId="77777777" w:rsidR="009019B5" w:rsidRPr="00541050" w:rsidRDefault="009019B5" w:rsidP="001E21A7">
      <w:pPr>
        <w:pStyle w:val="Juridische-eisen"/>
        <w:numPr>
          <w:ilvl w:val="0"/>
          <w:numId w:val="36"/>
        </w:numPr>
      </w:pPr>
      <w:r w:rsidRPr="00541050">
        <w:t>Tijdens de installatiewerkzaamheden zorgt de Opdrachtnemer voor één vast aanspreekpunt.</w:t>
      </w:r>
    </w:p>
    <w:p w14:paraId="36B4C1BD" w14:textId="77777777" w:rsidR="009019B5" w:rsidRPr="00541050" w:rsidRDefault="009019B5" w:rsidP="001E21A7">
      <w:pPr>
        <w:pStyle w:val="Juridische-eisen"/>
        <w:numPr>
          <w:ilvl w:val="0"/>
          <w:numId w:val="36"/>
        </w:numPr>
      </w:pPr>
      <w:r w:rsidRPr="00541050">
        <w:t>Werkzaamheden die storend (kunnen) zijn voor de bedrijfsvoering van de Opdrachtgever dienen op die gedeelten van de dag uitgevoerd te worden, waardoor de bedrijfsvoering van de Opdrachtgever zo min mogelijk wordt verstoord. Afspraken hierover zullen in overleg met de Opdrachtgever worden gemaakt.</w:t>
      </w:r>
    </w:p>
    <w:p w14:paraId="4F793DF6" w14:textId="5D382FE9" w:rsidR="009019B5" w:rsidRPr="00541050" w:rsidRDefault="009019B5" w:rsidP="001E21A7">
      <w:pPr>
        <w:pStyle w:val="Juridische-eisen"/>
        <w:numPr>
          <w:ilvl w:val="0"/>
          <w:numId w:val="36"/>
        </w:numPr>
      </w:pPr>
      <w:r w:rsidRPr="00541050">
        <w:t xml:space="preserve">Na plaatsing van de systemen overlegd Opdrachtnemer een opleveringsverklaring en zal door </w:t>
      </w:r>
      <w:r w:rsidR="002E6080" w:rsidRPr="00541050">
        <w:t>Opdrachtgever een</w:t>
      </w:r>
      <w:r w:rsidRPr="00541050">
        <w:t xml:space="preserve"> acceptatietest worden uitgevoerd waarbij stapsgewijs alle elementen worden gecontroleerd op hun juiste werking. De acceptatietest zal plaatsvinden binnen een periode van 14 kalenderdagen na de initiële oplevering door Opdrachtnemer. </w:t>
      </w:r>
    </w:p>
    <w:p w14:paraId="794AD916" w14:textId="77777777" w:rsidR="009019B5" w:rsidRPr="00541050" w:rsidRDefault="009019B5" w:rsidP="001E21A7">
      <w:pPr>
        <w:pStyle w:val="Juridische-eisen"/>
        <w:numPr>
          <w:ilvl w:val="0"/>
          <w:numId w:val="36"/>
        </w:numPr>
      </w:pPr>
      <w:r w:rsidRPr="00541050">
        <w:t>Beoordeelde en geconstateerde tekortkomingen in de acceptatietest dienen binnen 1 week hersteld te zijn.</w:t>
      </w:r>
    </w:p>
    <w:p w14:paraId="47770F36" w14:textId="77777777" w:rsidR="009019B5" w:rsidRPr="00541050" w:rsidRDefault="009019B5" w:rsidP="001E21A7">
      <w:pPr>
        <w:pStyle w:val="Juridische-eisen"/>
        <w:numPr>
          <w:ilvl w:val="0"/>
          <w:numId w:val="36"/>
        </w:numPr>
      </w:pPr>
      <w:r w:rsidRPr="00541050">
        <w:t xml:space="preserve">Een voor akkoord getekende opleveringsverklaring is noodzakelijk voor het vrijgeven van de verplichting en de betaling van de betreffende factuur. </w:t>
      </w:r>
    </w:p>
    <w:p w14:paraId="3D8F6BF3" w14:textId="77777777" w:rsidR="009019B5" w:rsidRPr="00541050" w:rsidRDefault="009019B5" w:rsidP="001E21A7">
      <w:pPr>
        <w:pStyle w:val="Juridische-eisen"/>
        <w:numPr>
          <w:ilvl w:val="0"/>
          <w:numId w:val="36"/>
        </w:numPr>
      </w:pPr>
      <w:r w:rsidRPr="00541050">
        <w:t>Emballage, verpakkingsmaterialen, evenals door de werkzaamheden van de Opdrachtnemer</w:t>
      </w:r>
    </w:p>
    <w:p w14:paraId="422D213E" w14:textId="77777777" w:rsidR="009019B5" w:rsidRPr="00541050" w:rsidRDefault="009019B5" w:rsidP="001E21A7">
      <w:pPr>
        <w:pStyle w:val="Juridische-eisen"/>
        <w:numPr>
          <w:ilvl w:val="0"/>
          <w:numId w:val="36"/>
        </w:numPr>
      </w:pPr>
      <w:r w:rsidRPr="00541050">
        <w:t>Ontstane verontreinigingen dienen direct te worden opgeruimd en afgevoerd.</w:t>
      </w:r>
    </w:p>
    <w:p w14:paraId="58612ACD" w14:textId="77777777" w:rsidR="009019B5" w:rsidRPr="00541050" w:rsidRDefault="009019B5" w:rsidP="001E21A7">
      <w:pPr>
        <w:pStyle w:val="Juridische-eisen"/>
        <w:numPr>
          <w:ilvl w:val="0"/>
          <w:numId w:val="36"/>
        </w:numPr>
      </w:pPr>
      <w:r w:rsidRPr="00541050">
        <w:t xml:space="preserve">Opdrachtnemer verzameld deze en voert deze af in overeenstemming met de wettelijke voorschriften. </w:t>
      </w:r>
    </w:p>
    <w:p w14:paraId="457CB2D5" w14:textId="193287F9" w:rsidR="00EC1B62" w:rsidRDefault="00EC1B62">
      <w:pPr>
        <w:spacing w:after="200" w:line="276" w:lineRule="auto"/>
        <w:rPr>
          <w:rFonts w:eastAsiaTheme="minorHAnsi"/>
        </w:rPr>
      </w:pPr>
      <w:r>
        <w:rPr>
          <w:rFonts w:eastAsiaTheme="minorHAnsi"/>
        </w:rPr>
        <w:br w:type="page"/>
      </w:r>
    </w:p>
    <w:p w14:paraId="42972B68" w14:textId="3F699CB7" w:rsidR="009019B5" w:rsidRDefault="00EC1B62" w:rsidP="00EC1B62">
      <w:pPr>
        <w:pStyle w:val="Kop1"/>
        <w:numPr>
          <w:ilvl w:val="0"/>
          <w:numId w:val="0"/>
        </w:numPr>
        <w:ind w:left="432" w:hanging="432"/>
        <w:rPr>
          <w:rFonts w:ascii="Arial" w:hAnsi="Arial" w:cs="Arial"/>
          <w:sz w:val="24"/>
          <w:szCs w:val="24"/>
        </w:rPr>
      </w:pPr>
      <w:bookmarkStart w:id="149" w:name="_Toc59310760"/>
      <w:r w:rsidRPr="00A263C9">
        <w:rPr>
          <w:rFonts w:ascii="Arial" w:hAnsi="Arial" w:cs="Arial"/>
          <w:sz w:val="24"/>
          <w:szCs w:val="24"/>
        </w:rPr>
        <w:lastRenderedPageBreak/>
        <w:t xml:space="preserve">BIJLAGE </w:t>
      </w:r>
      <w:r>
        <w:rPr>
          <w:rFonts w:ascii="Arial" w:hAnsi="Arial" w:cs="Arial"/>
          <w:sz w:val="24"/>
          <w:szCs w:val="24"/>
        </w:rPr>
        <w:t>B</w:t>
      </w:r>
      <w:bookmarkEnd w:id="149"/>
    </w:p>
    <w:p w14:paraId="51ADE847" w14:textId="7D4A78C1" w:rsidR="00EC1B62" w:rsidRDefault="00EC1B62" w:rsidP="00EC1B62">
      <w:pPr>
        <w:rPr>
          <w:rFonts w:eastAsiaTheme="minorHAnsi"/>
        </w:rPr>
      </w:pPr>
    </w:p>
    <w:p w14:paraId="2D077029" w14:textId="476F3C45" w:rsidR="00EC1B62" w:rsidRDefault="00EC1B62" w:rsidP="00EC1B62">
      <w:pPr>
        <w:rPr>
          <w:rFonts w:eastAsiaTheme="minorHAnsi"/>
        </w:rPr>
      </w:pPr>
      <w:r w:rsidRPr="004A328C">
        <w:rPr>
          <w:rFonts w:eastAsiaTheme="minorHAnsi" w:cs="Arial"/>
          <w:color w:val="000000"/>
          <w:sz w:val="20"/>
        </w:rPr>
        <w:t>De</w:t>
      </w:r>
      <w:r>
        <w:rPr>
          <w:rFonts w:eastAsiaTheme="minorHAnsi" w:cs="Arial"/>
          <w:color w:val="000000"/>
          <w:sz w:val="20"/>
        </w:rPr>
        <w:t xml:space="preserve"> conceptovereenkomst is als apart Word bestand toegevoegd als bijlage B.</w:t>
      </w:r>
    </w:p>
    <w:p w14:paraId="0FA0EBE9" w14:textId="22CFD72B" w:rsidR="00EC1B62" w:rsidRDefault="00EC1B62" w:rsidP="00EC1B62">
      <w:pPr>
        <w:rPr>
          <w:rFonts w:eastAsiaTheme="minorHAnsi"/>
        </w:rPr>
      </w:pPr>
    </w:p>
    <w:p w14:paraId="76E56632" w14:textId="598E7D74" w:rsidR="00EC1B62" w:rsidRDefault="00EC1B62" w:rsidP="00EC1B62">
      <w:pPr>
        <w:rPr>
          <w:rFonts w:eastAsiaTheme="minorHAnsi"/>
        </w:rPr>
      </w:pPr>
    </w:p>
    <w:p w14:paraId="78373301" w14:textId="40E4D742" w:rsidR="00EC1B62" w:rsidRPr="002E6080" w:rsidRDefault="00EC1B62" w:rsidP="00EC1B62">
      <w:pPr>
        <w:textAlignment w:val="baseline"/>
        <w:rPr>
          <w:rFonts w:cs="Arial"/>
          <w:b/>
          <w:bCs/>
          <w:sz w:val="20"/>
          <w:lang w:eastAsia="nl-NL"/>
        </w:rPr>
      </w:pPr>
      <w:r>
        <w:rPr>
          <w:rFonts w:eastAsiaTheme="minorHAnsi"/>
        </w:rPr>
        <w:t xml:space="preserve"> </w:t>
      </w:r>
    </w:p>
    <w:p w14:paraId="73CEEDA5" w14:textId="647FBEC3" w:rsidR="00EC1B62" w:rsidRDefault="00EC1B62" w:rsidP="00EC1B62">
      <w:pPr>
        <w:rPr>
          <w:rFonts w:eastAsiaTheme="minorHAnsi"/>
        </w:rPr>
      </w:pPr>
    </w:p>
    <w:p w14:paraId="13C6275E" w14:textId="33E10389" w:rsidR="00EC1B62" w:rsidRDefault="00EC1B62">
      <w:pPr>
        <w:spacing w:after="200" w:line="276" w:lineRule="auto"/>
        <w:rPr>
          <w:rFonts w:eastAsiaTheme="minorHAnsi"/>
        </w:rPr>
      </w:pPr>
      <w:r>
        <w:rPr>
          <w:rFonts w:eastAsiaTheme="minorHAnsi"/>
        </w:rPr>
        <w:br w:type="page"/>
      </w:r>
    </w:p>
    <w:p w14:paraId="022B0EBF" w14:textId="44820684" w:rsidR="00EC1B62" w:rsidRDefault="00EC1B62" w:rsidP="00EC1B62">
      <w:pPr>
        <w:pStyle w:val="Kop1"/>
        <w:numPr>
          <w:ilvl w:val="0"/>
          <w:numId w:val="0"/>
        </w:numPr>
        <w:ind w:left="432" w:hanging="432"/>
        <w:rPr>
          <w:rFonts w:ascii="Arial" w:hAnsi="Arial" w:cs="Arial"/>
          <w:sz w:val="24"/>
          <w:szCs w:val="24"/>
        </w:rPr>
      </w:pPr>
      <w:bookmarkStart w:id="150" w:name="_Toc59310761"/>
      <w:r w:rsidRPr="00A263C9">
        <w:rPr>
          <w:rFonts w:ascii="Arial" w:hAnsi="Arial" w:cs="Arial"/>
          <w:sz w:val="24"/>
          <w:szCs w:val="24"/>
        </w:rPr>
        <w:lastRenderedPageBreak/>
        <w:t xml:space="preserve">BIJLAGE </w:t>
      </w:r>
      <w:r>
        <w:rPr>
          <w:rFonts w:ascii="Arial" w:hAnsi="Arial" w:cs="Arial"/>
          <w:sz w:val="24"/>
          <w:szCs w:val="24"/>
        </w:rPr>
        <w:t>C</w:t>
      </w:r>
      <w:bookmarkEnd w:id="150"/>
    </w:p>
    <w:p w14:paraId="4B40C2E7" w14:textId="0E8206AA" w:rsidR="00EC1B62" w:rsidRDefault="00EC1B62" w:rsidP="00EC1B62"/>
    <w:p w14:paraId="7994BAD6" w14:textId="5480D8D5" w:rsidR="00EC1B62" w:rsidRDefault="00EC1B62" w:rsidP="00EC1B62">
      <w:pPr>
        <w:rPr>
          <w:rFonts w:eastAsiaTheme="minorHAnsi"/>
        </w:rPr>
      </w:pPr>
      <w:r w:rsidRPr="004A328C">
        <w:rPr>
          <w:rFonts w:eastAsiaTheme="minorHAnsi" w:cs="Arial"/>
          <w:color w:val="000000"/>
          <w:sz w:val="20"/>
        </w:rPr>
        <w:t>De</w:t>
      </w:r>
      <w:r>
        <w:rPr>
          <w:rFonts w:eastAsiaTheme="minorHAnsi" w:cs="Arial"/>
          <w:color w:val="000000"/>
          <w:sz w:val="20"/>
        </w:rPr>
        <w:t xml:space="preserve"> verwerkersovereenkomst is als apart bestand toegevoegd als bijlage C.</w:t>
      </w:r>
    </w:p>
    <w:p w14:paraId="2D466D11" w14:textId="01D2FFB1" w:rsidR="00EC1B62" w:rsidRDefault="00EC1B62" w:rsidP="00EC1B62"/>
    <w:p w14:paraId="16A7ECF7" w14:textId="433A7408" w:rsidR="00EC1B62" w:rsidRDefault="00EC1B62" w:rsidP="00EC1B62"/>
    <w:p w14:paraId="34823F82" w14:textId="03CB2796" w:rsidR="00EC1B62" w:rsidRDefault="00EC1B62" w:rsidP="00EC1B62"/>
    <w:p w14:paraId="23BA524D" w14:textId="3DF41F47" w:rsidR="00EC1B62" w:rsidRDefault="00EC1B62" w:rsidP="00EC1B62"/>
    <w:p w14:paraId="5960AF53" w14:textId="6D32D665" w:rsidR="00EC1B62" w:rsidRDefault="00EC1B62" w:rsidP="00EC1B62"/>
    <w:p w14:paraId="5257D953" w14:textId="0F393014" w:rsidR="00EC1B62" w:rsidRDefault="00EC1B62" w:rsidP="00EC1B62"/>
    <w:p w14:paraId="1FF62A76" w14:textId="41C7B760" w:rsidR="00EC1B62" w:rsidRDefault="00EC1B62">
      <w:pPr>
        <w:spacing w:after="200" w:line="276" w:lineRule="auto"/>
      </w:pPr>
      <w:r>
        <w:br w:type="page"/>
      </w:r>
    </w:p>
    <w:p w14:paraId="32069245" w14:textId="6E2B1BF1" w:rsidR="00EC1B62" w:rsidRPr="00A263C9" w:rsidRDefault="00EC1B62" w:rsidP="00EC1B62">
      <w:pPr>
        <w:pStyle w:val="Kop1"/>
        <w:numPr>
          <w:ilvl w:val="0"/>
          <w:numId w:val="0"/>
        </w:numPr>
        <w:ind w:left="432" w:hanging="432"/>
        <w:rPr>
          <w:rFonts w:ascii="Arial" w:hAnsi="Arial" w:cs="Arial"/>
          <w:sz w:val="24"/>
          <w:szCs w:val="24"/>
        </w:rPr>
      </w:pPr>
      <w:bookmarkStart w:id="151" w:name="_Toc59310762"/>
      <w:r w:rsidRPr="00A263C9">
        <w:rPr>
          <w:rFonts w:ascii="Arial" w:hAnsi="Arial" w:cs="Arial"/>
          <w:sz w:val="24"/>
          <w:szCs w:val="24"/>
        </w:rPr>
        <w:lastRenderedPageBreak/>
        <w:t xml:space="preserve">BIJLAGE </w:t>
      </w:r>
      <w:r>
        <w:rPr>
          <w:rFonts w:ascii="Arial" w:hAnsi="Arial" w:cs="Arial"/>
          <w:sz w:val="24"/>
          <w:szCs w:val="24"/>
        </w:rPr>
        <w:t>D</w:t>
      </w:r>
      <w:bookmarkEnd w:id="151"/>
    </w:p>
    <w:p w14:paraId="5A51760F" w14:textId="2622C76F" w:rsidR="00EC1B62" w:rsidRDefault="00EC1B62" w:rsidP="00EC1B62">
      <w:pPr>
        <w:rPr>
          <w:rFonts w:eastAsiaTheme="minorHAnsi"/>
        </w:rPr>
      </w:pPr>
    </w:p>
    <w:p w14:paraId="6A621F56" w14:textId="59576A88" w:rsidR="00EC1B62" w:rsidRDefault="00EC1B62" w:rsidP="00EC1B62">
      <w:pPr>
        <w:rPr>
          <w:rFonts w:eastAsiaTheme="minorHAnsi"/>
        </w:rPr>
      </w:pPr>
      <w:r w:rsidRPr="004A328C">
        <w:rPr>
          <w:rFonts w:eastAsiaTheme="minorHAnsi" w:cs="Arial"/>
          <w:color w:val="000000"/>
          <w:sz w:val="20"/>
        </w:rPr>
        <w:t>De</w:t>
      </w:r>
      <w:r>
        <w:rPr>
          <w:rFonts w:eastAsiaTheme="minorHAnsi" w:cs="Arial"/>
          <w:color w:val="000000"/>
          <w:sz w:val="20"/>
        </w:rPr>
        <w:t xml:space="preserve"> Algemene Inkoopvoorwaarden is als apart bestand toegevoegd als bijlage D – </w:t>
      </w:r>
      <w:r w:rsidR="00DD5155">
        <w:rPr>
          <w:rFonts w:eastAsiaTheme="minorHAnsi" w:cs="Arial"/>
          <w:color w:val="000000"/>
          <w:sz w:val="20"/>
        </w:rPr>
        <w:t>ARIV-mei</w:t>
      </w:r>
      <w:r>
        <w:rPr>
          <w:rFonts w:eastAsiaTheme="minorHAnsi" w:cs="Arial"/>
          <w:color w:val="000000"/>
          <w:sz w:val="20"/>
        </w:rPr>
        <w:t xml:space="preserve"> 2018.</w:t>
      </w:r>
    </w:p>
    <w:p w14:paraId="1F49B99B" w14:textId="77777777" w:rsidR="00EC1B62" w:rsidRPr="00EC1B62" w:rsidRDefault="00EC1B62" w:rsidP="00EC1B62">
      <w:pPr>
        <w:rPr>
          <w:rFonts w:eastAsiaTheme="minorHAnsi"/>
        </w:rPr>
      </w:pPr>
    </w:p>
    <w:sectPr w:rsidR="00EC1B62" w:rsidRPr="00EC1B62" w:rsidSect="00537BE8">
      <w:pgSz w:w="11906" w:h="16838"/>
      <w:pgMar w:top="1276" w:right="1417" w:bottom="1418" w:left="1417" w:header="284" w:footer="708" w:gutter="0"/>
      <w:paperSrc w:first="1004" w:other="100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1ED26" w14:textId="77777777" w:rsidR="00E70DA7" w:rsidRDefault="00E70DA7" w:rsidP="00917311">
      <w:r>
        <w:separator/>
      </w:r>
    </w:p>
  </w:endnote>
  <w:endnote w:type="continuationSeparator" w:id="0">
    <w:p w14:paraId="2A9D60DA" w14:textId="77777777" w:rsidR="00E70DA7" w:rsidRDefault="00E70DA7" w:rsidP="00917311">
      <w:r>
        <w:continuationSeparator/>
      </w:r>
    </w:p>
  </w:endnote>
  <w:endnote w:type="continuationNotice" w:id="1">
    <w:p w14:paraId="7F72D6B5" w14:textId="77777777" w:rsidR="00E70DA7" w:rsidRDefault="00E70D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4AE5E" w14:textId="15533D89" w:rsidR="00E70DA7" w:rsidRPr="00DC7345" w:rsidRDefault="00E70DA7">
    <w:pPr>
      <w:pStyle w:val="Voettekst"/>
      <w:rPr>
        <w:sz w:val="14"/>
        <w:szCs w:val="14"/>
      </w:rPr>
    </w:pPr>
    <w:r w:rsidRPr="00641E95">
      <w:rPr>
        <w:rFonts w:cs="Arial"/>
        <w:color w:val="000000"/>
        <w:sz w:val="14"/>
        <w:szCs w:val="14"/>
        <w:lang w:eastAsia="nl-NL"/>
      </w:rPr>
      <w:t>33110000-2020-0004</w:t>
    </w:r>
    <w:r w:rsidRPr="009D28AF">
      <w:rPr>
        <w:sz w:val="14"/>
        <w:szCs w:val="14"/>
      </w:rPr>
      <w:ptab w:relativeTo="margin" w:alignment="center" w:leader="none"/>
    </w:r>
    <w:r>
      <w:rPr>
        <w:sz w:val="14"/>
        <w:szCs w:val="14"/>
      </w:rPr>
      <w:t>SPECT CT</w:t>
    </w:r>
    <w:r w:rsidRPr="00DC7345">
      <w:rPr>
        <w:sz w:val="14"/>
        <w:szCs w:val="14"/>
      </w:rPr>
      <w:ptab w:relativeTo="margin" w:alignment="right" w:leader="none"/>
    </w:r>
    <w:r w:rsidRPr="00DC7345">
      <w:rPr>
        <w:sz w:val="14"/>
        <w:szCs w:val="14"/>
      </w:rPr>
      <w:t xml:space="preserve">Pagina </w:t>
    </w:r>
    <w:r w:rsidRPr="00DC7345">
      <w:rPr>
        <w:b/>
        <w:sz w:val="14"/>
        <w:szCs w:val="14"/>
      </w:rPr>
      <w:fldChar w:fldCharType="begin"/>
    </w:r>
    <w:r w:rsidRPr="00DC7345">
      <w:rPr>
        <w:b/>
        <w:sz w:val="14"/>
        <w:szCs w:val="14"/>
      </w:rPr>
      <w:instrText>PAGE  \* Arabic  \* MERGEFORMAT</w:instrText>
    </w:r>
    <w:r w:rsidRPr="00DC7345">
      <w:rPr>
        <w:b/>
        <w:sz w:val="14"/>
        <w:szCs w:val="14"/>
      </w:rPr>
      <w:fldChar w:fldCharType="separate"/>
    </w:r>
    <w:r>
      <w:rPr>
        <w:b/>
        <w:noProof/>
        <w:sz w:val="14"/>
        <w:szCs w:val="14"/>
      </w:rPr>
      <w:t>7</w:t>
    </w:r>
    <w:r w:rsidRPr="00DC7345">
      <w:rPr>
        <w:b/>
        <w:sz w:val="14"/>
        <w:szCs w:val="14"/>
      </w:rPr>
      <w:fldChar w:fldCharType="end"/>
    </w:r>
    <w:r w:rsidRPr="00DC7345">
      <w:rPr>
        <w:sz w:val="14"/>
        <w:szCs w:val="14"/>
      </w:rPr>
      <w:t xml:space="preserve"> van </w:t>
    </w:r>
    <w:r>
      <w:rPr>
        <w:b/>
        <w:noProof/>
        <w:sz w:val="14"/>
        <w:szCs w:val="14"/>
      </w:rPr>
      <w:fldChar w:fldCharType="begin"/>
    </w:r>
    <w:r>
      <w:rPr>
        <w:b/>
        <w:noProof/>
        <w:sz w:val="14"/>
        <w:szCs w:val="14"/>
      </w:rPr>
      <w:instrText>NUMPAGES  \* Arabic  \* MERGEFORMAT</w:instrText>
    </w:r>
    <w:r>
      <w:rPr>
        <w:b/>
        <w:noProof/>
        <w:sz w:val="14"/>
        <w:szCs w:val="14"/>
      </w:rPr>
      <w:fldChar w:fldCharType="separate"/>
    </w:r>
    <w:r w:rsidRPr="00226DCA">
      <w:rPr>
        <w:b/>
        <w:noProof/>
        <w:sz w:val="14"/>
        <w:szCs w:val="14"/>
      </w:rPr>
      <w:t>37</w:t>
    </w:r>
    <w:r>
      <w:rPr>
        <w:b/>
        <w:noProof/>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457614" w14:textId="77777777" w:rsidR="00E70DA7" w:rsidRDefault="00E70DA7" w:rsidP="00917311">
      <w:r>
        <w:separator/>
      </w:r>
    </w:p>
  </w:footnote>
  <w:footnote w:type="continuationSeparator" w:id="0">
    <w:p w14:paraId="11123F99" w14:textId="77777777" w:rsidR="00E70DA7" w:rsidRDefault="00E70DA7" w:rsidP="00917311">
      <w:r>
        <w:continuationSeparator/>
      </w:r>
    </w:p>
  </w:footnote>
  <w:footnote w:type="continuationNotice" w:id="1">
    <w:p w14:paraId="2124ABFA" w14:textId="77777777" w:rsidR="00E70DA7" w:rsidRDefault="00E70DA7"/>
  </w:footnote>
  <w:footnote w:id="2">
    <w:p w14:paraId="10534506" w14:textId="1C4065AF" w:rsidR="00E70DA7" w:rsidRPr="0070404B" w:rsidRDefault="00E70DA7" w:rsidP="0070404B">
      <w:pPr>
        <w:rPr>
          <w:rFonts w:ascii="Calibri" w:hAnsi="Calibri" w:cs="Calibri"/>
          <w:szCs w:val="24"/>
          <w:lang w:eastAsia="nl-NL"/>
        </w:rPr>
      </w:pPr>
      <w:r>
        <w:rPr>
          <w:rStyle w:val="Voetnootmarkering"/>
        </w:rPr>
        <w:footnoteRef/>
      </w:r>
      <w:r>
        <w:t xml:space="preserve"> </w:t>
      </w:r>
      <w:proofErr w:type="spellStart"/>
      <w:r w:rsidRPr="0070404B">
        <w:rPr>
          <w:rFonts w:ascii="Calibri" w:hAnsi="Calibri" w:cs="Calibri"/>
          <w:sz w:val="16"/>
          <w:szCs w:val="16"/>
          <w:lang w:eastAsia="nl-NL"/>
        </w:rPr>
        <w:t>Somatom</w:t>
      </w:r>
      <w:proofErr w:type="spellEnd"/>
      <w:r w:rsidRPr="0070404B">
        <w:rPr>
          <w:rFonts w:ascii="Calibri" w:hAnsi="Calibri" w:cs="Calibri"/>
          <w:sz w:val="16"/>
          <w:szCs w:val="16"/>
          <w:lang w:eastAsia="nl-NL"/>
        </w:rPr>
        <w:t xml:space="preserve"> </w:t>
      </w:r>
      <w:proofErr w:type="spellStart"/>
      <w:r w:rsidRPr="0070404B">
        <w:rPr>
          <w:rFonts w:ascii="Calibri" w:hAnsi="Calibri" w:cs="Calibri"/>
          <w:sz w:val="16"/>
          <w:szCs w:val="16"/>
          <w:lang w:eastAsia="nl-NL"/>
        </w:rPr>
        <w:t>Emotion</w:t>
      </w:r>
      <w:proofErr w:type="spellEnd"/>
      <w:r w:rsidRPr="0070404B">
        <w:rPr>
          <w:rFonts w:ascii="Calibri" w:hAnsi="Calibri" w:cs="Calibri"/>
          <w:sz w:val="16"/>
          <w:szCs w:val="16"/>
          <w:lang w:eastAsia="nl-NL"/>
        </w:rPr>
        <w:t xml:space="preserve"> 16</w:t>
      </w:r>
      <w:r>
        <w:rPr>
          <w:rFonts w:ascii="Calibri" w:hAnsi="Calibri" w:cs="Calibri"/>
          <w:sz w:val="16"/>
          <w:szCs w:val="16"/>
          <w:lang w:eastAsia="nl-NL"/>
        </w:rPr>
        <w:t xml:space="preserve"> – Siemens – acht jaren oud – onderhoudshistorie aanwezig. </w:t>
      </w:r>
    </w:p>
    <w:p w14:paraId="19E178CA" w14:textId="658BAB8D" w:rsidR="00E70DA7" w:rsidRDefault="00E70DA7">
      <w:pPr>
        <w:pStyle w:val="Voetnoottekst"/>
      </w:pPr>
    </w:p>
  </w:footnote>
  <w:footnote w:id="3">
    <w:p w14:paraId="0D0FB951" w14:textId="5F903CC2" w:rsidR="00E70DA7" w:rsidRDefault="00E70DA7">
      <w:pPr>
        <w:pStyle w:val="Voetnoottekst"/>
      </w:pPr>
      <w:r>
        <w:rPr>
          <w:rStyle w:val="Voetnootmarkering"/>
        </w:rPr>
        <w:footnoteRef/>
      </w:r>
      <w:r>
        <w:t xml:space="preserve"> </w:t>
      </w:r>
      <w:r w:rsidRPr="002E6080">
        <w:rPr>
          <w:sz w:val="16"/>
          <w:szCs w:val="16"/>
        </w:rPr>
        <w:t>Het</w:t>
      </w:r>
      <w:r>
        <w:rPr>
          <w:sz w:val="16"/>
          <w:szCs w:val="16"/>
        </w:rPr>
        <w:t xml:space="preserve"> totale bedrag voor de serviceovereenkomst is 20% van € 320.000, - en </w:t>
      </w:r>
      <w:r w:rsidRPr="002E6080">
        <w:rPr>
          <w:sz w:val="16"/>
          <w:szCs w:val="16"/>
        </w:rPr>
        <w:t>betreft de totale looptijd van de serviceovereenkomst</w:t>
      </w:r>
      <w:r>
        <w:rPr>
          <w:sz w:val="16"/>
          <w:szCs w:val="16"/>
        </w:rPr>
        <w:t xml:space="preserve"> (4+1+1+1+1)</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00AE65" w14:textId="1B1822D3" w:rsidR="00E70DA7" w:rsidRPr="00586C77" w:rsidRDefault="00E70DA7" w:rsidP="00012CC0">
    <w:pPr>
      <w:pStyle w:val="Koptekst"/>
      <w:pBdr>
        <w:bottom w:val="single" w:sz="4" w:space="1" w:color="auto"/>
      </w:pBdr>
      <w:shd w:val="clear" w:color="auto" w:fill="FFFFFF"/>
      <w:jc w:val="center"/>
      <w:rPr>
        <w:noProof/>
        <w:sz w:val="20"/>
      </w:rPr>
    </w:pPr>
    <w:r>
      <w:rPr>
        <w:noProof/>
        <w:sz w:val="20"/>
        <w:lang w:eastAsia="nl-NL"/>
      </w:rPr>
      <w:drawing>
        <wp:inline distT="0" distB="0" distL="0" distR="0" wp14:anchorId="69CF17A6" wp14:editId="48CB27BA">
          <wp:extent cx="1304290" cy="515984"/>
          <wp:effectExtent l="19050" t="0" r="0" b="0"/>
          <wp:docPr id="2" name="Picture 2" descr="J:\Temp\Inholland_Hogeschool_Magen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Temp\Inholland_Hogeschool_Magenta.jpg"/>
                  <pic:cNvPicPr>
                    <a:picLocks noChangeAspect="1" noChangeArrowheads="1"/>
                  </pic:cNvPicPr>
                </pic:nvPicPr>
                <pic:blipFill>
                  <a:blip r:embed="rId1"/>
                  <a:srcRect/>
                  <a:stretch>
                    <a:fillRect/>
                  </a:stretch>
                </pic:blipFill>
                <pic:spPr bwMode="auto">
                  <a:xfrm>
                    <a:off x="0" y="0"/>
                    <a:ext cx="1303811" cy="515794"/>
                  </a:xfrm>
                  <a:prstGeom prst="rect">
                    <a:avLst/>
                  </a:prstGeom>
                  <a:noFill/>
                  <a:ln w="9525">
                    <a:noFill/>
                    <a:miter lim="800000"/>
                    <a:headEnd/>
                    <a:tailEnd/>
                  </a:ln>
                </pic:spPr>
              </pic:pic>
            </a:graphicData>
          </a:graphic>
        </wp:inline>
      </w:drawing>
    </w:r>
  </w:p>
  <w:p w14:paraId="212F4C15" w14:textId="5C731DDC" w:rsidR="00E70DA7" w:rsidRDefault="00E70DA7" w:rsidP="0091731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E3FD7"/>
    <w:multiLevelType w:val="hybridMultilevel"/>
    <w:tmpl w:val="778827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7E80731"/>
    <w:multiLevelType w:val="hybridMultilevel"/>
    <w:tmpl w:val="4AFACC60"/>
    <w:lvl w:ilvl="0" w:tplc="4A60D12C">
      <w:start w:val="16"/>
      <w:numFmt w:val="bullet"/>
      <w:lvlText w:val="-"/>
      <w:lvlJc w:val="left"/>
      <w:pPr>
        <w:ind w:left="720" w:hanging="360"/>
      </w:p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A0E6594"/>
    <w:multiLevelType w:val="hybridMultilevel"/>
    <w:tmpl w:val="757EF0AC"/>
    <w:lvl w:ilvl="0" w:tplc="04130001">
      <w:start w:val="1"/>
      <w:numFmt w:val="bullet"/>
      <w:lvlText w:val=""/>
      <w:lvlJc w:val="left"/>
      <w:pPr>
        <w:ind w:left="720" w:hanging="360"/>
      </w:pPr>
      <w:rPr>
        <w:rFonts w:ascii="Symbol" w:hAnsi="Symbol" w:hint="default"/>
      </w:rPr>
    </w:lvl>
    <w:lvl w:ilvl="1" w:tplc="872665AC">
      <w:numFmt w:val="bullet"/>
      <w:lvlText w:val="•"/>
      <w:lvlJc w:val="left"/>
      <w:pPr>
        <w:ind w:left="1440" w:hanging="360"/>
      </w:pPr>
      <w:rPr>
        <w:rFonts w:ascii="Arial" w:eastAsiaTheme="minorHAnsi"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BBE220A"/>
    <w:multiLevelType w:val="hybridMultilevel"/>
    <w:tmpl w:val="1D581FD0"/>
    <w:lvl w:ilvl="0" w:tplc="44B2C54A">
      <w:start w:val="1"/>
      <w:numFmt w:val="decimal"/>
      <w:pStyle w:val="Commercielecondities"/>
      <w:suff w:val="space"/>
      <w:lvlText w:val="Wens 5.0%1:"/>
      <w:lvlJc w:val="left"/>
      <w:pPr>
        <w:ind w:left="0" w:firstLine="0"/>
      </w:pPr>
      <w:rPr>
        <w:rFonts w:hint="default"/>
        <w:b/>
        <w: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CC17BF3"/>
    <w:multiLevelType w:val="hybridMultilevel"/>
    <w:tmpl w:val="D1ECCF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E0E57E7"/>
    <w:multiLevelType w:val="hybridMultilevel"/>
    <w:tmpl w:val="2594184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0E8546AE"/>
    <w:multiLevelType w:val="hybridMultilevel"/>
    <w:tmpl w:val="4C027E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28D70F6"/>
    <w:multiLevelType w:val="hybridMultilevel"/>
    <w:tmpl w:val="703ADEA8"/>
    <w:lvl w:ilvl="0" w:tplc="7F7C386E">
      <w:start w:val="1"/>
      <w:numFmt w:val="decimal"/>
      <w:pStyle w:val="Eisen-JurEisen"/>
      <w:suff w:val="space"/>
      <w:lvlText w:val="EIS 50%1:"/>
      <w:lvlJc w:val="left"/>
      <w:pPr>
        <w:ind w:left="0" w:firstLine="0"/>
      </w:pPr>
      <w:rPr>
        <w:rFonts w:hint="default"/>
        <w:b/>
        <w:bCs w:val="0"/>
        <w:i/>
        <w:iCs w:val="0"/>
        <w:caps w:val="0"/>
        <w:smallCaps w:val="0"/>
        <w:strike w:val="0"/>
        <w:dstrike w:val="0"/>
        <w:vanish w:val="0"/>
        <w:color w:val="000000"/>
        <w:spacing w:val="0"/>
        <w:kern w:val="0"/>
        <w:position w:val="0"/>
        <w:u w:val="none"/>
        <w:effect w:val="none"/>
        <w:vertAlign w:val="baseline"/>
        <w:em w:val="no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56C158E"/>
    <w:multiLevelType w:val="hybridMultilevel"/>
    <w:tmpl w:val="A80691A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67E18B8"/>
    <w:multiLevelType w:val="hybridMultilevel"/>
    <w:tmpl w:val="AFDC2422"/>
    <w:lvl w:ilvl="0" w:tplc="0F300E36">
      <w:start w:val="1"/>
      <w:numFmt w:val="decimal"/>
      <w:pStyle w:val="Juridische-eisen"/>
      <w:suff w:val="space"/>
      <w:lvlText w:val="EIS 3.0%1:"/>
      <w:lvlJc w:val="left"/>
      <w:pPr>
        <w:ind w:left="0" w:firstLine="0"/>
      </w:pPr>
      <w:rPr>
        <w:rFonts w:hint="default"/>
        <w:b/>
        <w: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7F137CF"/>
    <w:multiLevelType w:val="hybridMultilevel"/>
    <w:tmpl w:val="D3B67A94"/>
    <w:lvl w:ilvl="0" w:tplc="7870C7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9883494"/>
    <w:multiLevelType w:val="hybridMultilevel"/>
    <w:tmpl w:val="91C49664"/>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4BC7958"/>
    <w:multiLevelType w:val="hybridMultilevel"/>
    <w:tmpl w:val="A7DADC2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9D1EB07"/>
    <w:multiLevelType w:val="hybridMultilevel"/>
    <w:tmpl w:val="8A3D19C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AF711E7"/>
    <w:multiLevelType w:val="hybridMultilevel"/>
    <w:tmpl w:val="78409F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CD8207C"/>
    <w:multiLevelType w:val="hybridMultilevel"/>
    <w:tmpl w:val="620030A4"/>
    <w:lvl w:ilvl="0" w:tplc="0413000F">
      <w:start w:val="1"/>
      <w:numFmt w:val="decimal"/>
      <w:lvlText w:val="%1."/>
      <w:lvlJc w:val="left"/>
      <w:pPr>
        <w:ind w:left="360" w:hanging="360"/>
      </w:pPr>
    </w:lvl>
    <w:lvl w:ilvl="1" w:tplc="872665AC">
      <w:numFmt w:val="bullet"/>
      <w:lvlText w:val="•"/>
      <w:lvlJc w:val="left"/>
      <w:pPr>
        <w:ind w:left="1080" w:hanging="360"/>
      </w:pPr>
      <w:rPr>
        <w:rFonts w:ascii="Arial" w:eastAsiaTheme="minorHAnsi" w:hAnsi="Arial" w:cs="Aria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2D205242"/>
    <w:multiLevelType w:val="hybridMultilevel"/>
    <w:tmpl w:val="577ED2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E4F53F9"/>
    <w:multiLevelType w:val="hybridMultilevel"/>
    <w:tmpl w:val="CE64588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1CB0843"/>
    <w:multiLevelType w:val="hybridMultilevel"/>
    <w:tmpl w:val="16EA960E"/>
    <w:lvl w:ilvl="0" w:tplc="FFA4DFCA">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7B007A1"/>
    <w:multiLevelType w:val="hybridMultilevel"/>
    <w:tmpl w:val="A52CF9BA"/>
    <w:lvl w:ilvl="0" w:tplc="1DF80900">
      <w:start w:val="1"/>
      <w:numFmt w:val="upperLetter"/>
      <w:pStyle w:val="Bijlages-Afval"/>
      <w:lvlText w:val="Bijlage %1:"/>
      <w:lvlJc w:val="left"/>
      <w:pPr>
        <w:ind w:left="0" w:firstLine="0"/>
      </w:pPr>
      <w:rPr>
        <w:rFonts w:hint="default"/>
        <w:b/>
        <w:i w:val="0"/>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90F298B"/>
    <w:multiLevelType w:val="hybridMultilevel"/>
    <w:tmpl w:val="FDFEBE9C"/>
    <w:lvl w:ilvl="0" w:tplc="4A60D12C">
      <w:start w:val="16"/>
      <w:numFmt w:val="bullet"/>
      <w:lvlText w:val="-"/>
      <w:lvlJc w:val="left"/>
      <w:pPr>
        <w:ind w:left="720" w:hanging="360"/>
      </w:pPr>
      <w:rPr>
        <w:rFonts w:hint="default"/>
      </w:rPr>
    </w:lvl>
    <w:lvl w:ilvl="1" w:tplc="1604DF2A">
      <w:start w:val="1"/>
      <w:numFmt w:val="decimal"/>
      <w:lvlText w:val="%2."/>
      <w:lvlJc w:val="left"/>
      <w:pPr>
        <w:ind w:left="1440" w:hanging="360"/>
      </w:pPr>
      <w:rPr>
        <w:rFonts w:hint="default"/>
      </w:rPr>
    </w:lvl>
    <w:lvl w:ilvl="2" w:tplc="382A3136">
      <w:numFmt w:val="bullet"/>
      <w:lvlText w:val="-"/>
      <w:lvlJc w:val="left"/>
      <w:pPr>
        <w:ind w:left="2340" w:hanging="360"/>
      </w:pPr>
      <w:rPr>
        <w:rFonts w:ascii="Arial" w:eastAsia="Times New Roman" w:hAnsi="Arial" w:cs="Arial"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391C25C8"/>
    <w:multiLevelType w:val="hybridMultilevel"/>
    <w:tmpl w:val="43D6CA0C"/>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22" w15:restartNumberingAfterBreak="0">
    <w:nsid w:val="3C457244"/>
    <w:multiLevelType w:val="multilevel"/>
    <w:tmpl w:val="E822DC1E"/>
    <w:lvl w:ilvl="0">
      <w:start w:val="1"/>
      <w:numFmt w:val="decimal"/>
      <w:pStyle w:val="Kop1"/>
      <w:lvlText w:val="%1"/>
      <w:lvlJc w:val="left"/>
      <w:pPr>
        <w:ind w:left="432" w:hanging="432"/>
      </w:pPr>
    </w:lvl>
    <w:lvl w:ilvl="1">
      <w:start w:val="1"/>
      <w:numFmt w:val="decimal"/>
      <w:pStyle w:val="Kop2"/>
      <w:lvlText w:val="%1.%2"/>
      <w:lvlJc w:val="left"/>
      <w:pPr>
        <w:ind w:left="860"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3" w15:restartNumberingAfterBreak="0">
    <w:nsid w:val="3D036A27"/>
    <w:multiLevelType w:val="hybridMultilevel"/>
    <w:tmpl w:val="AFCCB442"/>
    <w:lvl w:ilvl="0" w:tplc="8402E866">
      <w:start w:val="1"/>
      <w:numFmt w:val="decimal"/>
      <w:pStyle w:val="Eisen-facturering"/>
      <w:suff w:val="space"/>
      <w:lvlText w:val="EIS 60%1:"/>
      <w:lvlJc w:val="left"/>
      <w:pPr>
        <w:ind w:left="0" w:firstLine="0"/>
      </w:pPr>
      <w:rPr>
        <w:rFonts w:hint="default"/>
        <w:b/>
        <w:bCs w:val="0"/>
        <w:i/>
        <w:iCs w:val="0"/>
        <w:caps w:val="0"/>
        <w:smallCaps w:val="0"/>
        <w:strike w:val="0"/>
        <w:dstrike w:val="0"/>
        <w:vanish w:val="0"/>
        <w:color w:val="000000"/>
        <w:spacing w:val="0"/>
        <w:kern w:val="0"/>
        <w:position w:val="0"/>
        <w:u w:val="none"/>
        <w:effect w:val="none"/>
        <w:vertAlign w:val="baseline"/>
        <w:em w:val="no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3E770E90"/>
    <w:multiLevelType w:val="hybridMultilevel"/>
    <w:tmpl w:val="D04A20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2087DEF"/>
    <w:multiLevelType w:val="hybridMultilevel"/>
    <w:tmpl w:val="185E47DC"/>
    <w:lvl w:ilvl="0" w:tplc="44D06D74">
      <w:start w:val="1"/>
      <w:numFmt w:val="upperLetter"/>
      <w:lvlText w:val="%1."/>
      <w:lvlJc w:val="left"/>
      <w:pPr>
        <w:ind w:left="720" w:hanging="360"/>
      </w:pPr>
      <w:rPr>
        <w:rFonts w:ascii="Arial" w:eastAsia="Times New Roman" w:hAnsi="Arial" w:cs="Times New Roman"/>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02F5A34"/>
    <w:multiLevelType w:val="hybridMultilevel"/>
    <w:tmpl w:val="B2420824"/>
    <w:lvl w:ilvl="0" w:tplc="4A60D12C">
      <w:start w:val="16"/>
      <w:numFmt w:val="bullet"/>
      <w:lvlText w:val="-"/>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745330D"/>
    <w:multiLevelType w:val="hybridMultilevel"/>
    <w:tmpl w:val="1ECAB66A"/>
    <w:lvl w:ilvl="0" w:tplc="9EB879CC">
      <w:start w:val="1"/>
      <w:numFmt w:val="bullet"/>
      <w:lvlText w:val=""/>
      <w:lvlJc w:val="left"/>
      <w:pPr>
        <w:tabs>
          <w:tab w:val="num" w:pos="720"/>
        </w:tabs>
        <w:ind w:left="720" w:hanging="360"/>
      </w:pPr>
      <w:rPr>
        <w:rFonts w:ascii="Symbol" w:hAnsi="Symbol" w:hint="default"/>
        <w:sz w:val="20"/>
      </w:rPr>
    </w:lvl>
    <w:lvl w:ilvl="1" w:tplc="D6DAFAD4">
      <w:start w:val="1"/>
      <w:numFmt w:val="bullet"/>
      <w:lvlText w:val="o"/>
      <w:lvlJc w:val="left"/>
      <w:pPr>
        <w:tabs>
          <w:tab w:val="num" w:pos="1440"/>
        </w:tabs>
        <w:ind w:left="1440" w:hanging="360"/>
      </w:pPr>
      <w:rPr>
        <w:rFonts w:ascii="Courier New" w:hAnsi="Courier New" w:hint="default"/>
      </w:rPr>
    </w:lvl>
    <w:lvl w:ilvl="2" w:tplc="600C1F96" w:tentative="1">
      <w:start w:val="1"/>
      <w:numFmt w:val="bullet"/>
      <w:lvlText w:val=""/>
      <w:lvlJc w:val="left"/>
      <w:pPr>
        <w:tabs>
          <w:tab w:val="num" w:pos="2160"/>
        </w:tabs>
        <w:ind w:left="2160" w:hanging="360"/>
      </w:pPr>
      <w:rPr>
        <w:rFonts w:ascii="Wingdings" w:hAnsi="Wingdings" w:hint="default"/>
      </w:rPr>
    </w:lvl>
    <w:lvl w:ilvl="3" w:tplc="027EEBFA" w:tentative="1">
      <w:start w:val="1"/>
      <w:numFmt w:val="bullet"/>
      <w:lvlText w:val=""/>
      <w:lvlJc w:val="left"/>
      <w:pPr>
        <w:tabs>
          <w:tab w:val="num" w:pos="2880"/>
        </w:tabs>
        <w:ind w:left="2880" w:hanging="360"/>
      </w:pPr>
      <w:rPr>
        <w:rFonts w:ascii="Symbol" w:hAnsi="Symbol" w:hint="default"/>
      </w:rPr>
    </w:lvl>
    <w:lvl w:ilvl="4" w:tplc="797021BC" w:tentative="1">
      <w:start w:val="1"/>
      <w:numFmt w:val="bullet"/>
      <w:lvlText w:val="o"/>
      <w:lvlJc w:val="left"/>
      <w:pPr>
        <w:tabs>
          <w:tab w:val="num" w:pos="3600"/>
        </w:tabs>
        <w:ind w:left="3600" w:hanging="360"/>
      </w:pPr>
      <w:rPr>
        <w:rFonts w:ascii="Courier New" w:hAnsi="Courier New" w:hint="default"/>
      </w:rPr>
    </w:lvl>
    <w:lvl w:ilvl="5" w:tplc="72582516" w:tentative="1">
      <w:start w:val="1"/>
      <w:numFmt w:val="bullet"/>
      <w:lvlText w:val=""/>
      <w:lvlJc w:val="left"/>
      <w:pPr>
        <w:tabs>
          <w:tab w:val="num" w:pos="4320"/>
        </w:tabs>
        <w:ind w:left="4320" w:hanging="360"/>
      </w:pPr>
      <w:rPr>
        <w:rFonts w:ascii="Wingdings" w:hAnsi="Wingdings" w:hint="default"/>
      </w:rPr>
    </w:lvl>
    <w:lvl w:ilvl="6" w:tplc="09181A7C" w:tentative="1">
      <w:start w:val="1"/>
      <w:numFmt w:val="bullet"/>
      <w:lvlText w:val=""/>
      <w:lvlJc w:val="left"/>
      <w:pPr>
        <w:tabs>
          <w:tab w:val="num" w:pos="5040"/>
        </w:tabs>
        <w:ind w:left="5040" w:hanging="360"/>
      </w:pPr>
      <w:rPr>
        <w:rFonts w:ascii="Symbol" w:hAnsi="Symbol" w:hint="default"/>
      </w:rPr>
    </w:lvl>
    <w:lvl w:ilvl="7" w:tplc="84E23FD4" w:tentative="1">
      <w:start w:val="1"/>
      <w:numFmt w:val="bullet"/>
      <w:lvlText w:val="o"/>
      <w:lvlJc w:val="left"/>
      <w:pPr>
        <w:tabs>
          <w:tab w:val="num" w:pos="5760"/>
        </w:tabs>
        <w:ind w:left="5760" w:hanging="360"/>
      </w:pPr>
      <w:rPr>
        <w:rFonts w:ascii="Courier New" w:hAnsi="Courier New" w:hint="default"/>
      </w:rPr>
    </w:lvl>
    <w:lvl w:ilvl="8" w:tplc="22F8F1F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F41C48"/>
    <w:multiLevelType w:val="hybridMultilevel"/>
    <w:tmpl w:val="AAA2740A"/>
    <w:lvl w:ilvl="0" w:tplc="F9A4AEEC">
      <w:start w:val="1"/>
      <w:numFmt w:val="decimal"/>
      <w:lvlText w:val="%1)"/>
      <w:lvlJc w:val="left"/>
      <w:pPr>
        <w:ind w:left="720" w:hanging="360"/>
      </w:pPr>
      <w:rPr>
        <w:rFonts w:ascii="Arial" w:eastAsia="Times New Roman" w:hAnsi="Arial" w:cs="Times New Roman"/>
      </w:rPr>
    </w:lvl>
    <w:lvl w:ilvl="1" w:tplc="1604DF2A">
      <w:start w:val="1"/>
      <w:numFmt w:val="decimal"/>
      <w:lvlText w:val="%2."/>
      <w:lvlJc w:val="left"/>
      <w:pPr>
        <w:ind w:left="1440" w:hanging="360"/>
      </w:pPr>
      <w:rPr>
        <w:rFonts w:hint="default"/>
      </w:rPr>
    </w:lvl>
    <w:lvl w:ilvl="2" w:tplc="382A3136">
      <w:numFmt w:val="bullet"/>
      <w:lvlText w:val="-"/>
      <w:lvlJc w:val="left"/>
      <w:pPr>
        <w:ind w:left="2340" w:hanging="360"/>
      </w:pPr>
      <w:rPr>
        <w:rFonts w:ascii="Arial" w:eastAsia="Times New Roman" w:hAnsi="Arial" w:cs="Arial"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60892FF9"/>
    <w:multiLevelType w:val="hybridMultilevel"/>
    <w:tmpl w:val="63A418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6412970"/>
    <w:multiLevelType w:val="multilevel"/>
    <w:tmpl w:val="F2449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7532BCC"/>
    <w:multiLevelType w:val="hybridMultilevel"/>
    <w:tmpl w:val="444A2EF6"/>
    <w:lvl w:ilvl="0" w:tplc="E084A9C4">
      <w:start w:val="1"/>
      <w:numFmt w:val="decimal"/>
      <w:pStyle w:val="Eisen-factureringprijzen"/>
      <w:suff w:val="space"/>
      <w:lvlText w:val="EIS 4.0%1:"/>
      <w:lvlJc w:val="left"/>
      <w:pPr>
        <w:ind w:left="360" w:hanging="360"/>
      </w:pPr>
      <w:rPr>
        <w:rFonts w:hint="default"/>
        <w:b/>
        <w:i/>
      </w:rPr>
    </w:lvl>
    <w:lvl w:ilvl="1" w:tplc="BE3A2F98" w:tentative="1">
      <w:start w:val="1"/>
      <w:numFmt w:val="lowerLetter"/>
      <w:lvlText w:val="%2."/>
      <w:lvlJc w:val="left"/>
      <w:pPr>
        <w:ind w:left="1440" w:hanging="360"/>
      </w:pPr>
    </w:lvl>
    <w:lvl w:ilvl="2" w:tplc="4930200C" w:tentative="1">
      <w:start w:val="1"/>
      <w:numFmt w:val="lowerRoman"/>
      <w:lvlText w:val="%3."/>
      <w:lvlJc w:val="right"/>
      <w:pPr>
        <w:ind w:left="2160" w:hanging="180"/>
      </w:pPr>
    </w:lvl>
    <w:lvl w:ilvl="3" w:tplc="BA2E0098" w:tentative="1">
      <w:start w:val="1"/>
      <w:numFmt w:val="decimal"/>
      <w:lvlText w:val="%4."/>
      <w:lvlJc w:val="left"/>
      <w:pPr>
        <w:ind w:left="2880" w:hanging="360"/>
      </w:pPr>
    </w:lvl>
    <w:lvl w:ilvl="4" w:tplc="356CF51E" w:tentative="1">
      <w:start w:val="1"/>
      <w:numFmt w:val="lowerLetter"/>
      <w:lvlText w:val="%5."/>
      <w:lvlJc w:val="left"/>
      <w:pPr>
        <w:ind w:left="3600" w:hanging="360"/>
      </w:pPr>
    </w:lvl>
    <w:lvl w:ilvl="5" w:tplc="1D0CAB3A" w:tentative="1">
      <w:start w:val="1"/>
      <w:numFmt w:val="lowerRoman"/>
      <w:lvlText w:val="%6."/>
      <w:lvlJc w:val="right"/>
      <w:pPr>
        <w:ind w:left="4320" w:hanging="180"/>
      </w:pPr>
    </w:lvl>
    <w:lvl w:ilvl="6" w:tplc="845E705A" w:tentative="1">
      <w:start w:val="1"/>
      <w:numFmt w:val="decimal"/>
      <w:lvlText w:val="%7."/>
      <w:lvlJc w:val="left"/>
      <w:pPr>
        <w:ind w:left="5040" w:hanging="360"/>
      </w:pPr>
    </w:lvl>
    <w:lvl w:ilvl="7" w:tplc="A81851A0" w:tentative="1">
      <w:start w:val="1"/>
      <w:numFmt w:val="lowerLetter"/>
      <w:lvlText w:val="%8."/>
      <w:lvlJc w:val="left"/>
      <w:pPr>
        <w:ind w:left="5760" w:hanging="360"/>
      </w:pPr>
    </w:lvl>
    <w:lvl w:ilvl="8" w:tplc="BBAAFF56" w:tentative="1">
      <w:start w:val="1"/>
      <w:numFmt w:val="lowerRoman"/>
      <w:lvlText w:val="%9."/>
      <w:lvlJc w:val="right"/>
      <w:pPr>
        <w:ind w:left="6480" w:hanging="180"/>
      </w:pPr>
    </w:lvl>
  </w:abstractNum>
  <w:abstractNum w:abstractNumId="32" w15:restartNumberingAfterBreak="0">
    <w:nsid w:val="6ED65304"/>
    <w:multiLevelType w:val="hybridMultilevel"/>
    <w:tmpl w:val="46DA827E"/>
    <w:lvl w:ilvl="0" w:tplc="DD9651FA">
      <w:start w:val="1"/>
      <w:numFmt w:val="decimal"/>
      <w:pStyle w:val="SELECTIE-EISEN"/>
      <w:suff w:val="space"/>
      <w:lvlText w:val="EIS 2.0%1:"/>
      <w:lvlJc w:val="left"/>
      <w:pPr>
        <w:ind w:left="0" w:firstLine="0"/>
      </w:pPr>
      <w:rPr>
        <w:rFonts w:hint="default"/>
        <w:b/>
        <w:i/>
      </w:rPr>
    </w:lvl>
    <w:lvl w:ilvl="1" w:tplc="04130003" w:tentative="1">
      <w:start w:val="1"/>
      <w:numFmt w:val="lowerLetter"/>
      <w:lvlText w:val="%2."/>
      <w:lvlJc w:val="left"/>
      <w:pPr>
        <w:ind w:left="1440" w:hanging="360"/>
      </w:pPr>
    </w:lvl>
    <w:lvl w:ilvl="2" w:tplc="04130005" w:tentative="1">
      <w:start w:val="1"/>
      <w:numFmt w:val="lowerRoman"/>
      <w:lvlText w:val="%3."/>
      <w:lvlJc w:val="right"/>
      <w:pPr>
        <w:ind w:left="2160" w:hanging="180"/>
      </w:pPr>
    </w:lvl>
    <w:lvl w:ilvl="3" w:tplc="04130001" w:tentative="1">
      <w:start w:val="1"/>
      <w:numFmt w:val="decimal"/>
      <w:lvlText w:val="%4."/>
      <w:lvlJc w:val="left"/>
      <w:pPr>
        <w:ind w:left="2880" w:hanging="360"/>
      </w:pPr>
    </w:lvl>
    <w:lvl w:ilvl="4" w:tplc="04130003" w:tentative="1">
      <w:start w:val="1"/>
      <w:numFmt w:val="lowerLetter"/>
      <w:lvlText w:val="%5."/>
      <w:lvlJc w:val="left"/>
      <w:pPr>
        <w:ind w:left="3600" w:hanging="360"/>
      </w:pPr>
    </w:lvl>
    <w:lvl w:ilvl="5" w:tplc="04130005" w:tentative="1">
      <w:start w:val="1"/>
      <w:numFmt w:val="lowerRoman"/>
      <w:lvlText w:val="%6."/>
      <w:lvlJc w:val="right"/>
      <w:pPr>
        <w:ind w:left="4320" w:hanging="180"/>
      </w:pPr>
    </w:lvl>
    <w:lvl w:ilvl="6" w:tplc="04130001" w:tentative="1">
      <w:start w:val="1"/>
      <w:numFmt w:val="decimal"/>
      <w:lvlText w:val="%7."/>
      <w:lvlJc w:val="left"/>
      <w:pPr>
        <w:ind w:left="5040" w:hanging="360"/>
      </w:pPr>
    </w:lvl>
    <w:lvl w:ilvl="7" w:tplc="04130003" w:tentative="1">
      <w:start w:val="1"/>
      <w:numFmt w:val="lowerLetter"/>
      <w:lvlText w:val="%8."/>
      <w:lvlJc w:val="left"/>
      <w:pPr>
        <w:ind w:left="5760" w:hanging="360"/>
      </w:pPr>
    </w:lvl>
    <w:lvl w:ilvl="8" w:tplc="04130005" w:tentative="1">
      <w:start w:val="1"/>
      <w:numFmt w:val="lowerRoman"/>
      <w:lvlText w:val="%9."/>
      <w:lvlJc w:val="right"/>
      <w:pPr>
        <w:ind w:left="6480" w:hanging="180"/>
      </w:pPr>
    </w:lvl>
  </w:abstractNum>
  <w:abstractNum w:abstractNumId="33" w15:restartNumberingAfterBreak="0">
    <w:nsid w:val="6F7A5EEF"/>
    <w:multiLevelType w:val="hybridMultilevel"/>
    <w:tmpl w:val="28908F2A"/>
    <w:lvl w:ilvl="0" w:tplc="D38E71EC">
      <w:start w:val="1"/>
      <w:numFmt w:val="decimal"/>
      <w:pStyle w:val="Program-wensen"/>
      <w:suff w:val="space"/>
      <w:lvlText w:val="Wens 4.0%1:"/>
      <w:lvlJc w:val="left"/>
      <w:pPr>
        <w:ind w:left="284" w:firstLine="0"/>
      </w:pPr>
      <w:rPr>
        <w:rFonts w:hint="default"/>
        <w:b/>
        <w:i/>
      </w:rPr>
    </w:lvl>
    <w:lvl w:ilvl="1" w:tplc="53FC5BF4">
      <w:start w:val="1"/>
      <w:numFmt w:val="decimal"/>
      <w:lvlText w:val="%2."/>
      <w:lvlJc w:val="left"/>
      <w:pPr>
        <w:ind w:left="1800" w:hanging="72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6C075B0"/>
    <w:multiLevelType w:val="hybridMultilevel"/>
    <w:tmpl w:val="6D222254"/>
    <w:lvl w:ilvl="0" w:tplc="85AA5B4C">
      <w:start w:val="4"/>
      <w:numFmt w:val="bullet"/>
      <w:lvlText w:val="•"/>
      <w:lvlJc w:val="left"/>
      <w:pPr>
        <w:ind w:left="720" w:hanging="72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76D4640C"/>
    <w:multiLevelType w:val="hybridMultilevel"/>
    <w:tmpl w:val="EF08A6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863511A"/>
    <w:multiLevelType w:val="hybridMultilevel"/>
    <w:tmpl w:val="1C22C222"/>
    <w:lvl w:ilvl="0" w:tplc="FFA4DFCA">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A15429F"/>
    <w:multiLevelType w:val="hybridMultilevel"/>
    <w:tmpl w:val="2B7C96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C634490"/>
    <w:multiLevelType w:val="hybridMultilevel"/>
    <w:tmpl w:val="F184D3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1"/>
  </w:num>
  <w:num w:numId="4">
    <w:abstractNumId w:val="19"/>
  </w:num>
  <w:num w:numId="5">
    <w:abstractNumId w:val="7"/>
  </w:num>
  <w:num w:numId="6">
    <w:abstractNumId w:val="23"/>
  </w:num>
  <w:num w:numId="7">
    <w:abstractNumId w:val="3"/>
  </w:num>
  <w:num w:numId="8">
    <w:abstractNumId w:val="15"/>
  </w:num>
  <w:num w:numId="9">
    <w:abstractNumId w:val="2"/>
  </w:num>
  <w:num w:numId="10">
    <w:abstractNumId w:val="28"/>
  </w:num>
  <w:num w:numId="11">
    <w:abstractNumId w:val="37"/>
  </w:num>
  <w:num w:numId="12">
    <w:abstractNumId w:val="12"/>
  </w:num>
  <w:num w:numId="13">
    <w:abstractNumId w:val="11"/>
  </w:num>
  <w:num w:numId="14">
    <w:abstractNumId w:val="8"/>
  </w:num>
  <w:num w:numId="15">
    <w:abstractNumId w:val="21"/>
  </w:num>
  <w:num w:numId="16">
    <w:abstractNumId w:val="16"/>
  </w:num>
  <w:num w:numId="17">
    <w:abstractNumId w:val="4"/>
  </w:num>
  <w:num w:numId="18">
    <w:abstractNumId w:val="33"/>
  </w:num>
  <w:num w:numId="19">
    <w:abstractNumId w:val="14"/>
  </w:num>
  <w:num w:numId="20">
    <w:abstractNumId w:val="6"/>
  </w:num>
  <w:num w:numId="21">
    <w:abstractNumId w:val="24"/>
  </w:num>
  <w:num w:numId="22">
    <w:abstractNumId w:val="5"/>
  </w:num>
  <w:num w:numId="23">
    <w:abstractNumId w:val="22"/>
  </w:num>
  <w:num w:numId="24">
    <w:abstractNumId w:val="36"/>
  </w:num>
  <w:num w:numId="25">
    <w:abstractNumId w:val="18"/>
  </w:num>
  <w:num w:numId="26">
    <w:abstractNumId w:val="22"/>
    <w:lvlOverride w:ilvl="0">
      <w:startOverride w:val="3"/>
    </w:lvlOverride>
    <w:lvlOverride w:ilvl="1">
      <w:startOverride w:val="3"/>
    </w:lvlOverride>
    <w:lvlOverride w:ilvl="2">
      <w:startOverride w:val="2"/>
    </w:lvlOverride>
  </w:num>
  <w:num w:numId="27">
    <w:abstractNumId w:val="0"/>
  </w:num>
  <w:num w:numId="28">
    <w:abstractNumId w:val="13"/>
  </w:num>
  <w:num w:numId="29">
    <w:abstractNumId w:val="35"/>
  </w:num>
  <w:num w:numId="30">
    <w:abstractNumId w:val="25"/>
  </w:num>
  <w:num w:numId="31">
    <w:abstractNumId w:val="27"/>
  </w:num>
  <w:num w:numId="32">
    <w:abstractNumId w:val="38"/>
  </w:num>
  <w:num w:numId="33">
    <w:abstractNumId w:val="34"/>
  </w:num>
  <w:num w:numId="34">
    <w:abstractNumId w:val="20"/>
  </w:num>
  <w:num w:numId="35">
    <w:abstractNumId w:val="1"/>
  </w:num>
  <w:num w:numId="36">
    <w:abstractNumId w:val="29"/>
  </w:num>
  <w:num w:numId="37">
    <w:abstractNumId w:val="26"/>
  </w:num>
  <w:num w:numId="38">
    <w:abstractNumId w:val="30"/>
  </w:num>
  <w:num w:numId="39">
    <w:abstractNumId w:val="22"/>
  </w:num>
  <w:num w:numId="40">
    <w:abstractNumId w:val="22"/>
  </w:num>
  <w:num w:numId="41">
    <w:abstractNumId w:val="22"/>
  </w:num>
  <w:num w:numId="42">
    <w:abstractNumId w:val="22"/>
  </w:num>
  <w:num w:numId="43">
    <w:abstractNumId w:val="22"/>
  </w:num>
  <w:num w:numId="44">
    <w:abstractNumId w:val="22"/>
  </w:num>
  <w:num w:numId="45">
    <w:abstractNumId w:val="22"/>
  </w:num>
  <w:num w:numId="46">
    <w:abstractNumId w:val="10"/>
  </w:num>
  <w:num w:numId="47">
    <w:abstractNumId w:val="17"/>
  </w:num>
  <w:num w:numId="48">
    <w:abstractNumId w:val="22"/>
  </w:num>
  <w:num w:numId="49">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311"/>
    <w:rsid w:val="00000E7C"/>
    <w:rsid w:val="00001491"/>
    <w:rsid w:val="00001A13"/>
    <w:rsid w:val="00001DBB"/>
    <w:rsid w:val="00002183"/>
    <w:rsid w:val="00002626"/>
    <w:rsid w:val="00002920"/>
    <w:rsid w:val="000030A9"/>
    <w:rsid w:val="00003363"/>
    <w:rsid w:val="000035D0"/>
    <w:rsid w:val="000036D4"/>
    <w:rsid w:val="000037CB"/>
    <w:rsid w:val="000038FB"/>
    <w:rsid w:val="00003B68"/>
    <w:rsid w:val="00003FFF"/>
    <w:rsid w:val="0000431D"/>
    <w:rsid w:val="00004700"/>
    <w:rsid w:val="00004AA1"/>
    <w:rsid w:val="00005328"/>
    <w:rsid w:val="0000575E"/>
    <w:rsid w:val="000061A7"/>
    <w:rsid w:val="00007A79"/>
    <w:rsid w:val="00007BC1"/>
    <w:rsid w:val="00010106"/>
    <w:rsid w:val="000105C0"/>
    <w:rsid w:val="00010B11"/>
    <w:rsid w:val="00010D2F"/>
    <w:rsid w:val="00010DDB"/>
    <w:rsid w:val="00010EB8"/>
    <w:rsid w:val="00011B87"/>
    <w:rsid w:val="000122EB"/>
    <w:rsid w:val="00012A6F"/>
    <w:rsid w:val="00012A9C"/>
    <w:rsid w:val="00012BA4"/>
    <w:rsid w:val="00012C52"/>
    <w:rsid w:val="00012CC0"/>
    <w:rsid w:val="000137FF"/>
    <w:rsid w:val="00013856"/>
    <w:rsid w:val="0001401A"/>
    <w:rsid w:val="000141EF"/>
    <w:rsid w:val="00014237"/>
    <w:rsid w:val="000144A8"/>
    <w:rsid w:val="00014DE5"/>
    <w:rsid w:val="000156A7"/>
    <w:rsid w:val="00015AFD"/>
    <w:rsid w:val="00015B6A"/>
    <w:rsid w:val="000165BB"/>
    <w:rsid w:val="00016BC2"/>
    <w:rsid w:val="000178B7"/>
    <w:rsid w:val="00017916"/>
    <w:rsid w:val="00017D39"/>
    <w:rsid w:val="00020A22"/>
    <w:rsid w:val="00020C68"/>
    <w:rsid w:val="00020F44"/>
    <w:rsid w:val="000210B7"/>
    <w:rsid w:val="00021739"/>
    <w:rsid w:val="0002179A"/>
    <w:rsid w:val="00022126"/>
    <w:rsid w:val="000226D7"/>
    <w:rsid w:val="000238AF"/>
    <w:rsid w:val="00023EE1"/>
    <w:rsid w:val="00023F78"/>
    <w:rsid w:val="000240CC"/>
    <w:rsid w:val="0002518E"/>
    <w:rsid w:val="000253BC"/>
    <w:rsid w:val="00025886"/>
    <w:rsid w:val="000258A5"/>
    <w:rsid w:val="00025EE6"/>
    <w:rsid w:val="00026189"/>
    <w:rsid w:val="00026416"/>
    <w:rsid w:val="000265DE"/>
    <w:rsid w:val="000269CE"/>
    <w:rsid w:val="00026F0E"/>
    <w:rsid w:val="000275AF"/>
    <w:rsid w:val="00027C9A"/>
    <w:rsid w:val="00030533"/>
    <w:rsid w:val="00030F6C"/>
    <w:rsid w:val="00030F7B"/>
    <w:rsid w:val="0003154B"/>
    <w:rsid w:val="00031566"/>
    <w:rsid w:val="000316BE"/>
    <w:rsid w:val="00031B91"/>
    <w:rsid w:val="00031BBF"/>
    <w:rsid w:val="0003260F"/>
    <w:rsid w:val="00032628"/>
    <w:rsid w:val="00032A50"/>
    <w:rsid w:val="00032C6D"/>
    <w:rsid w:val="000332A3"/>
    <w:rsid w:val="00033D24"/>
    <w:rsid w:val="00033F31"/>
    <w:rsid w:val="00034007"/>
    <w:rsid w:val="000340F3"/>
    <w:rsid w:val="00034B33"/>
    <w:rsid w:val="00034D78"/>
    <w:rsid w:val="00034E7A"/>
    <w:rsid w:val="000350EB"/>
    <w:rsid w:val="00036801"/>
    <w:rsid w:val="000368FD"/>
    <w:rsid w:val="00036C4F"/>
    <w:rsid w:val="00037C8A"/>
    <w:rsid w:val="00037CDD"/>
    <w:rsid w:val="00037DC4"/>
    <w:rsid w:val="000402BB"/>
    <w:rsid w:val="0004091F"/>
    <w:rsid w:val="0004096D"/>
    <w:rsid w:val="00040CA0"/>
    <w:rsid w:val="00040E2E"/>
    <w:rsid w:val="0004114C"/>
    <w:rsid w:val="000411EC"/>
    <w:rsid w:val="0004167A"/>
    <w:rsid w:val="00041C36"/>
    <w:rsid w:val="00041D3E"/>
    <w:rsid w:val="00042059"/>
    <w:rsid w:val="0004216D"/>
    <w:rsid w:val="000422CF"/>
    <w:rsid w:val="00042736"/>
    <w:rsid w:val="00042EB9"/>
    <w:rsid w:val="00043372"/>
    <w:rsid w:val="00043614"/>
    <w:rsid w:val="00043BD4"/>
    <w:rsid w:val="00044292"/>
    <w:rsid w:val="00044495"/>
    <w:rsid w:val="000447DD"/>
    <w:rsid w:val="00044A38"/>
    <w:rsid w:val="00044E18"/>
    <w:rsid w:val="00044E8E"/>
    <w:rsid w:val="0004502F"/>
    <w:rsid w:val="00045414"/>
    <w:rsid w:val="00045818"/>
    <w:rsid w:val="000462B3"/>
    <w:rsid w:val="000470BA"/>
    <w:rsid w:val="0004712E"/>
    <w:rsid w:val="0004739B"/>
    <w:rsid w:val="000478E7"/>
    <w:rsid w:val="00047EE9"/>
    <w:rsid w:val="00050097"/>
    <w:rsid w:val="000510FF"/>
    <w:rsid w:val="0005160E"/>
    <w:rsid w:val="0005199D"/>
    <w:rsid w:val="000519F6"/>
    <w:rsid w:val="00051AF8"/>
    <w:rsid w:val="00051DCB"/>
    <w:rsid w:val="00052010"/>
    <w:rsid w:val="00052703"/>
    <w:rsid w:val="0005304A"/>
    <w:rsid w:val="00053076"/>
    <w:rsid w:val="00053602"/>
    <w:rsid w:val="0005388E"/>
    <w:rsid w:val="000538AF"/>
    <w:rsid w:val="00053AAC"/>
    <w:rsid w:val="00053C58"/>
    <w:rsid w:val="00053E90"/>
    <w:rsid w:val="00054D55"/>
    <w:rsid w:val="00054E3C"/>
    <w:rsid w:val="00054EC7"/>
    <w:rsid w:val="00055259"/>
    <w:rsid w:val="00055316"/>
    <w:rsid w:val="000554FE"/>
    <w:rsid w:val="000560C3"/>
    <w:rsid w:val="0005705A"/>
    <w:rsid w:val="000573F7"/>
    <w:rsid w:val="00057D68"/>
    <w:rsid w:val="000602AC"/>
    <w:rsid w:val="00060357"/>
    <w:rsid w:val="000605B9"/>
    <w:rsid w:val="00060A12"/>
    <w:rsid w:val="00060ABD"/>
    <w:rsid w:val="00060DE9"/>
    <w:rsid w:val="00061467"/>
    <w:rsid w:val="00061644"/>
    <w:rsid w:val="00061A02"/>
    <w:rsid w:val="00061AAF"/>
    <w:rsid w:val="00061EAA"/>
    <w:rsid w:val="000622AF"/>
    <w:rsid w:val="00062E0A"/>
    <w:rsid w:val="00062FFB"/>
    <w:rsid w:val="000635DC"/>
    <w:rsid w:val="00063BB8"/>
    <w:rsid w:val="000642F2"/>
    <w:rsid w:val="00064861"/>
    <w:rsid w:val="00065235"/>
    <w:rsid w:val="0006549C"/>
    <w:rsid w:val="000655C5"/>
    <w:rsid w:val="0006591F"/>
    <w:rsid w:val="00065AE5"/>
    <w:rsid w:val="000661FC"/>
    <w:rsid w:val="00066E33"/>
    <w:rsid w:val="0006702C"/>
    <w:rsid w:val="00067040"/>
    <w:rsid w:val="00067305"/>
    <w:rsid w:val="000679DB"/>
    <w:rsid w:val="00067A26"/>
    <w:rsid w:val="00067C1B"/>
    <w:rsid w:val="00067C35"/>
    <w:rsid w:val="00067DC0"/>
    <w:rsid w:val="00070676"/>
    <w:rsid w:val="00070EF9"/>
    <w:rsid w:val="000710DC"/>
    <w:rsid w:val="00071249"/>
    <w:rsid w:val="00071377"/>
    <w:rsid w:val="00071445"/>
    <w:rsid w:val="00071452"/>
    <w:rsid w:val="00071DBE"/>
    <w:rsid w:val="000723C0"/>
    <w:rsid w:val="000727EE"/>
    <w:rsid w:val="00072BB6"/>
    <w:rsid w:val="0007303B"/>
    <w:rsid w:val="0007303C"/>
    <w:rsid w:val="000733C6"/>
    <w:rsid w:val="000734CE"/>
    <w:rsid w:val="00073624"/>
    <w:rsid w:val="00073A10"/>
    <w:rsid w:val="00073B06"/>
    <w:rsid w:val="00073D73"/>
    <w:rsid w:val="00074168"/>
    <w:rsid w:val="000741F2"/>
    <w:rsid w:val="000748C0"/>
    <w:rsid w:val="00074E49"/>
    <w:rsid w:val="0007510B"/>
    <w:rsid w:val="00075C01"/>
    <w:rsid w:val="000763A6"/>
    <w:rsid w:val="00076A0A"/>
    <w:rsid w:val="00076D25"/>
    <w:rsid w:val="00077155"/>
    <w:rsid w:val="000771B3"/>
    <w:rsid w:val="00077311"/>
    <w:rsid w:val="000779C8"/>
    <w:rsid w:val="00077F28"/>
    <w:rsid w:val="000800BD"/>
    <w:rsid w:val="0008017E"/>
    <w:rsid w:val="000804F1"/>
    <w:rsid w:val="0008091A"/>
    <w:rsid w:val="00080B0E"/>
    <w:rsid w:val="00080B8D"/>
    <w:rsid w:val="00080E5F"/>
    <w:rsid w:val="00080F00"/>
    <w:rsid w:val="000810E2"/>
    <w:rsid w:val="000815AA"/>
    <w:rsid w:val="000815DC"/>
    <w:rsid w:val="00081B32"/>
    <w:rsid w:val="00081C4B"/>
    <w:rsid w:val="0008267E"/>
    <w:rsid w:val="000826A7"/>
    <w:rsid w:val="000829DD"/>
    <w:rsid w:val="00082B8F"/>
    <w:rsid w:val="00082C38"/>
    <w:rsid w:val="00082F6C"/>
    <w:rsid w:val="00083DB3"/>
    <w:rsid w:val="000840A3"/>
    <w:rsid w:val="0008438D"/>
    <w:rsid w:val="0008472B"/>
    <w:rsid w:val="0008474D"/>
    <w:rsid w:val="00084AD4"/>
    <w:rsid w:val="00084AD7"/>
    <w:rsid w:val="00084F07"/>
    <w:rsid w:val="0008549E"/>
    <w:rsid w:val="00085962"/>
    <w:rsid w:val="00085F01"/>
    <w:rsid w:val="00086559"/>
    <w:rsid w:val="00086A59"/>
    <w:rsid w:val="00086C17"/>
    <w:rsid w:val="00086D50"/>
    <w:rsid w:val="00086DD2"/>
    <w:rsid w:val="00087316"/>
    <w:rsid w:val="0008739A"/>
    <w:rsid w:val="000879F1"/>
    <w:rsid w:val="000902A3"/>
    <w:rsid w:val="000902B4"/>
    <w:rsid w:val="00091BD3"/>
    <w:rsid w:val="00091CDE"/>
    <w:rsid w:val="00092E4C"/>
    <w:rsid w:val="00093818"/>
    <w:rsid w:val="00093FF8"/>
    <w:rsid w:val="000940E5"/>
    <w:rsid w:val="0009428E"/>
    <w:rsid w:val="000945CE"/>
    <w:rsid w:val="00094788"/>
    <w:rsid w:val="00094820"/>
    <w:rsid w:val="00094985"/>
    <w:rsid w:val="00094AD9"/>
    <w:rsid w:val="00095432"/>
    <w:rsid w:val="00095A78"/>
    <w:rsid w:val="000961C6"/>
    <w:rsid w:val="0009622B"/>
    <w:rsid w:val="00096755"/>
    <w:rsid w:val="00097438"/>
    <w:rsid w:val="00097A86"/>
    <w:rsid w:val="00097B5C"/>
    <w:rsid w:val="000A05E8"/>
    <w:rsid w:val="000A0855"/>
    <w:rsid w:val="000A0B66"/>
    <w:rsid w:val="000A0BAF"/>
    <w:rsid w:val="000A29E1"/>
    <w:rsid w:val="000A2C7F"/>
    <w:rsid w:val="000A4C12"/>
    <w:rsid w:val="000A553F"/>
    <w:rsid w:val="000A591D"/>
    <w:rsid w:val="000A5A7B"/>
    <w:rsid w:val="000A63DC"/>
    <w:rsid w:val="000A6B02"/>
    <w:rsid w:val="000A6C76"/>
    <w:rsid w:val="000A796B"/>
    <w:rsid w:val="000B0118"/>
    <w:rsid w:val="000B02AD"/>
    <w:rsid w:val="000B030C"/>
    <w:rsid w:val="000B04B5"/>
    <w:rsid w:val="000B04C1"/>
    <w:rsid w:val="000B0508"/>
    <w:rsid w:val="000B055F"/>
    <w:rsid w:val="000B1083"/>
    <w:rsid w:val="000B13E5"/>
    <w:rsid w:val="000B1BAE"/>
    <w:rsid w:val="000B25DE"/>
    <w:rsid w:val="000B266D"/>
    <w:rsid w:val="000B279D"/>
    <w:rsid w:val="000B2C41"/>
    <w:rsid w:val="000B3913"/>
    <w:rsid w:val="000B3D42"/>
    <w:rsid w:val="000B3E15"/>
    <w:rsid w:val="000B3FF9"/>
    <w:rsid w:val="000B42B3"/>
    <w:rsid w:val="000B4576"/>
    <w:rsid w:val="000B47B8"/>
    <w:rsid w:val="000B55C0"/>
    <w:rsid w:val="000B571C"/>
    <w:rsid w:val="000B579E"/>
    <w:rsid w:val="000B5E4C"/>
    <w:rsid w:val="000B6242"/>
    <w:rsid w:val="000B6936"/>
    <w:rsid w:val="000B69A4"/>
    <w:rsid w:val="000B6C50"/>
    <w:rsid w:val="000B77BF"/>
    <w:rsid w:val="000B7F30"/>
    <w:rsid w:val="000C07AE"/>
    <w:rsid w:val="000C0E23"/>
    <w:rsid w:val="000C0E3E"/>
    <w:rsid w:val="000C1533"/>
    <w:rsid w:val="000C18B1"/>
    <w:rsid w:val="000C1CFC"/>
    <w:rsid w:val="000C203D"/>
    <w:rsid w:val="000C271D"/>
    <w:rsid w:val="000C2B58"/>
    <w:rsid w:val="000C3899"/>
    <w:rsid w:val="000C38AF"/>
    <w:rsid w:val="000C4484"/>
    <w:rsid w:val="000C5146"/>
    <w:rsid w:val="000C541D"/>
    <w:rsid w:val="000C5492"/>
    <w:rsid w:val="000C5F6C"/>
    <w:rsid w:val="000C5F73"/>
    <w:rsid w:val="000C6BB1"/>
    <w:rsid w:val="000C6E77"/>
    <w:rsid w:val="000C714A"/>
    <w:rsid w:val="000C7486"/>
    <w:rsid w:val="000C79EC"/>
    <w:rsid w:val="000D0170"/>
    <w:rsid w:val="000D0184"/>
    <w:rsid w:val="000D03B2"/>
    <w:rsid w:val="000D06E6"/>
    <w:rsid w:val="000D1172"/>
    <w:rsid w:val="000D121E"/>
    <w:rsid w:val="000D15E7"/>
    <w:rsid w:val="000D1D0D"/>
    <w:rsid w:val="000D1E73"/>
    <w:rsid w:val="000D26E3"/>
    <w:rsid w:val="000D2826"/>
    <w:rsid w:val="000D2AD2"/>
    <w:rsid w:val="000D2F7A"/>
    <w:rsid w:val="000D2FF8"/>
    <w:rsid w:val="000D3017"/>
    <w:rsid w:val="000D3283"/>
    <w:rsid w:val="000D348B"/>
    <w:rsid w:val="000D3799"/>
    <w:rsid w:val="000D51F0"/>
    <w:rsid w:val="000D5C03"/>
    <w:rsid w:val="000D60E0"/>
    <w:rsid w:val="000D62BD"/>
    <w:rsid w:val="000D647F"/>
    <w:rsid w:val="000D65B3"/>
    <w:rsid w:val="000D786F"/>
    <w:rsid w:val="000E03E9"/>
    <w:rsid w:val="000E0614"/>
    <w:rsid w:val="000E0E71"/>
    <w:rsid w:val="000E10E5"/>
    <w:rsid w:val="000E135C"/>
    <w:rsid w:val="000E1549"/>
    <w:rsid w:val="000E155A"/>
    <w:rsid w:val="000E15CB"/>
    <w:rsid w:val="000E1B6A"/>
    <w:rsid w:val="000E1C6B"/>
    <w:rsid w:val="000E1E1B"/>
    <w:rsid w:val="000E1F91"/>
    <w:rsid w:val="000E2207"/>
    <w:rsid w:val="000E2423"/>
    <w:rsid w:val="000E26E4"/>
    <w:rsid w:val="000E2A47"/>
    <w:rsid w:val="000E2BB4"/>
    <w:rsid w:val="000E3927"/>
    <w:rsid w:val="000E49D6"/>
    <w:rsid w:val="000E4E54"/>
    <w:rsid w:val="000E5396"/>
    <w:rsid w:val="000E57E2"/>
    <w:rsid w:val="000E646D"/>
    <w:rsid w:val="000E673F"/>
    <w:rsid w:val="000E698D"/>
    <w:rsid w:val="000E6CF8"/>
    <w:rsid w:val="000E7257"/>
    <w:rsid w:val="000E7887"/>
    <w:rsid w:val="000E78AC"/>
    <w:rsid w:val="000E79C5"/>
    <w:rsid w:val="000E7DAD"/>
    <w:rsid w:val="000F000E"/>
    <w:rsid w:val="000F04D0"/>
    <w:rsid w:val="000F097D"/>
    <w:rsid w:val="000F0C62"/>
    <w:rsid w:val="000F0D45"/>
    <w:rsid w:val="000F0D56"/>
    <w:rsid w:val="000F14CA"/>
    <w:rsid w:val="000F17A1"/>
    <w:rsid w:val="000F1C86"/>
    <w:rsid w:val="000F202C"/>
    <w:rsid w:val="000F2735"/>
    <w:rsid w:val="000F2FD6"/>
    <w:rsid w:val="000F3A83"/>
    <w:rsid w:val="000F3DB1"/>
    <w:rsid w:val="000F4089"/>
    <w:rsid w:val="000F42B7"/>
    <w:rsid w:val="000F42FB"/>
    <w:rsid w:val="000F459A"/>
    <w:rsid w:val="000F4DD6"/>
    <w:rsid w:val="000F51B3"/>
    <w:rsid w:val="000F53D9"/>
    <w:rsid w:val="000F5858"/>
    <w:rsid w:val="000F58DB"/>
    <w:rsid w:val="000F5E28"/>
    <w:rsid w:val="000F5F2A"/>
    <w:rsid w:val="000F643E"/>
    <w:rsid w:val="000F6611"/>
    <w:rsid w:val="000F71BC"/>
    <w:rsid w:val="000F726E"/>
    <w:rsid w:val="000F7BAC"/>
    <w:rsid w:val="000F7CF3"/>
    <w:rsid w:val="00100447"/>
    <w:rsid w:val="00100585"/>
    <w:rsid w:val="0010071F"/>
    <w:rsid w:val="0010082A"/>
    <w:rsid w:val="00101119"/>
    <w:rsid w:val="00101B80"/>
    <w:rsid w:val="00101D4A"/>
    <w:rsid w:val="00101DF7"/>
    <w:rsid w:val="001023F4"/>
    <w:rsid w:val="001025E0"/>
    <w:rsid w:val="00102B9C"/>
    <w:rsid w:val="00102F9B"/>
    <w:rsid w:val="001036A5"/>
    <w:rsid w:val="0010400E"/>
    <w:rsid w:val="0010452A"/>
    <w:rsid w:val="0010456A"/>
    <w:rsid w:val="00104610"/>
    <w:rsid w:val="001046FB"/>
    <w:rsid w:val="0010481F"/>
    <w:rsid w:val="00104D29"/>
    <w:rsid w:val="00104D71"/>
    <w:rsid w:val="00104ECB"/>
    <w:rsid w:val="00105019"/>
    <w:rsid w:val="00105170"/>
    <w:rsid w:val="0010519C"/>
    <w:rsid w:val="001053B2"/>
    <w:rsid w:val="00105408"/>
    <w:rsid w:val="001054BE"/>
    <w:rsid w:val="001056D0"/>
    <w:rsid w:val="00105723"/>
    <w:rsid w:val="00105ADF"/>
    <w:rsid w:val="00105AFC"/>
    <w:rsid w:val="00105B49"/>
    <w:rsid w:val="00106052"/>
    <w:rsid w:val="00106066"/>
    <w:rsid w:val="001061E5"/>
    <w:rsid w:val="001064AF"/>
    <w:rsid w:val="00106519"/>
    <w:rsid w:val="00106552"/>
    <w:rsid w:val="0010669A"/>
    <w:rsid w:val="001067B8"/>
    <w:rsid w:val="00106BF3"/>
    <w:rsid w:val="00107937"/>
    <w:rsid w:val="001079B2"/>
    <w:rsid w:val="00107E3F"/>
    <w:rsid w:val="00110ACC"/>
    <w:rsid w:val="00110C04"/>
    <w:rsid w:val="00110EAB"/>
    <w:rsid w:val="00111132"/>
    <w:rsid w:val="0011148B"/>
    <w:rsid w:val="00111648"/>
    <w:rsid w:val="001117C8"/>
    <w:rsid w:val="001118A8"/>
    <w:rsid w:val="00111A59"/>
    <w:rsid w:val="00111D2A"/>
    <w:rsid w:val="00111F03"/>
    <w:rsid w:val="00112162"/>
    <w:rsid w:val="00112304"/>
    <w:rsid w:val="0011270F"/>
    <w:rsid w:val="00112896"/>
    <w:rsid w:val="001128CC"/>
    <w:rsid w:val="00112F06"/>
    <w:rsid w:val="001143C7"/>
    <w:rsid w:val="00114618"/>
    <w:rsid w:val="00114A15"/>
    <w:rsid w:val="00114C7F"/>
    <w:rsid w:val="00114EBD"/>
    <w:rsid w:val="00115037"/>
    <w:rsid w:val="00115075"/>
    <w:rsid w:val="00115B2B"/>
    <w:rsid w:val="00115C5E"/>
    <w:rsid w:val="001160C0"/>
    <w:rsid w:val="0011620A"/>
    <w:rsid w:val="00116686"/>
    <w:rsid w:val="0011691D"/>
    <w:rsid w:val="00116963"/>
    <w:rsid w:val="00116D1E"/>
    <w:rsid w:val="00117129"/>
    <w:rsid w:val="0011714B"/>
    <w:rsid w:val="00117371"/>
    <w:rsid w:val="00117BE9"/>
    <w:rsid w:val="001209D5"/>
    <w:rsid w:val="00120C43"/>
    <w:rsid w:val="0012190B"/>
    <w:rsid w:val="00121A30"/>
    <w:rsid w:val="00121EA9"/>
    <w:rsid w:val="00121F1D"/>
    <w:rsid w:val="001222DA"/>
    <w:rsid w:val="00122B11"/>
    <w:rsid w:val="00122B42"/>
    <w:rsid w:val="00122FBB"/>
    <w:rsid w:val="0012307B"/>
    <w:rsid w:val="001235D6"/>
    <w:rsid w:val="00123D58"/>
    <w:rsid w:val="0012475F"/>
    <w:rsid w:val="00124971"/>
    <w:rsid w:val="00124BD2"/>
    <w:rsid w:val="00124BFA"/>
    <w:rsid w:val="0012564E"/>
    <w:rsid w:val="00125A8F"/>
    <w:rsid w:val="00125E51"/>
    <w:rsid w:val="001262EB"/>
    <w:rsid w:val="00126598"/>
    <w:rsid w:val="00126A69"/>
    <w:rsid w:val="00126E15"/>
    <w:rsid w:val="00127494"/>
    <w:rsid w:val="00127564"/>
    <w:rsid w:val="00127DE7"/>
    <w:rsid w:val="00127F48"/>
    <w:rsid w:val="00130625"/>
    <w:rsid w:val="0013075D"/>
    <w:rsid w:val="00130CD6"/>
    <w:rsid w:val="00130DED"/>
    <w:rsid w:val="00131052"/>
    <w:rsid w:val="00131397"/>
    <w:rsid w:val="001317E9"/>
    <w:rsid w:val="001319C6"/>
    <w:rsid w:val="00131ABE"/>
    <w:rsid w:val="00131E4C"/>
    <w:rsid w:val="00131ED2"/>
    <w:rsid w:val="001321AE"/>
    <w:rsid w:val="001321D3"/>
    <w:rsid w:val="00132261"/>
    <w:rsid w:val="00132782"/>
    <w:rsid w:val="00132DAB"/>
    <w:rsid w:val="0013327E"/>
    <w:rsid w:val="00133387"/>
    <w:rsid w:val="00133B0C"/>
    <w:rsid w:val="001345F6"/>
    <w:rsid w:val="00134615"/>
    <w:rsid w:val="00134C9F"/>
    <w:rsid w:val="00134D47"/>
    <w:rsid w:val="00134ED5"/>
    <w:rsid w:val="001352B0"/>
    <w:rsid w:val="00135302"/>
    <w:rsid w:val="001359E6"/>
    <w:rsid w:val="00135E27"/>
    <w:rsid w:val="0013626F"/>
    <w:rsid w:val="001365DE"/>
    <w:rsid w:val="0013681E"/>
    <w:rsid w:val="00136AB2"/>
    <w:rsid w:val="00136AFD"/>
    <w:rsid w:val="00136B1A"/>
    <w:rsid w:val="001371C2"/>
    <w:rsid w:val="0013735A"/>
    <w:rsid w:val="00137771"/>
    <w:rsid w:val="00137819"/>
    <w:rsid w:val="00137E0B"/>
    <w:rsid w:val="0014001C"/>
    <w:rsid w:val="00140433"/>
    <w:rsid w:val="00140793"/>
    <w:rsid w:val="00140DE0"/>
    <w:rsid w:val="00141113"/>
    <w:rsid w:val="001411B4"/>
    <w:rsid w:val="001418E7"/>
    <w:rsid w:val="00142540"/>
    <w:rsid w:val="0014278B"/>
    <w:rsid w:val="00142D31"/>
    <w:rsid w:val="001434C2"/>
    <w:rsid w:val="00144B89"/>
    <w:rsid w:val="00144BE0"/>
    <w:rsid w:val="00144D83"/>
    <w:rsid w:val="001450AB"/>
    <w:rsid w:val="00145131"/>
    <w:rsid w:val="001457D9"/>
    <w:rsid w:val="001459CE"/>
    <w:rsid w:val="00145A9B"/>
    <w:rsid w:val="00145B0B"/>
    <w:rsid w:val="00145CA1"/>
    <w:rsid w:val="00146318"/>
    <w:rsid w:val="00146354"/>
    <w:rsid w:val="001463D7"/>
    <w:rsid w:val="00146D8D"/>
    <w:rsid w:val="00146DC7"/>
    <w:rsid w:val="00146F9A"/>
    <w:rsid w:val="00146FAC"/>
    <w:rsid w:val="00147435"/>
    <w:rsid w:val="001476A1"/>
    <w:rsid w:val="00147B03"/>
    <w:rsid w:val="001503BC"/>
    <w:rsid w:val="00150472"/>
    <w:rsid w:val="00150E6C"/>
    <w:rsid w:val="00151017"/>
    <w:rsid w:val="00151777"/>
    <w:rsid w:val="001519AB"/>
    <w:rsid w:val="00151E6F"/>
    <w:rsid w:val="0015224B"/>
    <w:rsid w:val="001524DB"/>
    <w:rsid w:val="001525C9"/>
    <w:rsid w:val="00152702"/>
    <w:rsid w:val="00152E33"/>
    <w:rsid w:val="001535D2"/>
    <w:rsid w:val="00154020"/>
    <w:rsid w:val="0015427B"/>
    <w:rsid w:val="00154757"/>
    <w:rsid w:val="00154A55"/>
    <w:rsid w:val="00154D29"/>
    <w:rsid w:val="00154E11"/>
    <w:rsid w:val="00154EE6"/>
    <w:rsid w:val="0015590F"/>
    <w:rsid w:val="0015648F"/>
    <w:rsid w:val="00156A0D"/>
    <w:rsid w:val="00156CEF"/>
    <w:rsid w:val="00156E33"/>
    <w:rsid w:val="00156F74"/>
    <w:rsid w:val="00157954"/>
    <w:rsid w:val="00157D8A"/>
    <w:rsid w:val="00157EAA"/>
    <w:rsid w:val="001605B1"/>
    <w:rsid w:val="001605BC"/>
    <w:rsid w:val="0016064A"/>
    <w:rsid w:val="00160E43"/>
    <w:rsid w:val="00161444"/>
    <w:rsid w:val="00161F24"/>
    <w:rsid w:val="00162021"/>
    <w:rsid w:val="00162527"/>
    <w:rsid w:val="001626C2"/>
    <w:rsid w:val="00162C60"/>
    <w:rsid w:val="00162DDC"/>
    <w:rsid w:val="00163345"/>
    <w:rsid w:val="00163763"/>
    <w:rsid w:val="00163D6D"/>
    <w:rsid w:val="00163FEE"/>
    <w:rsid w:val="00164CF9"/>
    <w:rsid w:val="00164D3A"/>
    <w:rsid w:val="00164D44"/>
    <w:rsid w:val="00164DC5"/>
    <w:rsid w:val="00165025"/>
    <w:rsid w:val="001650C0"/>
    <w:rsid w:val="001659A3"/>
    <w:rsid w:val="001659B2"/>
    <w:rsid w:val="00165B2E"/>
    <w:rsid w:val="00165B6D"/>
    <w:rsid w:val="001661E1"/>
    <w:rsid w:val="001668B1"/>
    <w:rsid w:val="00166C50"/>
    <w:rsid w:val="001675C5"/>
    <w:rsid w:val="001705D0"/>
    <w:rsid w:val="001710EC"/>
    <w:rsid w:val="00171567"/>
    <w:rsid w:val="001722FB"/>
    <w:rsid w:val="00173276"/>
    <w:rsid w:val="0017345A"/>
    <w:rsid w:val="001734F5"/>
    <w:rsid w:val="001735F5"/>
    <w:rsid w:val="00173613"/>
    <w:rsid w:val="001742A0"/>
    <w:rsid w:val="00174819"/>
    <w:rsid w:val="00174924"/>
    <w:rsid w:val="00174BFA"/>
    <w:rsid w:val="00175185"/>
    <w:rsid w:val="0017569C"/>
    <w:rsid w:val="001759D7"/>
    <w:rsid w:val="00175AE3"/>
    <w:rsid w:val="00175B4B"/>
    <w:rsid w:val="00176CA4"/>
    <w:rsid w:val="00176CDD"/>
    <w:rsid w:val="001770D2"/>
    <w:rsid w:val="001775F7"/>
    <w:rsid w:val="00177835"/>
    <w:rsid w:val="00177A28"/>
    <w:rsid w:val="00177CFE"/>
    <w:rsid w:val="00177E4F"/>
    <w:rsid w:val="001802B1"/>
    <w:rsid w:val="00180766"/>
    <w:rsid w:val="0018078E"/>
    <w:rsid w:val="00180EA8"/>
    <w:rsid w:val="00182773"/>
    <w:rsid w:val="00182C86"/>
    <w:rsid w:val="00182FBA"/>
    <w:rsid w:val="0018331A"/>
    <w:rsid w:val="00183929"/>
    <w:rsid w:val="00183AE2"/>
    <w:rsid w:val="00183B79"/>
    <w:rsid w:val="00183BD7"/>
    <w:rsid w:val="00183CB2"/>
    <w:rsid w:val="00183DD8"/>
    <w:rsid w:val="00183FEC"/>
    <w:rsid w:val="0018439C"/>
    <w:rsid w:val="001844F7"/>
    <w:rsid w:val="0018456B"/>
    <w:rsid w:val="00184592"/>
    <w:rsid w:val="00184DD0"/>
    <w:rsid w:val="001853B0"/>
    <w:rsid w:val="00185AF2"/>
    <w:rsid w:val="00185CBE"/>
    <w:rsid w:val="00186124"/>
    <w:rsid w:val="00186966"/>
    <w:rsid w:val="00186A15"/>
    <w:rsid w:val="00186D9E"/>
    <w:rsid w:val="0018784D"/>
    <w:rsid w:val="0018789E"/>
    <w:rsid w:val="00190760"/>
    <w:rsid w:val="00190AF5"/>
    <w:rsid w:val="00190DF8"/>
    <w:rsid w:val="00190E85"/>
    <w:rsid w:val="00192309"/>
    <w:rsid w:val="00192722"/>
    <w:rsid w:val="001929EF"/>
    <w:rsid w:val="001929F6"/>
    <w:rsid w:val="00192C9B"/>
    <w:rsid w:val="00192D62"/>
    <w:rsid w:val="001938AD"/>
    <w:rsid w:val="00193E51"/>
    <w:rsid w:val="00194228"/>
    <w:rsid w:val="00194892"/>
    <w:rsid w:val="00194A63"/>
    <w:rsid w:val="00194CD9"/>
    <w:rsid w:val="00195040"/>
    <w:rsid w:val="001955B9"/>
    <w:rsid w:val="0019566D"/>
    <w:rsid w:val="001957CE"/>
    <w:rsid w:val="00195B90"/>
    <w:rsid w:val="00195C47"/>
    <w:rsid w:val="001963D1"/>
    <w:rsid w:val="001969B1"/>
    <w:rsid w:val="00196DE6"/>
    <w:rsid w:val="001971A9"/>
    <w:rsid w:val="0019749A"/>
    <w:rsid w:val="00197A88"/>
    <w:rsid w:val="001A0174"/>
    <w:rsid w:val="001A03FC"/>
    <w:rsid w:val="001A06C1"/>
    <w:rsid w:val="001A09C1"/>
    <w:rsid w:val="001A0D30"/>
    <w:rsid w:val="001A1382"/>
    <w:rsid w:val="001A1439"/>
    <w:rsid w:val="001A1B22"/>
    <w:rsid w:val="001A24A4"/>
    <w:rsid w:val="001A339E"/>
    <w:rsid w:val="001A33AC"/>
    <w:rsid w:val="001A3CE9"/>
    <w:rsid w:val="001A3E5A"/>
    <w:rsid w:val="001A46D1"/>
    <w:rsid w:val="001A47EC"/>
    <w:rsid w:val="001A5667"/>
    <w:rsid w:val="001A57EA"/>
    <w:rsid w:val="001A6130"/>
    <w:rsid w:val="001A61FD"/>
    <w:rsid w:val="001A65CD"/>
    <w:rsid w:val="001A6E78"/>
    <w:rsid w:val="001A7314"/>
    <w:rsid w:val="001A7765"/>
    <w:rsid w:val="001B028B"/>
    <w:rsid w:val="001B0B13"/>
    <w:rsid w:val="001B0BA1"/>
    <w:rsid w:val="001B145A"/>
    <w:rsid w:val="001B1D2A"/>
    <w:rsid w:val="001B1DBC"/>
    <w:rsid w:val="001B290D"/>
    <w:rsid w:val="001B2AD4"/>
    <w:rsid w:val="001B30AA"/>
    <w:rsid w:val="001B30CE"/>
    <w:rsid w:val="001B354E"/>
    <w:rsid w:val="001B3604"/>
    <w:rsid w:val="001B3D78"/>
    <w:rsid w:val="001B47E5"/>
    <w:rsid w:val="001B4B20"/>
    <w:rsid w:val="001B4B91"/>
    <w:rsid w:val="001B5663"/>
    <w:rsid w:val="001B59AD"/>
    <w:rsid w:val="001B5A1F"/>
    <w:rsid w:val="001B6440"/>
    <w:rsid w:val="001B65C5"/>
    <w:rsid w:val="001B6983"/>
    <w:rsid w:val="001B6A30"/>
    <w:rsid w:val="001B6D9E"/>
    <w:rsid w:val="001B7332"/>
    <w:rsid w:val="001B734E"/>
    <w:rsid w:val="001B7602"/>
    <w:rsid w:val="001B7B5D"/>
    <w:rsid w:val="001B7B8F"/>
    <w:rsid w:val="001B7D0A"/>
    <w:rsid w:val="001B7F04"/>
    <w:rsid w:val="001C059D"/>
    <w:rsid w:val="001C0908"/>
    <w:rsid w:val="001C0A6F"/>
    <w:rsid w:val="001C15A3"/>
    <w:rsid w:val="001C1D10"/>
    <w:rsid w:val="001C2012"/>
    <w:rsid w:val="001C2244"/>
    <w:rsid w:val="001C22FD"/>
    <w:rsid w:val="001C2682"/>
    <w:rsid w:val="001C2A6A"/>
    <w:rsid w:val="001C2A9E"/>
    <w:rsid w:val="001C3061"/>
    <w:rsid w:val="001C34A0"/>
    <w:rsid w:val="001C34E7"/>
    <w:rsid w:val="001C356B"/>
    <w:rsid w:val="001C403F"/>
    <w:rsid w:val="001C413C"/>
    <w:rsid w:val="001C4250"/>
    <w:rsid w:val="001C4398"/>
    <w:rsid w:val="001C49DD"/>
    <w:rsid w:val="001C4B21"/>
    <w:rsid w:val="001C4C21"/>
    <w:rsid w:val="001C5826"/>
    <w:rsid w:val="001C592F"/>
    <w:rsid w:val="001C593D"/>
    <w:rsid w:val="001C594A"/>
    <w:rsid w:val="001C6428"/>
    <w:rsid w:val="001C6E3C"/>
    <w:rsid w:val="001C760C"/>
    <w:rsid w:val="001C795C"/>
    <w:rsid w:val="001D0411"/>
    <w:rsid w:val="001D097F"/>
    <w:rsid w:val="001D09F1"/>
    <w:rsid w:val="001D0A6C"/>
    <w:rsid w:val="001D0EC9"/>
    <w:rsid w:val="001D1516"/>
    <w:rsid w:val="001D1742"/>
    <w:rsid w:val="001D1D26"/>
    <w:rsid w:val="001D244F"/>
    <w:rsid w:val="001D2902"/>
    <w:rsid w:val="001D2CEB"/>
    <w:rsid w:val="001D2E97"/>
    <w:rsid w:val="001D39C6"/>
    <w:rsid w:val="001D4535"/>
    <w:rsid w:val="001D52E5"/>
    <w:rsid w:val="001D55A2"/>
    <w:rsid w:val="001D5D42"/>
    <w:rsid w:val="001D5E38"/>
    <w:rsid w:val="001D63EB"/>
    <w:rsid w:val="001D641E"/>
    <w:rsid w:val="001D6740"/>
    <w:rsid w:val="001D6B76"/>
    <w:rsid w:val="001D6D78"/>
    <w:rsid w:val="001D6FFF"/>
    <w:rsid w:val="001D74A5"/>
    <w:rsid w:val="001D766C"/>
    <w:rsid w:val="001D7849"/>
    <w:rsid w:val="001D7C4A"/>
    <w:rsid w:val="001D7FBF"/>
    <w:rsid w:val="001E0BC7"/>
    <w:rsid w:val="001E0E10"/>
    <w:rsid w:val="001E12E2"/>
    <w:rsid w:val="001E15C2"/>
    <w:rsid w:val="001E1A63"/>
    <w:rsid w:val="001E21A7"/>
    <w:rsid w:val="001E2D8E"/>
    <w:rsid w:val="001E2E35"/>
    <w:rsid w:val="001E368B"/>
    <w:rsid w:val="001E39F5"/>
    <w:rsid w:val="001E3A90"/>
    <w:rsid w:val="001E3B53"/>
    <w:rsid w:val="001E3E2C"/>
    <w:rsid w:val="001E40DE"/>
    <w:rsid w:val="001E4A0B"/>
    <w:rsid w:val="001E4B72"/>
    <w:rsid w:val="001E57A8"/>
    <w:rsid w:val="001E6537"/>
    <w:rsid w:val="001E68B0"/>
    <w:rsid w:val="001E6CAF"/>
    <w:rsid w:val="001E6F8B"/>
    <w:rsid w:val="001E7770"/>
    <w:rsid w:val="001E7C57"/>
    <w:rsid w:val="001E7D49"/>
    <w:rsid w:val="001E7E88"/>
    <w:rsid w:val="001F08F9"/>
    <w:rsid w:val="001F0973"/>
    <w:rsid w:val="001F0A58"/>
    <w:rsid w:val="001F0C5D"/>
    <w:rsid w:val="001F19E4"/>
    <w:rsid w:val="001F1DCD"/>
    <w:rsid w:val="001F2062"/>
    <w:rsid w:val="001F23F7"/>
    <w:rsid w:val="001F29C6"/>
    <w:rsid w:val="001F316F"/>
    <w:rsid w:val="001F31DF"/>
    <w:rsid w:val="001F32D5"/>
    <w:rsid w:val="001F3385"/>
    <w:rsid w:val="001F367A"/>
    <w:rsid w:val="001F3C0E"/>
    <w:rsid w:val="001F4332"/>
    <w:rsid w:val="001F4914"/>
    <w:rsid w:val="001F4C5E"/>
    <w:rsid w:val="001F531B"/>
    <w:rsid w:val="001F5534"/>
    <w:rsid w:val="001F55C9"/>
    <w:rsid w:val="001F5BA8"/>
    <w:rsid w:val="001F5C46"/>
    <w:rsid w:val="001F6D5C"/>
    <w:rsid w:val="001F71F5"/>
    <w:rsid w:val="001F77BB"/>
    <w:rsid w:val="001F7E78"/>
    <w:rsid w:val="0020100C"/>
    <w:rsid w:val="00201420"/>
    <w:rsid w:val="0020178A"/>
    <w:rsid w:val="002017FB"/>
    <w:rsid w:val="00201C37"/>
    <w:rsid w:val="00202884"/>
    <w:rsid w:val="00202F38"/>
    <w:rsid w:val="0020347C"/>
    <w:rsid w:val="0020358F"/>
    <w:rsid w:val="002037BC"/>
    <w:rsid w:val="00203836"/>
    <w:rsid w:val="00203902"/>
    <w:rsid w:val="002039DF"/>
    <w:rsid w:val="00203AF5"/>
    <w:rsid w:val="00203FB2"/>
    <w:rsid w:val="00204330"/>
    <w:rsid w:val="00204721"/>
    <w:rsid w:val="00204F1C"/>
    <w:rsid w:val="00205123"/>
    <w:rsid w:val="00205184"/>
    <w:rsid w:val="0020522C"/>
    <w:rsid w:val="002059AE"/>
    <w:rsid w:val="00205A17"/>
    <w:rsid w:val="00205ABE"/>
    <w:rsid w:val="00205B4C"/>
    <w:rsid w:val="00205C8C"/>
    <w:rsid w:val="00206669"/>
    <w:rsid w:val="0020689B"/>
    <w:rsid w:val="00206B50"/>
    <w:rsid w:val="00206BF7"/>
    <w:rsid w:val="00207261"/>
    <w:rsid w:val="0020770C"/>
    <w:rsid w:val="00207A9C"/>
    <w:rsid w:val="00207B60"/>
    <w:rsid w:val="002101CC"/>
    <w:rsid w:val="002107F9"/>
    <w:rsid w:val="002114C3"/>
    <w:rsid w:val="00211A91"/>
    <w:rsid w:val="00212443"/>
    <w:rsid w:val="0021271C"/>
    <w:rsid w:val="00212C7A"/>
    <w:rsid w:val="00212EAC"/>
    <w:rsid w:val="00213069"/>
    <w:rsid w:val="00213227"/>
    <w:rsid w:val="002133D0"/>
    <w:rsid w:val="002135E7"/>
    <w:rsid w:val="00213A32"/>
    <w:rsid w:val="002140DD"/>
    <w:rsid w:val="00214176"/>
    <w:rsid w:val="002145B5"/>
    <w:rsid w:val="002145C0"/>
    <w:rsid w:val="00214B14"/>
    <w:rsid w:val="002155EA"/>
    <w:rsid w:val="00215896"/>
    <w:rsid w:val="0021606C"/>
    <w:rsid w:val="0021636E"/>
    <w:rsid w:val="0021667A"/>
    <w:rsid w:val="00216A15"/>
    <w:rsid w:val="00216AAC"/>
    <w:rsid w:val="00216ABD"/>
    <w:rsid w:val="00217036"/>
    <w:rsid w:val="00217433"/>
    <w:rsid w:val="0021752C"/>
    <w:rsid w:val="00217B94"/>
    <w:rsid w:val="00217C51"/>
    <w:rsid w:val="00217DDE"/>
    <w:rsid w:val="002202E8"/>
    <w:rsid w:val="0022061A"/>
    <w:rsid w:val="002208A9"/>
    <w:rsid w:val="00220EA3"/>
    <w:rsid w:val="00220F48"/>
    <w:rsid w:val="00221E9D"/>
    <w:rsid w:val="00222230"/>
    <w:rsid w:val="00223256"/>
    <w:rsid w:val="00223E5B"/>
    <w:rsid w:val="00223E65"/>
    <w:rsid w:val="002241CD"/>
    <w:rsid w:val="002241EF"/>
    <w:rsid w:val="00224222"/>
    <w:rsid w:val="00224512"/>
    <w:rsid w:val="002245D3"/>
    <w:rsid w:val="0022478E"/>
    <w:rsid w:val="002248E2"/>
    <w:rsid w:val="00224E45"/>
    <w:rsid w:val="00225A9F"/>
    <w:rsid w:val="00225BB5"/>
    <w:rsid w:val="00225C66"/>
    <w:rsid w:val="00225DBF"/>
    <w:rsid w:val="00226366"/>
    <w:rsid w:val="0022693C"/>
    <w:rsid w:val="00226DCA"/>
    <w:rsid w:val="0022725A"/>
    <w:rsid w:val="00227531"/>
    <w:rsid w:val="00227F9C"/>
    <w:rsid w:val="002317F3"/>
    <w:rsid w:val="002319AB"/>
    <w:rsid w:val="00231A67"/>
    <w:rsid w:val="00231CB1"/>
    <w:rsid w:val="00231EB5"/>
    <w:rsid w:val="002329D8"/>
    <w:rsid w:val="00232F1F"/>
    <w:rsid w:val="002335E8"/>
    <w:rsid w:val="002337C8"/>
    <w:rsid w:val="002337C9"/>
    <w:rsid w:val="00233AE5"/>
    <w:rsid w:val="002343A2"/>
    <w:rsid w:val="0023455C"/>
    <w:rsid w:val="002348D9"/>
    <w:rsid w:val="002349B0"/>
    <w:rsid w:val="00234C2C"/>
    <w:rsid w:val="00234D2F"/>
    <w:rsid w:val="0023533A"/>
    <w:rsid w:val="00235606"/>
    <w:rsid w:val="002357DA"/>
    <w:rsid w:val="00235ACE"/>
    <w:rsid w:val="00235BD9"/>
    <w:rsid w:val="00235E2D"/>
    <w:rsid w:val="002365CD"/>
    <w:rsid w:val="00236764"/>
    <w:rsid w:val="00236C15"/>
    <w:rsid w:val="00236E92"/>
    <w:rsid w:val="0023709C"/>
    <w:rsid w:val="002372E1"/>
    <w:rsid w:val="00237483"/>
    <w:rsid w:val="002374E3"/>
    <w:rsid w:val="00237C00"/>
    <w:rsid w:val="00237F22"/>
    <w:rsid w:val="00237F72"/>
    <w:rsid w:val="0024029A"/>
    <w:rsid w:val="00240567"/>
    <w:rsid w:val="00240ECB"/>
    <w:rsid w:val="00241290"/>
    <w:rsid w:val="0024134A"/>
    <w:rsid w:val="0024162F"/>
    <w:rsid w:val="00241A16"/>
    <w:rsid w:val="002422BD"/>
    <w:rsid w:val="0024297A"/>
    <w:rsid w:val="00242D8A"/>
    <w:rsid w:val="00243071"/>
    <w:rsid w:val="002432B1"/>
    <w:rsid w:val="002432F0"/>
    <w:rsid w:val="00243317"/>
    <w:rsid w:val="00243AFE"/>
    <w:rsid w:val="00244095"/>
    <w:rsid w:val="002443A3"/>
    <w:rsid w:val="0024466E"/>
    <w:rsid w:val="00244780"/>
    <w:rsid w:val="002448C2"/>
    <w:rsid w:val="00244D89"/>
    <w:rsid w:val="00244E28"/>
    <w:rsid w:val="002455F0"/>
    <w:rsid w:val="00245A16"/>
    <w:rsid w:val="00245BDB"/>
    <w:rsid w:val="00246509"/>
    <w:rsid w:val="0024666F"/>
    <w:rsid w:val="00246723"/>
    <w:rsid w:val="00246D27"/>
    <w:rsid w:val="00247094"/>
    <w:rsid w:val="002476C8"/>
    <w:rsid w:val="00247D81"/>
    <w:rsid w:val="0025000C"/>
    <w:rsid w:val="00250146"/>
    <w:rsid w:val="002504DD"/>
    <w:rsid w:val="00250B17"/>
    <w:rsid w:val="00250B93"/>
    <w:rsid w:val="002512BC"/>
    <w:rsid w:val="00251314"/>
    <w:rsid w:val="00251798"/>
    <w:rsid w:val="00251BCE"/>
    <w:rsid w:val="0025294E"/>
    <w:rsid w:val="00252FD6"/>
    <w:rsid w:val="002534C7"/>
    <w:rsid w:val="00253553"/>
    <w:rsid w:val="00253578"/>
    <w:rsid w:val="00253606"/>
    <w:rsid w:val="00253825"/>
    <w:rsid w:val="0025385F"/>
    <w:rsid w:val="00253926"/>
    <w:rsid w:val="00253CCF"/>
    <w:rsid w:val="00253CF3"/>
    <w:rsid w:val="00253FAE"/>
    <w:rsid w:val="00254849"/>
    <w:rsid w:val="00254E94"/>
    <w:rsid w:val="0025543A"/>
    <w:rsid w:val="002555EB"/>
    <w:rsid w:val="00255887"/>
    <w:rsid w:val="00255BCB"/>
    <w:rsid w:val="00255EC5"/>
    <w:rsid w:val="0025606B"/>
    <w:rsid w:val="00256526"/>
    <w:rsid w:val="0025694F"/>
    <w:rsid w:val="00256E97"/>
    <w:rsid w:val="00256FB5"/>
    <w:rsid w:val="00257514"/>
    <w:rsid w:val="002601D9"/>
    <w:rsid w:val="00260786"/>
    <w:rsid w:val="0026100D"/>
    <w:rsid w:val="0026128A"/>
    <w:rsid w:val="002613CC"/>
    <w:rsid w:val="00261752"/>
    <w:rsid w:val="002617D9"/>
    <w:rsid w:val="00261AC8"/>
    <w:rsid w:val="00261F90"/>
    <w:rsid w:val="00262246"/>
    <w:rsid w:val="002625CC"/>
    <w:rsid w:val="00262B49"/>
    <w:rsid w:val="0026361D"/>
    <w:rsid w:val="00263AE6"/>
    <w:rsid w:val="00263B7A"/>
    <w:rsid w:val="00263CB4"/>
    <w:rsid w:val="00263E5D"/>
    <w:rsid w:val="00264654"/>
    <w:rsid w:val="00264832"/>
    <w:rsid w:val="00264D24"/>
    <w:rsid w:val="00264E98"/>
    <w:rsid w:val="002651EC"/>
    <w:rsid w:val="00265C03"/>
    <w:rsid w:val="00265EA7"/>
    <w:rsid w:val="00266278"/>
    <w:rsid w:val="0026660C"/>
    <w:rsid w:val="00267006"/>
    <w:rsid w:val="00267044"/>
    <w:rsid w:val="00267882"/>
    <w:rsid w:val="002679D0"/>
    <w:rsid w:val="00267D8A"/>
    <w:rsid w:val="00267E3D"/>
    <w:rsid w:val="00267E73"/>
    <w:rsid w:val="00267E88"/>
    <w:rsid w:val="0026B321"/>
    <w:rsid w:val="00270B8D"/>
    <w:rsid w:val="002710B5"/>
    <w:rsid w:val="0027155F"/>
    <w:rsid w:val="00271BD2"/>
    <w:rsid w:val="00271C90"/>
    <w:rsid w:val="00272502"/>
    <w:rsid w:val="0027255D"/>
    <w:rsid w:val="002726CC"/>
    <w:rsid w:val="002727FE"/>
    <w:rsid w:val="00273264"/>
    <w:rsid w:val="00273F5A"/>
    <w:rsid w:val="00274098"/>
    <w:rsid w:val="002745B5"/>
    <w:rsid w:val="002749AE"/>
    <w:rsid w:val="00274B6A"/>
    <w:rsid w:val="00274C03"/>
    <w:rsid w:val="00274D44"/>
    <w:rsid w:val="00275187"/>
    <w:rsid w:val="002751DD"/>
    <w:rsid w:val="0027566D"/>
    <w:rsid w:val="002759DA"/>
    <w:rsid w:val="002762DF"/>
    <w:rsid w:val="002762EB"/>
    <w:rsid w:val="0027634B"/>
    <w:rsid w:val="00276498"/>
    <w:rsid w:val="002764DD"/>
    <w:rsid w:val="002766CA"/>
    <w:rsid w:val="00277C9B"/>
    <w:rsid w:val="00277F94"/>
    <w:rsid w:val="00280871"/>
    <w:rsid w:val="00280D29"/>
    <w:rsid w:val="00280FA4"/>
    <w:rsid w:val="0028114F"/>
    <w:rsid w:val="002812D3"/>
    <w:rsid w:val="00281D65"/>
    <w:rsid w:val="002821DA"/>
    <w:rsid w:val="002827ED"/>
    <w:rsid w:val="0028280C"/>
    <w:rsid w:val="002828F7"/>
    <w:rsid w:val="0028290B"/>
    <w:rsid w:val="002829F0"/>
    <w:rsid w:val="00282EDD"/>
    <w:rsid w:val="00282EF2"/>
    <w:rsid w:val="002836DF"/>
    <w:rsid w:val="002837DC"/>
    <w:rsid w:val="0028397B"/>
    <w:rsid w:val="00283A26"/>
    <w:rsid w:val="00283CB3"/>
    <w:rsid w:val="00284698"/>
    <w:rsid w:val="0028494B"/>
    <w:rsid w:val="002849A1"/>
    <w:rsid w:val="00284F10"/>
    <w:rsid w:val="00285BDD"/>
    <w:rsid w:val="00286342"/>
    <w:rsid w:val="0028680D"/>
    <w:rsid w:val="00286861"/>
    <w:rsid w:val="00286A50"/>
    <w:rsid w:val="00286B96"/>
    <w:rsid w:val="00286CBA"/>
    <w:rsid w:val="00287195"/>
    <w:rsid w:val="002874AA"/>
    <w:rsid w:val="00287B85"/>
    <w:rsid w:val="00287E3E"/>
    <w:rsid w:val="0029033B"/>
    <w:rsid w:val="0029089F"/>
    <w:rsid w:val="00290D40"/>
    <w:rsid w:val="002913C8"/>
    <w:rsid w:val="0029149A"/>
    <w:rsid w:val="00291CD5"/>
    <w:rsid w:val="00292267"/>
    <w:rsid w:val="00292280"/>
    <w:rsid w:val="00292901"/>
    <w:rsid w:val="002929A1"/>
    <w:rsid w:val="0029349B"/>
    <w:rsid w:val="0029365D"/>
    <w:rsid w:val="00293978"/>
    <w:rsid w:val="00293A9F"/>
    <w:rsid w:val="00293DBF"/>
    <w:rsid w:val="0029461F"/>
    <w:rsid w:val="00295493"/>
    <w:rsid w:val="002955B4"/>
    <w:rsid w:val="00295639"/>
    <w:rsid w:val="00295EBD"/>
    <w:rsid w:val="002965C4"/>
    <w:rsid w:val="002966D6"/>
    <w:rsid w:val="00297A4D"/>
    <w:rsid w:val="00297D94"/>
    <w:rsid w:val="00297E09"/>
    <w:rsid w:val="002A0577"/>
    <w:rsid w:val="002A06B0"/>
    <w:rsid w:val="002A0850"/>
    <w:rsid w:val="002A09F7"/>
    <w:rsid w:val="002A0B5D"/>
    <w:rsid w:val="002A1141"/>
    <w:rsid w:val="002A1630"/>
    <w:rsid w:val="002A1758"/>
    <w:rsid w:val="002A21B2"/>
    <w:rsid w:val="002A2217"/>
    <w:rsid w:val="002A2AE9"/>
    <w:rsid w:val="002A3382"/>
    <w:rsid w:val="002A3406"/>
    <w:rsid w:val="002A348C"/>
    <w:rsid w:val="002A3883"/>
    <w:rsid w:val="002A3A09"/>
    <w:rsid w:val="002A4507"/>
    <w:rsid w:val="002A46BA"/>
    <w:rsid w:val="002A4792"/>
    <w:rsid w:val="002A4D94"/>
    <w:rsid w:val="002A50F4"/>
    <w:rsid w:val="002A528A"/>
    <w:rsid w:val="002A5514"/>
    <w:rsid w:val="002A5520"/>
    <w:rsid w:val="002A587F"/>
    <w:rsid w:val="002A5935"/>
    <w:rsid w:val="002A6234"/>
    <w:rsid w:val="002A657D"/>
    <w:rsid w:val="002A6B66"/>
    <w:rsid w:val="002A6B8A"/>
    <w:rsid w:val="002A729D"/>
    <w:rsid w:val="002A744F"/>
    <w:rsid w:val="002A746C"/>
    <w:rsid w:val="002A755A"/>
    <w:rsid w:val="002A7B41"/>
    <w:rsid w:val="002A7D7D"/>
    <w:rsid w:val="002B07CA"/>
    <w:rsid w:val="002B095B"/>
    <w:rsid w:val="002B0A85"/>
    <w:rsid w:val="002B0AC7"/>
    <w:rsid w:val="002B0D17"/>
    <w:rsid w:val="002B12B4"/>
    <w:rsid w:val="002B1BBE"/>
    <w:rsid w:val="002B1EAE"/>
    <w:rsid w:val="002B234F"/>
    <w:rsid w:val="002B26A7"/>
    <w:rsid w:val="002B26BE"/>
    <w:rsid w:val="002B2808"/>
    <w:rsid w:val="002B2F88"/>
    <w:rsid w:val="002B3096"/>
    <w:rsid w:val="002B32B1"/>
    <w:rsid w:val="002B3461"/>
    <w:rsid w:val="002B349A"/>
    <w:rsid w:val="002B3856"/>
    <w:rsid w:val="002B3AB0"/>
    <w:rsid w:val="002B3CFC"/>
    <w:rsid w:val="002B48C4"/>
    <w:rsid w:val="002B4C7C"/>
    <w:rsid w:val="002B4F29"/>
    <w:rsid w:val="002B52AC"/>
    <w:rsid w:val="002B5536"/>
    <w:rsid w:val="002B57F5"/>
    <w:rsid w:val="002B5D53"/>
    <w:rsid w:val="002B5F17"/>
    <w:rsid w:val="002B5F3B"/>
    <w:rsid w:val="002B65C3"/>
    <w:rsid w:val="002B66D2"/>
    <w:rsid w:val="002B72EF"/>
    <w:rsid w:val="002B738A"/>
    <w:rsid w:val="002B7CF1"/>
    <w:rsid w:val="002C0CBA"/>
    <w:rsid w:val="002C121B"/>
    <w:rsid w:val="002C135E"/>
    <w:rsid w:val="002C14F2"/>
    <w:rsid w:val="002C1631"/>
    <w:rsid w:val="002C1F38"/>
    <w:rsid w:val="002C21F0"/>
    <w:rsid w:val="002C31B9"/>
    <w:rsid w:val="002C31CE"/>
    <w:rsid w:val="002C32DE"/>
    <w:rsid w:val="002C3666"/>
    <w:rsid w:val="002C37C0"/>
    <w:rsid w:val="002C3926"/>
    <w:rsid w:val="002C3D40"/>
    <w:rsid w:val="002C46A3"/>
    <w:rsid w:val="002C5521"/>
    <w:rsid w:val="002C583E"/>
    <w:rsid w:val="002C5D6B"/>
    <w:rsid w:val="002C5E05"/>
    <w:rsid w:val="002C5E46"/>
    <w:rsid w:val="002C610D"/>
    <w:rsid w:val="002C6492"/>
    <w:rsid w:val="002C6B02"/>
    <w:rsid w:val="002C6F7C"/>
    <w:rsid w:val="002C6FD8"/>
    <w:rsid w:val="002D038F"/>
    <w:rsid w:val="002D1026"/>
    <w:rsid w:val="002D10FF"/>
    <w:rsid w:val="002D174A"/>
    <w:rsid w:val="002D1B31"/>
    <w:rsid w:val="002D1B39"/>
    <w:rsid w:val="002D1E46"/>
    <w:rsid w:val="002D32B4"/>
    <w:rsid w:val="002D39EB"/>
    <w:rsid w:val="002D3CCB"/>
    <w:rsid w:val="002D4339"/>
    <w:rsid w:val="002D4510"/>
    <w:rsid w:val="002D55DB"/>
    <w:rsid w:val="002D59EC"/>
    <w:rsid w:val="002D5B23"/>
    <w:rsid w:val="002D5C19"/>
    <w:rsid w:val="002D5D52"/>
    <w:rsid w:val="002D63B3"/>
    <w:rsid w:val="002D6682"/>
    <w:rsid w:val="002D7061"/>
    <w:rsid w:val="002D7407"/>
    <w:rsid w:val="002D741C"/>
    <w:rsid w:val="002D7476"/>
    <w:rsid w:val="002D798F"/>
    <w:rsid w:val="002E04F8"/>
    <w:rsid w:val="002E091D"/>
    <w:rsid w:val="002E0BBB"/>
    <w:rsid w:val="002E1355"/>
    <w:rsid w:val="002E151B"/>
    <w:rsid w:val="002E17FB"/>
    <w:rsid w:val="002E19FC"/>
    <w:rsid w:val="002E1F5F"/>
    <w:rsid w:val="002E264C"/>
    <w:rsid w:val="002E26D8"/>
    <w:rsid w:val="002E27E5"/>
    <w:rsid w:val="002E2B5B"/>
    <w:rsid w:val="002E3132"/>
    <w:rsid w:val="002E3A82"/>
    <w:rsid w:val="002E3C19"/>
    <w:rsid w:val="002E3FD1"/>
    <w:rsid w:val="002E472B"/>
    <w:rsid w:val="002E49C3"/>
    <w:rsid w:val="002E4D49"/>
    <w:rsid w:val="002E53E4"/>
    <w:rsid w:val="002E5462"/>
    <w:rsid w:val="002E5ACF"/>
    <w:rsid w:val="002E5F6B"/>
    <w:rsid w:val="002E6080"/>
    <w:rsid w:val="002E6BBB"/>
    <w:rsid w:val="002E6EF3"/>
    <w:rsid w:val="002E6FE8"/>
    <w:rsid w:val="002E74F7"/>
    <w:rsid w:val="002E7605"/>
    <w:rsid w:val="002E7B06"/>
    <w:rsid w:val="002E7B0E"/>
    <w:rsid w:val="002E7DD3"/>
    <w:rsid w:val="002F00BB"/>
    <w:rsid w:val="002F04C0"/>
    <w:rsid w:val="002F0666"/>
    <w:rsid w:val="002F08D1"/>
    <w:rsid w:val="002F0C4D"/>
    <w:rsid w:val="002F0D74"/>
    <w:rsid w:val="002F101C"/>
    <w:rsid w:val="002F1069"/>
    <w:rsid w:val="002F1085"/>
    <w:rsid w:val="002F1210"/>
    <w:rsid w:val="002F1B6A"/>
    <w:rsid w:val="002F20A1"/>
    <w:rsid w:val="002F241D"/>
    <w:rsid w:val="002F2923"/>
    <w:rsid w:val="002F2A5D"/>
    <w:rsid w:val="002F3455"/>
    <w:rsid w:val="002F3867"/>
    <w:rsid w:val="002F3EA3"/>
    <w:rsid w:val="002F47BC"/>
    <w:rsid w:val="002F48F2"/>
    <w:rsid w:val="002F4900"/>
    <w:rsid w:val="002F537C"/>
    <w:rsid w:val="002F59F7"/>
    <w:rsid w:val="002F5F44"/>
    <w:rsid w:val="002F5F81"/>
    <w:rsid w:val="002F5F89"/>
    <w:rsid w:val="002F66AC"/>
    <w:rsid w:val="002F6726"/>
    <w:rsid w:val="002F6B08"/>
    <w:rsid w:val="002F6DB2"/>
    <w:rsid w:val="002F73D7"/>
    <w:rsid w:val="002F770D"/>
    <w:rsid w:val="002F7746"/>
    <w:rsid w:val="002F77C0"/>
    <w:rsid w:val="002F7940"/>
    <w:rsid w:val="0030034F"/>
    <w:rsid w:val="0030065E"/>
    <w:rsid w:val="003008AF"/>
    <w:rsid w:val="00300AC5"/>
    <w:rsid w:val="00300D53"/>
    <w:rsid w:val="00301305"/>
    <w:rsid w:val="00301406"/>
    <w:rsid w:val="0030173C"/>
    <w:rsid w:val="00301778"/>
    <w:rsid w:val="00301AD5"/>
    <w:rsid w:val="0030223D"/>
    <w:rsid w:val="0030269F"/>
    <w:rsid w:val="00302AD6"/>
    <w:rsid w:val="00302B8B"/>
    <w:rsid w:val="00302F97"/>
    <w:rsid w:val="00303044"/>
    <w:rsid w:val="0030328F"/>
    <w:rsid w:val="003036A0"/>
    <w:rsid w:val="00303A6F"/>
    <w:rsid w:val="0030417F"/>
    <w:rsid w:val="003047FB"/>
    <w:rsid w:val="00304D2A"/>
    <w:rsid w:val="00304DBE"/>
    <w:rsid w:val="00304F23"/>
    <w:rsid w:val="003052BE"/>
    <w:rsid w:val="0030560E"/>
    <w:rsid w:val="003056BC"/>
    <w:rsid w:val="00305B95"/>
    <w:rsid w:val="00305D3C"/>
    <w:rsid w:val="00305DF0"/>
    <w:rsid w:val="00305EAE"/>
    <w:rsid w:val="00306196"/>
    <w:rsid w:val="0030619E"/>
    <w:rsid w:val="003063D5"/>
    <w:rsid w:val="00306608"/>
    <w:rsid w:val="0030702B"/>
    <w:rsid w:val="00307AE2"/>
    <w:rsid w:val="003101DC"/>
    <w:rsid w:val="00310B49"/>
    <w:rsid w:val="00311970"/>
    <w:rsid w:val="00311CC2"/>
    <w:rsid w:val="00311D1B"/>
    <w:rsid w:val="0031215F"/>
    <w:rsid w:val="003123EF"/>
    <w:rsid w:val="00312993"/>
    <w:rsid w:val="00312E4E"/>
    <w:rsid w:val="00313430"/>
    <w:rsid w:val="0031346C"/>
    <w:rsid w:val="00313550"/>
    <w:rsid w:val="00313617"/>
    <w:rsid w:val="003140FA"/>
    <w:rsid w:val="00315120"/>
    <w:rsid w:val="0031533F"/>
    <w:rsid w:val="003155C0"/>
    <w:rsid w:val="00315720"/>
    <w:rsid w:val="00315859"/>
    <w:rsid w:val="0031598B"/>
    <w:rsid w:val="00316139"/>
    <w:rsid w:val="0031620D"/>
    <w:rsid w:val="00316245"/>
    <w:rsid w:val="003168CE"/>
    <w:rsid w:val="00316970"/>
    <w:rsid w:val="00316ACD"/>
    <w:rsid w:val="00316DDA"/>
    <w:rsid w:val="00317415"/>
    <w:rsid w:val="00317434"/>
    <w:rsid w:val="00317735"/>
    <w:rsid w:val="0031779A"/>
    <w:rsid w:val="0031785B"/>
    <w:rsid w:val="00317E2B"/>
    <w:rsid w:val="00320626"/>
    <w:rsid w:val="00320825"/>
    <w:rsid w:val="0032099E"/>
    <w:rsid w:val="00320CB9"/>
    <w:rsid w:val="003213A5"/>
    <w:rsid w:val="00321554"/>
    <w:rsid w:val="003216D2"/>
    <w:rsid w:val="003216F1"/>
    <w:rsid w:val="00321814"/>
    <w:rsid w:val="0032191A"/>
    <w:rsid w:val="00321A7C"/>
    <w:rsid w:val="00321B0F"/>
    <w:rsid w:val="00321CC3"/>
    <w:rsid w:val="00321DA0"/>
    <w:rsid w:val="00322650"/>
    <w:rsid w:val="00322810"/>
    <w:rsid w:val="00322B74"/>
    <w:rsid w:val="00322C5C"/>
    <w:rsid w:val="00322CE6"/>
    <w:rsid w:val="00322DA9"/>
    <w:rsid w:val="00322E4A"/>
    <w:rsid w:val="00322FCE"/>
    <w:rsid w:val="003231C4"/>
    <w:rsid w:val="003232F1"/>
    <w:rsid w:val="00323414"/>
    <w:rsid w:val="00323502"/>
    <w:rsid w:val="00323A2A"/>
    <w:rsid w:val="00323D7C"/>
    <w:rsid w:val="00323E14"/>
    <w:rsid w:val="003241A2"/>
    <w:rsid w:val="0032423B"/>
    <w:rsid w:val="00324487"/>
    <w:rsid w:val="00324511"/>
    <w:rsid w:val="003248D5"/>
    <w:rsid w:val="0032490F"/>
    <w:rsid w:val="0032492C"/>
    <w:rsid w:val="00324E15"/>
    <w:rsid w:val="00325018"/>
    <w:rsid w:val="003255D2"/>
    <w:rsid w:val="00325B2D"/>
    <w:rsid w:val="00325F1A"/>
    <w:rsid w:val="00326178"/>
    <w:rsid w:val="003266C3"/>
    <w:rsid w:val="0032683A"/>
    <w:rsid w:val="00326B6A"/>
    <w:rsid w:val="00326DE4"/>
    <w:rsid w:val="0032703A"/>
    <w:rsid w:val="003272B5"/>
    <w:rsid w:val="0032792A"/>
    <w:rsid w:val="00327D4C"/>
    <w:rsid w:val="003304DA"/>
    <w:rsid w:val="0033099B"/>
    <w:rsid w:val="00330F1B"/>
    <w:rsid w:val="00331612"/>
    <w:rsid w:val="0033183F"/>
    <w:rsid w:val="003319DB"/>
    <w:rsid w:val="00331EE5"/>
    <w:rsid w:val="003320D4"/>
    <w:rsid w:val="00332C14"/>
    <w:rsid w:val="00332FE3"/>
    <w:rsid w:val="0033368D"/>
    <w:rsid w:val="00333C0E"/>
    <w:rsid w:val="00333EEC"/>
    <w:rsid w:val="0033448E"/>
    <w:rsid w:val="003346B7"/>
    <w:rsid w:val="0033494F"/>
    <w:rsid w:val="00334CFD"/>
    <w:rsid w:val="00334D63"/>
    <w:rsid w:val="00334E76"/>
    <w:rsid w:val="00335197"/>
    <w:rsid w:val="00335243"/>
    <w:rsid w:val="003357BD"/>
    <w:rsid w:val="00335A19"/>
    <w:rsid w:val="00335A4E"/>
    <w:rsid w:val="00335A67"/>
    <w:rsid w:val="00335D3D"/>
    <w:rsid w:val="00336029"/>
    <w:rsid w:val="003363BE"/>
    <w:rsid w:val="00336790"/>
    <w:rsid w:val="0033691F"/>
    <w:rsid w:val="00337074"/>
    <w:rsid w:val="0033713B"/>
    <w:rsid w:val="00337616"/>
    <w:rsid w:val="0033788F"/>
    <w:rsid w:val="00337ADA"/>
    <w:rsid w:val="00341254"/>
    <w:rsid w:val="00341491"/>
    <w:rsid w:val="00341564"/>
    <w:rsid w:val="00341E01"/>
    <w:rsid w:val="0034276E"/>
    <w:rsid w:val="00342A14"/>
    <w:rsid w:val="00342B6A"/>
    <w:rsid w:val="00342D2E"/>
    <w:rsid w:val="00342E9F"/>
    <w:rsid w:val="00342FD0"/>
    <w:rsid w:val="00342FDD"/>
    <w:rsid w:val="003435C6"/>
    <w:rsid w:val="00343A54"/>
    <w:rsid w:val="00343D8D"/>
    <w:rsid w:val="00344194"/>
    <w:rsid w:val="00344436"/>
    <w:rsid w:val="00344AE1"/>
    <w:rsid w:val="00344C02"/>
    <w:rsid w:val="003456BD"/>
    <w:rsid w:val="00345C24"/>
    <w:rsid w:val="00345EED"/>
    <w:rsid w:val="00345EF6"/>
    <w:rsid w:val="003460A0"/>
    <w:rsid w:val="003460D8"/>
    <w:rsid w:val="00346269"/>
    <w:rsid w:val="0034679F"/>
    <w:rsid w:val="00346968"/>
    <w:rsid w:val="00346EA2"/>
    <w:rsid w:val="00346F00"/>
    <w:rsid w:val="00347208"/>
    <w:rsid w:val="0034733D"/>
    <w:rsid w:val="003474B8"/>
    <w:rsid w:val="00347BD6"/>
    <w:rsid w:val="003502B0"/>
    <w:rsid w:val="0035058B"/>
    <w:rsid w:val="003508CF"/>
    <w:rsid w:val="00352211"/>
    <w:rsid w:val="003524B4"/>
    <w:rsid w:val="00352C14"/>
    <w:rsid w:val="003538CC"/>
    <w:rsid w:val="00353C35"/>
    <w:rsid w:val="00354A19"/>
    <w:rsid w:val="00354D0E"/>
    <w:rsid w:val="00355519"/>
    <w:rsid w:val="0035576C"/>
    <w:rsid w:val="00355A26"/>
    <w:rsid w:val="00355E4D"/>
    <w:rsid w:val="00355F27"/>
    <w:rsid w:val="00355F5A"/>
    <w:rsid w:val="003566D4"/>
    <w:rsid w:val="003566F6"/>
    <w:rsid w:val="00356A3A"/>
    <w:rsid w:val="00357227"/>
    <w:rsid w:val="00357552"/>
    <w:rsid w:val="00357697"/>
    <w:rsid w:val="003577F1"/>
    <w:rsid w:val="003579D3"/>
    <w:rsid w:val="003600B7"/>
    <w:rsid w:val="0036083F"/>
    <w:rsid w:val="003611E5"/>
    <w:rsid w:val="00361451"/>
    <w:rsid w:val="003629A6"/>
    <w:rsid w:val="00362DB4"/>
    <w:rsid w:val="003638C7"/>
    <w:rsid w:val="003640A3"/>
    <w:rsid w:val="0036415C"/>
    <w:rsid w:val="003646F4"/>
    <w:rsid w:val="00364719"/>
    <w:rsid w:val="0036494D"/>
    <w:rsid w:val="0036497A"/>
    <w:rsid w:val="00364DC1"/>
    <w:rsid w:val="00365058"/>
    <w:rsid w:val="0036598A"/>
    <w:rsid w:val="00365EB9"/>
    <w:rsid w:val="00365FBE"/>
    <w:rsid w:val="00367524"/>
    <w:rsid w:val="003678D7"/>
    <w:rsid w:val="00367E62"/>
    <w:rsid w:val="0037009E"/>
    <w:rsid w:val="003700AC"/>
    <w:rsid w:val="003700ED"/>
    <w:rsid w:val="00370607"/>
    <w:rsid w:val="00370D20"/>
    <w:rsid w:val="00370F9D"/>
    <w:rsid w:val="003711B6"/>
    <w:rsid w:val="003715DB"/>
    <w:rsid w:val="00371EFF"/>
    <w:rsid w:val="003725C5"/>
    <w:rsid w:val="003735F4"/>
    <w:rsid w:val="00373ED6"/>
    <w:rsid w:val="003742F0"/>
    <w:rsid w:val="00374440"/>
    <w:rsid w:val="00374DEE"/>
    <w:rsid w:val="00374F11"/>
    <w:rsid w:val="00374F28"/>
    <w:rsid w:val="0037501E"/>
    <w:rsid w:val="00375105"/>
    <w:rsid w:val="003754F0"/>
    <w:rsid w:val="0037554D"/>
    <w:rsid w:val="00375A1D"/>
    <w:rsid w:val="0037607D"/>
    <w:rsid w:val="00376254"/>
    <w:rsid w:val="003764BF"/>
    <w:rsid w:val="00376992"/>
    <w:rsid w:val="00376B45"/>
    <w:rsid w:val="00376E7A"/>
    <w:rsid w:val="00377359"/>
    <w:rsid w:val="003776D4"/>
    <w:rsid w:val="003778DF"/>
    <w:rsid w:val="00377DCD"/>
    <w:rsid w:val="003803BA"/>
    <w:rsid w:val="00380543"/>
    <w:rsid w:val="00380867"/>
    <w:rsid w:val="00380B21"/>
    <w:rsid w:val="00381096"/>
    <w:rsid w:val="0038162D"/>
    <w:rsid w:val="00381E59"/>
    <w:rsid w:val="003823AD"/>
    <w:rsid w:val="003826D7"/>
    <w:rsid w:val="00382799"/>
    <w:rsid w:val="00382843"/>
    <w:rsid w:val="003829EE"/>
    <w:rsid w:val="00382BB3"/>
    <w:rsid w:val="003837BE"/>
    <w:rsid w:val="00383809"/>
    <w:rsid w:val="00383AC7"/>
    <w:rsid w:val="00383DD5"/>
    <w:rsid w:val="00383FCD"/>
    <w:rsid w:val="003842C5"/>
    <w:rsid w:val="003842E6"/>
    <w:rsid w:val="003844F7"/>
    <w:rsid w:val="00384852"/>
    <w:rsid w:val="00384CAC"/>
    <w:rsid w:val="0038503A"/>
    <w:rsid w:val="003850BC"/>
    <w:rsid w:val="00385582"/>
    <w:rsid w:val="00385647"/>
    <w:rsid w:val="00385799"/>
    <w:rsid w:val="00385E46"/>
    <w:rsid w:val="00385F6E"/>
    <w:rsid w:val="0038635A"/>
    <w:rsid w:val="0038660F"/>
    <w:rsid w:val="00386C51"/>
    <w:rsid w:val="00386DCA"/>
    <w:rsid w:val="0038714F"/>
    <w:rsid w:val="00387E3B"/>
    <w:rsid w:val="0039015E"/>
    <w:rsid w:val="003907EB"/>
    <w:rsid w:val="00391DE4"/>
    <w:rsid w:val="00391E40"/>
    <w:rsid w:val="0039291C"/>
    <w:rsid w:val="00392ED2"/>
    <w:rsid w:val="00392FC3"/>
    <w:rsid w:val="003936EE"/>
    <w:rsid w:val="00393987"/>
    <w:rsid w:val="003939F2"/>
    <w:rsid w:val="00393F44"/>
    <w:rsid w:val="00394402"/>
    <w:rsid w:val="00394D1B"/>
    <w:rsid w:val="00394FAF"/>
    <w:rsid w:val="003952F2"/>
    <w:rsid w:val="00395827"/>
    <w:rsid w:val="0039656C"/>
    <w:rsid w:val="003969B4"/>
    <w:rsid w:val="0039706B"/>
    <w:rsid w:val="00397086"/>
    <w:rsid w:val="003971AF"/>
    <w:rsid w:val="00397639"/>
    <w:rsid w:val="003978DC"/>
    <w:rsid w:val="00397A7D"/>
    <w:rsid w:val="003A074D"/>
    <w:rsid w:val="003A080D"/>
    <w:rsid w:val="003A0D8C"/>
    <w:rsid w:val="003A134D"/>
    <w:rsid w:val="003A1A71"/>
    <w:rsid w:val="003A1A96"/>
    <w:rsid w:val="003A1E9D"/>
    <w:rsid w:val="003A1EA7"/>
    <w:rsid w:val="003A20F0"/>
    <w:rsid w:val="003A2D9C"/>
    <w:rsid w:val="003A30C3"/>
    <w:rsid w:val="003A3775"/>
    <w:rsid w:val="003A3BE8"/>
    <w:rsid w:val="003A3F17"/>
    <w:rsid w:val="003A40D4"/>
    <w:rsid w:val="003A459F"/>
    <w:rsid w:val="003A4643"/>
    <w:rsid w:val="003A4C60"/>
    <w:rsid w:val="003A5045"/>
    <w:rsid w:val="003A53AC"/>
    <w:rsid w:val="003A5816"/>
    <w:rsid w:val="003A59C1"/>
    <w:rsid w:val="003A5C78"/>
    <w:rsid w:val="003A5CC1"/>
    <w:rsid w:val="003A5F13"/>
    <w:rsid w:val="003A607E"/>
    <w:rsid w:val="003A630C"/>
    <w:rsid w:val="003A67CE"/>
    <w:rsid w:val="003A69AC"/>
    <w:rsid w:val="003A732E"/>
    <w:rsid w:val="003A7750"/>
    <w:rsid w:val="003A782D"/>
    <w:rsid w:val="003B01C2"/>
    <w:rsid w:val="003B10BB"/>
    <w:rsid w:val="003B11E9"/>
    <w:rsid w:val="003B1613"/>
    <w:rsid w:val="003B1653"/>
    <w:rsid w:val="003B19D0"/>
    <w:rsid w:val="003B1D1C"/>
    <w:rsid w:val="003B1F71"/>
    <w:rsid w:val="003B233A"/>
    <w:rsid w:val="003B2AE9"/>
    <w:rsid w:val="003B2EC1"/>
    <w:rsid w:val="003B30D3"/>
    <w:rsid w:val="003B32E2"/>
    <w:rsid w:val="003B36F1"/>
    <w:rsid w:val="003B4144"/>
    <w:rsid w:val="003B438B"/>
    <w:rsid w:val="003B519A"/>
    <w:rsid w:val="003B5777"/>
    <w:rsid w:val="003B591E"/>
    <w:rsid w:val="003B5DC5"/>
    <w:rsid w:val="003B5E2C"/>
    <w:rsid w:val="003B5EAB"/>
    <w:rsid w:val="003B6075"/>
    <w:rsid w:val="003B6078"/>
    <w:rsid w:val="003B680A"/>
    <w:rsid w:val="003B6929"/>
    <w:rsid w:val="003B7223"/>
    <w:rsid w:val="003B76FE"/>
    <w:rsid w:val="003B7BF2"/>
    <w:rsid w:val="003B7F17"/>
    <w:rsid w:val="003C0150"/>
    <w:rsid w:val="003C034B"/>
    <w:rsid w:val="003C05FD"/>
    <w:rsid w:val="003C0B17"/>
    <w:rsid w:val="003C150F"/>
    <w:rsid w:val="003C1E61"/>
    <w:rsid w:val="003C1FF7"/>
    <w:rsid w:val="003C22EE"/>
    <w:rsid w:val="003C2C97"/>
    <w:rsid w:val="003C2EFD"/>
    <w:rsid w:val="003C2F0C"/>
    <w:rsid w:val="003C310D"/>
    <w:rsid w:val="003C412B"/>
    <w:rsid w:val="003C4337"/>
    <w:rsid w:val="003C43D1"/>
    <w:rsid w:val="003C4B3A"/>
    <w:rsid w:val="003C51ED"/>
    <w:rsid w:val="003C5674"/>
    <w:rsid w:val="003C5824"/>
    <w:rsid w:val="003C5B16"/>
    <w:rsid w:val="003C6018"/>
    <w:rsid w:val="003C61F5"/>
    <w:rsid w:val="003C696F"/>
    <w:rsid w:val="003C6F62"/>
    <w:rsid w:val="003C7130"/>
    <w:rsid w:val="003C7C9B"/>
    <w:rsid w:val="003C7EFD"/>
    <w:rsid w:val="003D01F7"/>
    <w:rsid w:val="003D086F"/>
    <w:rsid w:val="003D098C"/>
    <w:rsid w:val="003D0A18"/>
    <w:rsid w:val="003D0CED"/>
    <w:rsid w:val="003D0FE2"/>
    <w:rsid w:val="003D1170"/>
    <w:rsid w:val="003D17D4"/>
    <w:rsid w:val="003D1BCA"/>
    <w:rsid w:val="003D21E3"/>
    <w:rsid w:val="003D2607"/>
    <w:rsid w:val="003D2B29"/>
    <w:rsid w:val="003D2B33"/>
    <w:rsid w:val="003D351E"/>
    <w:rsid w:val="003D38EA"/>
    <w:rsid w:val="003D3A08"/>
    <w:rsid w:val="003D3A97"/>
    <w:rsid w:val="003D3CE7"/>
    <w:rsid w:val="003D4AF6"/>
    <w:rsid w:val="003D4F3B"/>
    <w:rsid w:val="003D518E"/>
    <w:rsid w:val="003D52B6"/>
    <w:rsid w:val="003D56BF"/>
    <w:rsid w:val="003D5CF3"/>
    <w:rsid w:val="003D5DE1"/>
    <w:rsid w:val="003D6175"/>
    <w:rsid w:val="003D71B7"/>
    <w:rsid w:val="003D7B58"/>
    <w:rsid w:val="003D7D76"/>
    <w:rsid w:val="003E023F"/>
    <w:rsid w:val="003E0A0D"/>
    <w:rsid w:val="003E16B7"/>
    <w:rsid w:val="003E252A"/>
    <w:rsid w:val="003E29CA"/>
    <w:rsid w:val="003E2B50"/>
    <w:rsid w:val="003E2C23"/>
    <w:rsid w:val="003E2E8F"/>
    <w:rsid w:val="003E38CF"/>
    <w:rsid w:val="003E3925"/>
    <w:rsid w:val="003E45BB"/>
    <w:rsid w:val="003E4DFF"/>
    <w:rsid w:val="003E50FD"/>
    <w:rsid w:val="003E51F1"/>
    <w:rsid w:val="003E5C18"/>
    <w:rsid w:val="003E5E12"/>
    <w:rsid w:val="003E5FA2"/>
    <w:rsid w:val="003E6675"/>
    <w:rsid w:val="003E71E8"/>
    <w:rsid w:val="003E7BBC"/>
    <w:rsid w:val="003F07D8"/>
    <w:rsid w:val="003F0A46"/>
    <w:rsid w:val="003F0FAF"/>
    <w:rsid w:val="003F13EE"/>
    <w:rsid w:val="003F1473"/>
    <w:rsid w:val="003F14F1"/>
    <w:rsid w:val="003F1647"/>
    <w:rsid w:val="003F1EE9"/>
    <w:rsid w:val="003F1FA5"/>
    <w:rsid w:val="003F242D"/>
    <w:rsid w:val="003F2671"/>
    <w:rsid w:val="003F29B7"/>
    <w:rsid w:val="003F29DF"/>
    <w:rsid w:val="003F2A3D"/>
    <w:rsid w:val="003F2A57"/>
    <w:rsid w:val="003F3563"/>
    <w:rsid w:val="003F36CB"/>
    <w:rsid w:val="003F502C"/>
    <w:rsid w:val="003F58F1"/>
    <w:rsid w:val="003F59FA"/>
    <w:rsid w:val="003F5DF1"/>
    <w:rsid w:val="003F5FED"/>
    <w:rsid w:val="003F60F1"/>
    <w:rsid w:val="003F6230"/>
    <w:rsid w:val="003F6F1E"/>
    <w:rsid w:val="003F703B"/>
    <w:rsid w:val="003F711E"/>
    <w:rsid w:val="003F73D5"/>
    <w:rsid w:val="003F7732"/>
    <w:rsid w:val="003F7E95"/>
    <w:rsid w:val="004004B1"/>
    <w:rsid w:val="00401B59"/>
    <w:rsid w:val="00401B9D"/>
    <w:rsid w:val="00401E6F"/>
    <w:rsid w:val="004020CD"/>
    <w:rsid w:val="00402AB2"/>
    <w:rsid w:val="004032D7"/>
    <w:rsid w:val="00403765"/>
    <w:rsid w:val="004046F9"/>
    <w:rsid w:val="00404A21"/>
    <w:rsid w:val="004052C7"/>
    <w:rsid w:val="004054DA"/>
    <w:rsid w:val="004054DB"/>
    <w:rsid w:val="004055F0"/>
    <w:rsid w:val="00405629"/>
    <w:rsid w:val="0040576F"/>
    <w:rsid w:val="00405888"/>
    <w:rsid w:val="00405C6D"/>
    <w:rsid w:val="004060E9"/>
    <w:rsid w:val="00406637"/>
    <w:rsid w:val="00406D0D"/>
    <w:rsid w:val="00407479"/>
    <w:rsid w:val="004074C0"/>
    <w:rsid w:val="00407A69"/>
    <w:rsid w:val="00410DFF"/>
    <w:rsid w:val="00410E98"/>
    <w:rsid w:val="00410EFD"/>
    <w:rsid w:val="00411370"/>
    <w:rsid w:val="00411589"/>
    <w:rsid w:val="00411660"/>
    <w:rsid w:val="0041255A"/>
    <w:rsid w:val="004128AF"/>
    <w:rsid w:val="004129B6"/>
    <w:rsid w:val="00412A89"/>
    <w:rsid w:val="00412B81"/>
    <w:rsid w:val="00413654"/>
    <w:rsid w:val="00413776"/>
    <w:rsid w:val="00413B8D"/>
    <w:rsid w:val="00413F89"/>
    <w:rsid w:val="0041408E"/>
    <w:rsid w:val="00414692"/>
    <w:rsid w:val="00414AD9"/>
    <w:rsid w:val="00414C51"/>
    <w:rsid w:val="00414D02"/>
    <w:rsid w:val="00415599"/>
    <w:rsid w:val="004159ED"/>
    <w:rsid w:val="00415C3B"/>
    <w:rsid w:val="004167B9"/>
    <w:rsid w:val="00416D5C"/>
    <w:rsid w:val="00417903"/>
    <w:rsid w:val="0042121F"/>
    <w:rsid w:val="00421711"/>
    <w:rsid w:val="00421C04"/>
    <w:rsid w:val="00421DE4"/>
    <w:rsid w:val="00422B62"/>
    <w:rsid w:val="00422DC7"/>
    <w:rsid w:val="00423627"/>
    <w:rsid w:val="00423648"/>
    <w:rsid w:val="00424664"/>
    <w:rsid w:val="004247CF"/>
    <w:rsid w:val="00425766"/>
    <w:rsid w:val="004259F1"/>
    <w:rsid w:val="00425B38"/>
    <w:rsid w:val="00425E24"/>
    <w:rsid w:val="004264FD"/>
    <w:rsid w:val="00426572"/>
    <w:rsid w:val="0042665D"/>
    <w:rsid w:val="00426AA1"/>
    <w:rsid w:val="00426C7E"/>
    <w:rsid w:val="00426EFE"/>
    <w:rsid w:val="00427109"/>
    <w:rsid w:val="0042765F"/>
    <w:rsid w:val="004279A5"/>
    <w:rsid w:val="00430048"/>
    <w:rsid w:val="004308C2"/>
    <w:rsid w:val="004309CB"/>
    <w:rsid w:val="00430AF5"/>
    <w:rsid w:val="00430EF5"/>
    <w:rsid w:val="00431601"/>
    <w:rsid w:val="0043164A"/>
    <w:rsid w:val="004324B8"/>
    <w:rsid w:val="0043274C"/>
    <w:rsid w:val="004328C5"/>
    <w:rsid w:val="00432B5E"/>
    <w:rsid w:val="004334A4"/>
    <w:rsid w:val="0043353D"/>
    <w:rsid w:val="00433604"/>
    <w:rsid w:val="0043372E"/>
    <w:rsid w:val="00433EDA"/>
    <w:rsid w:val="00434D13"/>
    <w:rsid w:val="004356E0"/>
    <w:rsid w:val="004360BF"/>
    <w:rsid w:val="0043618A"/>
    <w:rsid w:val="00436C21"/>
    <w:rsid w:val="00437217"/>
    <w:rsid w:val="004376DA"/>
    <w:rsid w:val="00437718"/>
    <w:rsid w:val="00437979"/>
    <w:rsid w:val="0044000C"/>
    <w:rsid w:val="00440D70"/>
    <w:rsid w:val="0044135D"/>
    <w:rsid w:val="004413D3"/>
    <w:rsid w:val="00441927"/>
    <w:rsid w:val="00441C19"/>
    <w:rsid w:val="00441F99"/>
    <w:rsid w:val="00442289"/>
    <w:rsid w:val="0044271B"/>
    <w:rsid w:val="00442865"/>
    <w:rsid w:val="004430C2"/>
    <w:rsid w:val="0044323C"/>
    <w:rsid w:val="004435CC"/>
    <w:rsid w:val="00443AE9"/>
    <w:rsid w:val="00443E1E"/>
    <w:rsid w:val="00444321"/>
    <w:rsid w:val="004446B9"/>
    <w:rsid w:val="0044472C"/>
    <w:rsid w:val="00444982"/>
    <w:rsid w:val="00444C5C"/>
    <w:rsid w:val="00444F1A"/>
    <w:rsid w:val="004464F2"/>
    <w:rsid w:val="00446D3F"/>
    <w:rsid w:val="00446D52"/>
    <w:rsid w:val="00447122"/>
    <w:rsid w:val="00447240"/>
    <w:rsid w:val="00447666"/>
    <w:rsid w:val="00447DB6"/>
    <w:rsid w:val="00450197"/>
    <w:rsid w:val="00450277"/>
    <w:rsid w:val="0045032A"/>
    <w:rsid w:val="0045079A"/>
    <w:rsid w:val="00450B7B"/>
    <w:rsid w:val="00450DCE"/>
    <w:rsid w:val="00450F3C"/>
    <w:rsid w:val="00452AE8"/>
    <w:rsid w:val="00452CA7"/>
    <w:rsid w:val="00453264"/>
    <w:rsid w:val="004536F1"/>
    <w:rsid w:val="00453E46"/>
    <w:rsid w:val="0045438E"/>
    <w:rsid w:val="004544A6"/>
    <w:rsid w:val="004544FD"/>
    <w:rsid w:val="00455125"/>
    <w:rsid w:val="004554BC"/>
    <w:rsid w:val="00455554"/>
    <w:rsid w:val="00455FF7"/>
    <w:rsid w:val="004563BB"/>
    <w:rsid w:val="00456895"/>
    <w:rsid w:val="00457039"/>
    <w:rsid w:val="0045714D"/>
    <w:rsid w:val="00457196"/>
    <w:rsid w:val="00457507"/>
    <w:rsid w:val="004575AC"/>
    <w:rsid w:val="00457CFD"/>
    <w:rsid w:val="00460592"/>
    <w:rsid w:val="00460618"/>
    <w:rsid w:val="004608D5"/>
    <w:rsid w:val="00460B57"/>
    <w:rsid w:val="00460F42"/>
    <w:rsid w:val="004616C4"/>
    <w:rsid w:val="004617F3"/>
    <w:rsid w:val="00461B59"/>
    <w:rsid w:val="00461F64"/>
    <w:rsid w:val="00462058"/>
    <w:rsid w:val="004631DA"/>
    <w:rsid w:val="004632E7"/>
    <w:rsid w:val="00463375"/>
    <w:rsid w:val="00463824"/>
    <w:rsid w:val="00463B09"/>
    <w:rsid w:val="00463D20"/>
    <w:rsid w:val="00463E86"/>
    <w:rsid w:val="004642DC"/>
    <w:rsid w:val="004644A8"/>
    <w:rsid w:val="00464675"/>
    <w:rsid w:val="00464D23"/>
    <w:rsid w:val="00465090"/>
    <w:rsid w:val="004652C1"/>
    <w:rsid w:val="004652CA"/>
    <w:rsid w:val="004652E0"/>
    <w:rsid w:val="0046558D"/>
    <w:rsid w:val="004659BC"/>
    <w:rsid w:val="00465AB2"/>
    <w:rsid w:val="00465E5E"/>
    <w:rsid w:val="00466087"/>
    <w:rsid w:val="00466433"/>
    <w:rsid w:val="00466C1C"/>
    <w:rsid w:val="00467170"/>
    <w:rsid w:val="004676C1"/>
    <w:rsid w:val="00467FA6"/>
    <w:rsid w:val="004706B3"/>
    <w:rsid w:val="00470890"/>
    <w:rsid w:val="00470C04"/>
    <w:rsid w:val="00471972"/>
    <w:rsid w:val="00471AFA"/>
    <w:rsid w:val="004727CD"/>
    <w:rsid w:val="004728AE"/>
    <w:rsid w:val="004728F2"/>
    <w:rsid w:val="00472D34"/>
    <w:rsid w:val="00473443"/>
    <w:rsid w:val="00473540"/>
    <w:rsid w:val="00473ED8"/>
    <w:rsid w:val="0047439A"/>
    <w:rsid w:val="004744FF"/>
    <w:rsid w:val="00474521"/>
    <w:rsid w:val="00474E5C"/>
    <w:rsid w:val="00474FCB"/>
    <w:rsid w:val="00475D76"/>
    <w:rsid w:val="00475ED7"/>
    <w:rsid w:val="00476137"/>
    <w:rsid w:val="00476331"/>
    <w:rsid w:val="00476385"/>
    <w:rsid w:val="00476600"/>
    <w:rsid w:val="0047691E"/>
    <w:rsid w:val="00476FAC"/>
    <w:rsid w:val="00477C96"/>
    <w:rsid w:val="0048044F"/>
    <w:rsid w:val="004805CA"/>
    <w:rsid w:val="0048093B"/>
    <w:rsid w:val="00480CE6"/>
    <w:rsid w:val="00480E4B"/>
    <w:rsid w:val="00481736"/>
    <w:rsid w:val="00481893"/>
    <w:rsid w:val="0048191D"/>
    <w:rsid w:val="00481A83"/>
    <w:rsid w:val="00481B5A"/>
    <w:rsid w:val="00481E64"/>
    <w:rsid w:val="00482231"/>
    <w:rsid w:val="00482644"/>
    <w:rsid w:val="0048391A"/>
    <w:rsid w:val="00483C57"/>
    <w:rsid w:val="00484005"/>
    <w:rsid w:val="00484565"/>
    <w:rsid w:val="00484650"/>
    <w:rsid w:val="00485378"/>
    <w:rsid w:val="004856F6"/>
    <w:rsid w:val="00485907"/>
    <w:rsid w:val="004859F0"/>
    <w:rsid w:val="004861AC"/>
    <w:rsid w:val="004864C4"/>
    <w:rsid w:val="00486547"/>
    <w:rsid w:val="00486EF3"/>
    <w:rsid w:val="00486F1B"/>
    <w:rsid w:val="00487209"/>
    <w:rsid w:val="00487279"/>
    <w:rsid w:val="00487397"/>
    <w:rsid w:val="004873D8"/>
    <w:rsid w:val="00487C6E"/>
    <w:rsid w:val="0049000A"/>
    <w:rsid w:val="00490333"/>
    <w:rsid w:val="004908A8"/>
    <w:rsid w:val="00490D0D"/>
    <w:rsid w:val="004910CD"/>
    <w:rsid w:val="00491295"/>
    <w:rsid w:val="00491368"/>
    <w:rsid w:val="004914B4"/>
    <w:rsid w:val="004917F0"/>
    <w:rsid w:val="00491A49"/>
    <w:rsid w:val="0049269D"/>
    <w:rsid w:val="00492E01"/>
    <w:rsid w:val="00493479"/>
    <w:rsid w:val="004935E5"/>
    <w:rsid w:val="00493619"/>
    <w:rsid w:val="00493632"/>
    <w:rsid w:val="00493DE9"/>
    <w:rsid w:val="004944A5"/>
    <w:rsid w:val="004948DE"/>
    <w:rsid w:val="00494DFA"/>
    <w:rsid w:val="004953B5"/>
    <w:rsid w:val="00495743"/>
    <w:rsid w:val="004957BB"/>
    <w:rsid w:val="0049603C"/>
    <w:rsid w:val="004960CE"/>
    <w:rsid w:val="00496A2E"/>
    <w:rsid w:val="00496AF4"/>
    <w:rsid w:val="00496C2A"/>
    <w:rsid w:val="00496C4D"/>
    <w:rsid w:val="004971F2"/>
    <w:rsid w:val="00497958"/>
    <w:rsid w:val="00497B14"/>
    <w:rsid w:val="004A13F6"/>
    <w:rsid w:val="004A15DE"/>
    <w:rsid w:val="004A1B6F"/>
    <w:rsid w:val="004A2FE3"/>
    <w:rsid w:val="004A313E"/>
    <w:rsid w:val="004A328C"/>
    <w:rsid w:val="004A3298"/>
    <w:rsid w:val="004A330F"/>
    <w:rsid w:val="004A3766"/>
    <w:rsid w:val="004A37EE"/>
    <w:rsid w:val="004A3805"/>
    <w:rsid w:val="004A397C"/>
    <w:rsid w:val="004A399F"/>
    <w:rsid w:val="004A3E78"/>
    <w:rsid w:val="004A441C"/>
    <w:rsid w:val="004A4892"/>
    <w:rsid w:val="004A4976"/>
    <w:rsid w:val="004A4E0A"/>
    <w:rsid w:val="004A5167"/>
    <w:rsid w:val="004A5292"/>
    <w:rsid w:val="004A54D5"/>
    <w:rsid w:val="004A58F9"/>
    <w:rsid w:val="004A5C6B"/>
    <w:rsid w:val="004A61A3"/>
    <w:rsid w:val="004A673E"/>
    <w:rsid w:val="004A679F"/>
    <w:rsid w:val="004A70A9"/>
    <w:rsid w:val="004A77AD"/>
    <w:rsid w:val="004A78FB"/>
    <w:rsid w:val="004B0732"/>
    <w:rsid w:val="004B0F6B"/>
    <w:rsid w:val="004B0FD1"/>
    <w:rsid w:val="004B1A80"/>
    <w:rsid w:val="004B214C"/>
    <w:rsid w:val="004B2C82"/>
    <w:rsid w:val="004B2E71"/>
    <w:rsid w:val="004B2F7F"/>
    <w:rsid w:val="004B3019"/>
    <w:rsid w:val="004B3F7C"/>
    <w:rsid w:val="004B3FF1"/>
    <w:rsid w:val="004B478E"/>
    <w:rsid w:val="004B4B5E"/>
    <w:rsid w:val="004B5044"/>
    <w:rsid w:val="004B537B"/>
    <w:rsid w:val="004B5436"/>
    <w:rsid w:val="004B55CB"/>
    <w:rsid w:val="004B610C"/>
    <w:rsid w:val="004B6952"/>
    <w:rsid w:val="004B6B0D"/>
    <w:rsid w:val="004B73C8"/>
    <w:rsid w:val="004B7920"/>
    <w:rsid w:val="004B7BF8"/>
    <w:rsid w:val="004C079D"/>
    <w:rsid w:val="004C0A5A"/>
    <w:rsid w:val="004C0B36"/>
    <w:rsid w:val="004C0F9C"/>
    <w:rsid w:val="004C100B"/>
    <w:rsid w:val="004C15F2"/>
    <w:rsid w:val="004C1EC9"/>
    <w:rsid w:val="004C1F7E"/>
    <w:rsid w:val="004C2501"/>
    <w:rsid w:val="004C2658"/>
    <w:rsid w:val="004C2DEB"/>
    <w:rsid w:val="004C2E44"/>
    <w:rsid w:val="004C2F2F"/>
    <w:rsid w:val="004C3720"/>
    <w:rsid w:val="004C39A4"/>
    <w:rsid w:val="004C3A96"/>
    <w:rsid w:val="004C3E06"/>
    <w:rsid w:val="004C439D"/>
    <w:rsid w:val="004C47F3"/>
    <w:rsid w:val="004C4C82"/>
    <w:rsid w:val="004C4C93"/>
    <w:rsid w:val="004C4F5C"/>
    <w:rsid w:val="004C52DC"/>
    <w:rsid w:val="004C553F"/>
    <w:rsid w:val="004C5D7C"/>
    <w:rsid w:val="004C5DBF"/>
    <w:rsid w:val="004C5EFA"/>
    <w:rsid w:val="004C62AF"/>
    <w:rsid w:val="004C658E"/>
    <w:rsid w:val="004C68D1"/>
    <w:rsid w:val="004C6B07"/>
    <w:rsid w:val="004C6EAB"/>
    <w:rsid w:val="004C71B8"/>
    <w:rsid w:val="004C781D"/>
    <w:rsid w:val="004C7F9E"/>
    <w:rsid w:val="004D0504"/>
    <w:rsid w:val="004D0611"/>
    <w:rsid w:val="004D09D7"/>
    <w:rsid w:val="004D0CC9"/>
    <w:rsid w:val="004D0F29"/>
    <w:rsid w:val="004D150C"/>
    <w:rsid w:val="004D18C4"/>
    <w:rsid w:val="004D20D1"/>
    <w:rsid w:val="004D2257"/>
    <w:rsid w:val="004D26F4"/>
    <w:rsid w:val="004D29E6"/>
    <w:rsid w:val="004D2AFB"/>
    <w:rsid w:val="004D2D0B"/>
    <w:rsid w:val="004D2EBC"/>
    <w:rsid w:val="004D39D2"/>
    <w:rsid w:val="004D3A75"/>
    <w:rsid w:val="004D3E56"/>
    <w:rsid w:val="004D4848"/>
    <w:rsid w:val="004D48AF"/>
    <w:rsid w:val="004D4B3E"/>
    <w:rsid w:val="004D501D"/>
    <w:rsid w:val="004D565B"/>
    <w:rsid w:val="004D5699"/>
    <w:rsid w:val="004D57CF"/>
    <w:rsid w:val="004D5893"/>
    <w:rsid w:val="004D5DCD"/>
    <w:rsid w:val="004D6256"/>
    <w:rsid w:val="004D6306"/>
    <w:rsid w:val="004D76C8"/>
    <w:rsid w:val="004D7E6D"/>
    <w:rsid w:val="004E029E"/>
    <w:rsid w:val="004E0929"/>
    <w:rsid w:val="004E0B86"/>
    <w:rsid w:val="004E1C0D"/>
    <w:rsid w:val="004E1C96"/>
    <w:rsid w:val="004E3170"/>
    <w:rsid w:val="004E3EC9"/>
    <w:rsid w:val="004E437A"/>
    <w:rsid w:val="004E4D42"/>
    <w:rsid w:val="004E4DB8"/>
    <w:rsid w:val="004E4EC8"/>
    <w:rsid w:val="004E4FF0"/>
    <w:rsid w:val="004E51B8"/>
    <w:rsid w:val="004E5339"/>
    <w:rsid w:val="004E5505"/>
    <w:rsid w:val="004E566C"/>
    <w:rsid w:val="004E5D1E"/>
    <w:rsid w:val="004E6227"/>
    <w:rsid w:val="004E682C"/>
    <w:rsid w:val="004E6EB5"/>
    <w:rsid w:val="004E70A8"/>
    <w:rsid w:val="004E724A"/>
    <w:rsid w:val="004E7262"/>
    <w:rsid w:val="004F0081"/>
    <w:rsid w:val="004F0158"/>
    <w:rsid w:val="004F02C1"/>
    <w:rsid w:val="004F08C7"/>
    <w:rsid w:val="004F0A9A"/>
    <w:rsid w:val="004F0B9D"/>
    <w:rsid w:val="004F0BAB"/>
    <w:rsid w:val="004F0E73"/>
    <w:rsid w:val="004F0F9A"/>
    <w:rsid w:val="004F1E8F"/>
    <w:rsid w:val="004F1F14"/>
    <w:rsid w:val="004F22ED"/>
    <w:rsid w:val="004F2AE7"/>
    <w:rsid w:val="004F2C16"/>
    <w:rsid w:val="004F37B3"/>
    <w:rsid w:val="004F3937"/>
    <w:rsid w:val="004F3A84"/>
    <w:rsid w:val="004F43D8"/>
    <w:rsid w:val="004F45EA"/>
    <w:rsid w:val="004F4781"/>
    <w:rsid w:val="004F52EF"/>
    <w:rsid w:val="004F5403"/>
    <w:rsid w:val="004F55EA"/>
    <w:rsid w:val="004F5650"/>
    <w:rsid w:val="004F5663"/>
    <w:rsid w:val="004F593D"/>
    <w:rsid w:val="004F5D00"/>
    <w:rsid w:val="004F5D9A"/>
    <w:rsid w:val="004F5E0A"/>
    <w:rsid w:val="004F6220"/>
    <w:rsid w:val="004F65C1"/>
    <w:rsid w:val="004F6B00"/>
    <w:rsid w:val="004F6C8C"/>
    <w:rsid w:val="004F6CD5"/>
    <w:rsid w:val="004F7140"/>
    <w:rsid w:val="004F796C"/>
    <w:rsid w:val="004F7C4D"/>
    <w:rsid w:val="004F7E58"/>
    <w:rsid w:val="005003F2"/>
    <w:rsid w:val="0050089B"/>
    <w:rsid w:val="00500C8C"/>
    <w:rsid w:val="00501217"/>
    <w:rsid w:val="005018F8"/>
    <w:rsid w:val="005021FE"/>
    <w:rsid w:val="005024CC"/>
    <w:rsid w:val="005027BC"/>
    <w:rsid w:val="00503551"/>
    <w:rsid w:val="00503600"/>
    <w:rsid w:val="00503A6D"/>
    <w:rsid w:val="00503C46"/>
    <w:rsid w:val="0050451C"/>
    <w:rsid w:val="00504616"/>
    <w:rsid w:val="005046C8"/>
    <w:rsid w:val="00504738"/>
    <w:rsid w:val="005048AE"/>
    <w:rsid w:val="00504A9A"/>
    <w:rsid w:val="0050556F"/>
    <w:rsid w:val="00505E85"/>
    <w:rsid w:val="00506952"/>
    <w:rsid w:val="00506BC6"/>
    <w:rsid w:val="00506D3E"/>
    <w:rsid w:val="00506EFE"/>
    <w:rsid w:val="005071E2"/>
    <w:rsid w:val="00507B01"/>
    <w:rsid w:val="00510659"/>
    <w:rsid w:val="0051067D"/>
    <w:rsid w:val="00510717"/>
    <w:rsid w:val="0051114B"/>
    <w:rsid w:val="00511817"/>
    <w:rsid w:val="00511B2B"/>
    <w:rsid w:val="00512142"/>
    <w:rsid w:val="005122F4"/>
    <w:rsid w:val="00512376"/>
    <w:rsid w:val="00512446"/>
    <w:rsid w:val="00512F7F"/>
    <w:rsid w:val="0051333F"/>
    <w:rsid w:val="00513574"/>
    <w:rsid w:val="0051369F"/>
    <w:rsid w:val="00513D4C"/>
    <w:rsid w:val="00513F76"/>
    <w:rsid w:val="00514203"/>
    <w:rsid w:val="00514C29"/>
    <w:rsid w:val="00514D49"/>
    <w:rsid w:val="00514FBC"/>
    <w:rsid w:val="00515611"/>
    <w:rsid w:val="00515974"/>
    <w:rsid w:val="00515D9E"/>
    <w:rsid w:val="0051600E"/>
    <w:rsid w:val="0051630E"/>
    <w:rsid w:val="00516839"/>
    <w:rsid w:val="00516B0F"/>
    <w:rsid w:val="00516F47"/>
    <w:rsid w:val="00517307"/>
    <w:rsid w:val="005175CB"/>
    <w:rsid w:val="005177DB"/>
    <w:rsid w:val="0051782B"/>
    <w:rsid w:val="00517F41"/>
    <w:rsid w:val="00517FFE"/>
    <w:rsid w:val="00520388"/>
    <w:rsid w:val="0052043C"/>
    <w:rsid w:val="005208DB"/>
    <w:rsid w:val="00520950"/>
    <w:rsid w:val="00520A3D"/>
    <w:rsid w:val="00520B2E"/>
    <w:rsid w:val="00520B35"/>
    <w:rsid w:val="0052104F"/>
    <w:rsid w:val="00521157"/>
    <w:rsid w:val="0052228A"/>
    <w:rsid w:val="00522298"/>
    <w:rsid w:val="005222C0"/>
    <w:rsid w:val="005224E9"/>
    <w:rsid w:val="00522D80"/>
    <w:rsid w:val="005236E8"/>
    <w:rsid w:val="00523E42"/>
    <w:rsid w:val="00524896"/>
    <w:rsid w:val="005257A2"/>
    <w:rsid w:val="00526E70"/>
    <w:rsid w:val="005273F0"/>
    <w:rsid w:val="00527E52"/>
    <w:rsid w:val="00530308"/>
    <w:rsid w:val="00530AB0"/>
    <w:rsid w:val="00530CDB"/>
    <w:rsid w:val="00531291"/>
    <w:rsid w:val="00531E69"/>
    <w:rsid w:val="00531E6A"/>
    <w:rsid w:val="0053242F"/>
    <w:rsid w:val="0053261C"/>
    <w:rsid w:val="00532976"/>
    <w:rsid w:val="00532AC3"/>
    <w:rsid w:val="00532B33"/>
    <w:rsid w:val="00532D96"/>
    <w:rsid w:val="00532F27"/>
    <w:rsid w:val="005334D5"/>
    <w:rsid w:val="005335AC"/>
    <w:rsid w:val="0053375F"/>
    <w:rsid w:val="005345F7"/>
    <w:rsid w:val="00534C8C"/>
    <w:rsid w:val="00534EDD"/>
    <w:rsid w:val="005355E1"/>
    <w:rsid w:val="005356BD"/>
    <w:rsid w:val="0053584A"/>
    <w:rsid w:val="00535D7C"/>
    <w:rsid w:val="005360FD"/>
    <w:rsid w:val="005365BE"/>
    <w:rsid w:val="005366C0"/>
    <w:rsid w:val="0053706C"/>
    <w:rsid w:val="005372FD"/>
    <w:rsid w:val="005375B2"/>
    <w:rsid w:val="00537BE8"/>
    <w:rsid w:val="00540410"/>
    <w:rsid w:val="00540478"/>
    <w:rsid w:val="005404D2"/>
    <w:rsid w:val="005407FC"/>
    <w:rsid w:val="0054093E"/>
    <w:rsid w:val="00540D74"/>
    <w:rsid w:val="00540D77"/>
    <w:rsid w:val="00540F46"/>
    <w:rsid w:val="00541050"/>
    <w:rsid w:val="00541696"/>
    <w:rsid w:val="00541CD5"/>
    <w:rsid w:val="00541F21"/>
    <w:rsid w:val="00542607"/>
    <w:rsid w:val="005427B4"/>
    <w:rsid w:val="00542B46"/>
    <w:rsid w:val="00542B97"/>
    <w:rsid w:val="00542CA5"/>
    <w:rsid w:val="0054306E"/>
    <w:rsid w:val="00543078"/>
    <w:rsid w:val="00543D04"/>
    <w:rsid w:val="005440D0"/>
    <w:rsid w:val="005442BC"/>
    <w:rsid w:val="0054490F"/>
    <w:rsid w:val="00545992"/>
    <w:rsid w:val="00545C11"/>
    <w:rsid w:val="00545C87"/>
    <w:rsid w:val="005463D2"/>
    <w:rsid w:val="0054644C"/>
    <w:rsid w:val="00546882"/>
    <w:rsid w:val="005469EA"/>
    <w:rsid w:val="00546B98"/>
    <w:rsid w:val="00546C63"/>
    <w:rsid w:val="00547021"/>
    <w:rsid w:val="00547202"/>
    <w:rsid w:val="0054752C"/>
    <w:rsid w:val="0054788C"/>
    <w:rsid w:val="005479CB"/>
    <w:rsid w:val="00547A33"/>
    <w:rsid w:val="00547E01"/>
    <w:rsid w:val="00547EA7"/>
    <w:rsid w:val="00550725"/>
    <w:rsid w:val="00550B13"/>
    <w:rsid w:val="00550E7E"/>
    <w:rsid w:val="005510E6"/>
    <w:rsid w:val="005519E9"/>
    <w:rsid w:val="00551BA9"/>
    <w:rsid w:val="00552103"/>
    <w:rsid w:val="005526D4"/>
    <w:rsid w:val="00552780"/>
    <w:rsid w:val="00552C71"/>
    <w:rsid w:val="00552D0A"/>
    <w:rsid w:val="00553572"/>
    <w:rsid w:val="00553681"/>
    <w:rsid w:val="00553BB4"/>
    <w:rsid w:val="00553D28"/>
    <w:rsid w:val="00554562"/>
    <w:rsid w:val="00554BC0"/>
    <w:rsid w:val="005552BD"/>
    <w:rsid w:val="005554A0"/>
    <w:rsid w:val="0055564A"/>
    <w:rsid w:val="00555674"/>
    <w:rsid w:val="00555804"/>
    <w:rsid w:val="005559B9"/>
    <w:rsid w:val="0055655F"/>
    <w:rsid w:val="005574D7"/>
    <w:rsid w:val="005577A3"/>
    <w:rsid w:val="00560742"/>
    <w:rsid w:val="0056090A"/>
    <w:rsid w:val="00560DD0"/>
    <w:rsid w:val="00560FBF"/>
    <w:rsid w:val="00562600"/>
    <w:rsid w:val="00562D5E"/>
    <w:rsid w:val="0056334B"/>
    <w:rsid w:val="0056394D"/>
    <w:rsid w:val="005639C6"/>
    <w:rsid w:val="00563B50"/>
    <w:rsid w:val="00564437"/>
    <w:rsid w:val="00564616"/>
    <w:rsid w:val="00564A52"/>
    <w:rsid w:val="00564B2F"/>
    <w:rsid w:val="00564F65"/>
    <w:rsid w:val="00565251"/>
    <w:rsid w:val="0056527B"/>
    <w:rsid w:val="00565471"/>
    <w:rsid w:val="00566126"/>
    <w:rsid w:val="005661DD"/>
    <w:rsid w:val="0056627F"/>
    <w:rsid w:val="00566DA9"/>
    <w:rsid w:val="00566EFA"/>
    <w:rsid w:val="005670B5"/>
    <w:rsid w:val="00570280"/>
    <w:rsid w:val="005708D5"/>
    <w:rsid w:val="00570955"/>
    <w:rsid w:val="00570D78"/>
    <w:rsid w:val="005711D2"/>
    <w:rsid w:val="005717B5"/>
    <w:rsid w:val="005718BF"/>
    <w:rsid w:val="00571BE1"/>
    <w:rsid w:val="005721AF"/>
    <w:rsid w:val="0057223B"/>
    <w:rsid w:val="005723E5"/>
    <w:rsid w:val="005727E0"/>
    <w:rsid w:val="00572A00"/>
    <w:rsid w:val="0057321F"/>
    <w:rsid w:val="005732EC"/>
    <w:rsid w:val="005734D4"/>
    <w:rsid w:val="00573CEF"/>
    <w:rsid w:val="00574282"/>
    <w:rsid w:val="00575264"/>
    <w:rsid w:val="00575782"/>
    <w:rsid w:val="00575CAF"/>
    <w:rsid w:val="00575CF8"/>
    <w:rsid w:val="005769B4"/>
    <w:rsid w:val="005775CB"/>
    <w:rsid w:val="005777A8"/>
    <w:rsid w:val="00577DA5"/>
    <w:rsid w:val="00577EAA"/>
    <w:rsid w:val="0058273C"/>
    <w:rsid w:val="00582CFC"/>
    <w:rsid w:val="005831AF"/>
    <w:rsid w:val="0058350B"/>
    <w:rsid w:val="005837FD"/>
    <w:rsid w:val="00583811"/>
    <w:rsid w:val="00584311"/>
    <w:rsid w:val="005843DC"/>
    <w:rsid w:val="00584B5D"/>
    <w:rsid w:val="00585145"/>
    <w:rsid w:val="005856F5"/>
    <w:rsid w:val="0058594A"/>
    <w:rsid w:val="00585A14"/>
    <w:rsid w:val="0058621E"/>
    <w:rsid w:val="005862A8"/>
    <w:rsid w:val="005863A0"/>
    <w:rsid w:val="005863C8"/>
    <w:rsid w:val="00586E3E"/>
    <w:rsid w:val="00586FD1"/>
    <w:rsid w:val="00587212"/>
    <w:rsid w:val="0058721D"/>
    <w:rsid w:val="00587EA5"/>
    <w:rsid w:val="0059000B"/>
    <w:rsid w:val="00590395"/>
    <w:rsid w:val="00590D35"/>
    <w:rsid w:val="00591773"/>
    <w:rsid w:val="00591C22"/>
    <w:rsid w:val="00592B41"/>
    <w:rsid w:val="00592F7C"/>
    <w:rsid w:val="00592FE6"/>
    <w:rsid w:val="00593CE9"/>
    <w:rsid w:val="00593E8B"/>
    <w:rsid w:val="00594764"/>
    <w:rsid w:val="00594796"/>
    <w:rsid w:val="0059507C"/>
    <w:rsid w:val="00596FB8"/>
    <w:rsid w:val="005978F7"/>
    <w:rsid w:val="00597AD7"/>
    <w:rsid w:val="00597E0A"/>
    <w:rsid w:val="00597EB2"/>
    <w:rsid w:val="005A0B47"/>
    <w:rsid w:val="005A16C8"/>
    <w:rsid w:val="005A1BBA"/>
    <w:rsid w:val="005A1ECF"/>
    <w:rsid w:val="005A2563"/>
    <w:rsid w:val="005A2F6D"/>
    <w:rsid w:val="005A3FAE"/>
    <w:rsid w:val="005A4453"/>
    <w:rsid w:val="005A44D8"/>
    <w:rsid w:val="005A46EF"/>
    <w:rsid w:val="005A4870"/>
    <w:rsid w:val="005A4931"/>
    <w:rsid w:val="005A4AD2"/>
    <w:rsid w:val="005A4BB0"/>
    <w:rsid w:val="005A505A"/>
    <w:rsid w:val="005A55DD"/>
    <w:rsid w:val="005A58E1"/>
    <w:rsid w:val="005A6891"/>
    <w:rsid w:val="005A6C83"/>
    <w:rsid w:val="005A7242"/>
    <w:rsid w:val="005A72EA"/>
    <w:rsid w:val="005A7CAC"/>
    <w:rsid w:val="005A7EEA"/>
    <w:rsid w:val="005B0230"/>
    <w:rsid w:val="005B04B2"/>
    <w:rsid w:val="005B0A9E"/>
    <w:rsid w:val="005B0F4B"/>
    <w:rsid w:val="005B12A4"/>
    <w:rsid w:val="005B156B"/>
    <w:rsid w:val="005B21C9"/>
    <w:rsid w:val="005B227A"/>
    <w:rsid w:val="005B24F6"/>
    <w:rsid w:val="005B3561"/>
    <w:rsid w:val="005B3A15"/>
    <w:rsid w:val="005B4315"/>
    <w:rsid w:val="005B43F1"/>
    <w:rsid w:val="005B442F"/>
    <w:rsid w:val="005B5153"/>
    <w:rsid w:val="005B5910"/>
    <w:rsid w:val="005B5955"/>
    <w:rsid w:val="005B5AFE"/>
    <w:rsid w:val="005B5C5A"/>
    <w:rsid w:val="005B64AA"/>
    <w:rsid w:val="005B6920"/>
    <w:rsid w:val="005B7845"/>
    <w:rsid w:val="005B79AA"/>
    <w:rsid w:val="005B7D71"/>
    <w:rsid w:val="005C0206"/>
    <w:rsid w:val="005C0B97"/>
    <w:rsid w:val="005C0F42"/>
    <w:rsid w:val="005C0FBC"/>
    <w:rsid w:val="005C1732"/>
    <w:rsid w:val="005C1A5B"/>
    <w:rsid w:val="005C1ECE"/>
    <w:rsid w:val="005C214B"/>
    <w:rsid w:val="005C26C0"/>
    <w:rsid w:val="005C2A17"/>
    <w:rsid w:val="005C2B65"/>
    <w:rsid w:val="005C2D63"/>
    <w:rsid w:val="005C307E"/>
    <w:rsid w:val="005C36B1"/>
    <w:rsid w:val="005C3D95"/>
    <w:rsid w:val="005C3F3B"/>
    <w:rsid w:val="005C408D"/>
    <w:rsid w:val="005C4103"/>
    <w:rsid w:val="005C41D0"/>
    <w:rsid w:val="005C4AF9"/>
    <w:rsid w:val="005C4C80"/>
    <w:rsid w:val="005C50DD"/>
    <w:rsid w:val="005C5738"/>
    <w:rsid w:val="005C5AC0"/>
    <w:rsid w:val="005C5D84"/>
    <w:rsid w:val="005C5E13"/>
    <w:rsid w:val="005C61CB"/>
    <w:rsid w:val="005C6233"/>
    <w:rsid w:val="005C6A4F"/>
    <w:rsid w:val="005C6BAA"/>
    <w:rsid w:val="005C6C95"/>
    <w:rsid w:val="005C7410"/>
    <w:rsid w:val="005C7502"/>
    <w:rsid w:val="005C78E7"/>
    <w:rsid w:val="005D01F5"/>
    <w:rsid w:val="005D0398"/>
    <w:rsid w:val="005D0EA5"/>
    <w:rsid w:val="005D216C"/>
    <w:rsid w:val="005D2777"/>
    <w:rsid w:val="005D3571"/>
    <w:rsid w:val="005D3AE7"/>
    <w:rsid w:val="005D3F74"/>
    <w:rsid w:val="005D4469"/>
    <w:rsid w:val="005D4963"/>
    <w:rsid w:val="005D4A43"/>
    <w:rsid w:val="005D4B91"/>
    <w:rsid w:val="005D4C4B"/>
    <w:rsid w:val="005D4CC5"/>
    <w:rsid w:val="005D4E86"/>
    <w:rsid w:val="005D5866"/>
    <w:rsid w:val="005D5B8C"/>
    <w:rsid w:val="005D5EC5"/>
    <w:rsid w:val="005D62CB"/>
    <w:rsid w:val="005D67C5"/>
    <w:rsid w:val="005D6D90"/>
    <w:rsid w:val="005D6DA6"/>
    <w:rsid w:val="005D71D4"/>
    <w:rsid w:val="005D7E19"/>
    <w:rsid w:val="005E0CCF"/>
    <w:rsid w:val="005E1165"/>
    <w:rsid w:val="005E1261"/>
    <w:rsid w:val="005E16FF"/>
    <w:rsid w:val="005E1999"/>
    <w:rsid w:val="005E1C45"/>
    <w:rsid w:val="005E2B64"/>
    <w:rsid w:val="005E3860"/>
    <w:rsid w:val="005E3BF3"/>
    <w:rsid w:val="005E3C1D"/>
    <w:rsid w:val="005E3FDB"/>
    <w:rsid w:val="005E4697"/>
    <w:rsid w:val="005E52EE"/>
    <w:rsid w:val="005E5386"/>
    <w:rsid w:val="005E59AF"/>
    <w:rsid w:val="005E60AB"/>
    <w:rsid w:val="005E61F6"/>
    <w:rsid w:val="005E6211"/>
    <w:rsid w:val="005E6311"/>
    <w:rsid w:val="005E6808"/>
    <w:rsid w:val="005E6986"/>
    <w:rsid w:val="005E70CB"/>
    <w:rsid w:val="005E71F9"/>
    <w:rsid w:val="005E7453"/>
    <w:rsid w:val="005E7880"/>
    <w:rsid w:val="005F046F"/>
    <w:rsid w:val="005F06EB"/>
    <w:rsid w:val="005F0FDD"/>
    <w:rsid w:val="005F11D8"/>
    <w:rsid w:val="005F126F"/>
    <w:rsid w:val="005F133B"/>
    <w:rsid w:val="005F1405"/>
    <w:rsid w:val="005F155F"/>
    <w:rsid w:val="005F21CC"/>
    <w:rsid w:val="005F265D"/>
    <w:rsid w:val="005F2A32"/>
    <w:rsid w:val="005F2ABC"/>
    <w:rsid w:val="005F2BA0"/>
    <w:rsid w:val="005F2CB5"/>
    <w:rsid w:val="005F2EA1"/>
    <w:rsid w:val="005F2F17"/>
    <w:rsid w:val="005F3571"/>
    <w:rsid w:val="005F3599"/>
    <w:rsid w:val="005F3757"/>
    <w:rsid w:val="005F389A"/>
    <w:rsid w:val="005F4122"/>
    <w:rsid w:val="005F4299"/>
    <w:rsid w:val="005F4773"/>
    <w:rsid w:val="005F48EB"/>
    <w:rsid w:val="005F49DC"/>
    <w:rsid w:val="005F5086"/>
    <w:rsid w:val="005F5406"/>
    <w:rsid w:val="005F5510"/>
    <w:rsid w:val="005F5BA2"/>
    <w:rsid w:val="005F612C"/>
    <w:rsid w:val="005F6236"/>
    <w:rsid w:val="005F6266"/>
    <w:rsid w:val="005F6320"/>
    <w:rsid w:val="005F6470"/>
    <w:rsid w:val="005F6928"/>
    <w:rsid w:val="005F6A51"/>
    <w:rsid w:val="005F71D1"/>
    <w:rsid w:val="005F747A"/>
    <w:rsid w:val="005F74A3"/>
    <w:rsid w:val="005F7D1E"/>
    <w:rsid w:val="005F7E41"/>
    <w:rsid w:val="005F7F8C"/>
    <w:rsid w:val="00600090"/>
    <w:rsid w:val="00600B87"/>
    <w:rsid w:val="00601EFE"/>
    <w:rsid w:val="0060284B"/>
    <w:rsid w:val="0060294D"/>
    <w:rsid w:val="006032FE"/>
    <w:rsid w:val="006034B1"/>
    <w:rsid w:val="00603556"/>
    <w:rsid w:val="00603568"/>
    <w:rsid w:val="00603EAE"/>
    <w:rsid w:val="0060409A"/>
    <w:rsid w:val="006045CB"/>
    <w:rsid w:val="006052C6"/>
    <w:rsid w:val="00605307"/>
    <w:rsid w:val="006056B4"/>
    <w:rsid w:val="00605CDD"/>
    <w:rsid w:val="00606D27"/>
    <w:rsid w:val="00607B30"/>
    <w:rsid w:val="00607BD5"/>
    <w:rsid w:val="00607FF9"/>
    <w:rsid w:val="00610073"/>
    <w:rsid w:val="00610221"/>
    <w:rsid w:val="006104A0"/>
    <w:rsid w:val="006109DD"/>
    <w:rsid w:val="00610B7A"/>
    <w:rsid w:val="00610C22"/>
    <w:rsid w:val="00610C2B"/>
    <w:rsid w:val="00611572"/>
    <w:rsid w:val="00611A64"/>
    <w:rsid w:val="006121BF"/>
    <w:rsid w:val="006121CD"/>
    <w:rsid w:val="00612504"/>
    <w:rsid w:val="006126A8"/>
    <w:rsid w:val="00612947"/>
    <w:rsid w:val="00612B27"/>
    <w:rsid w:val="00612E6F"/>
    <w:rsid w:val="0061310A"/>
    <w:rsid w:val="00613834"/>
    <w:rsid w:val="00613C57"/>
    <w:rsid w:val="0061468E"/>
    <w:rsid w:val="006146C0"/>
    <w:rsid w:val="00614CE6"/>
    <w:rsid w:val="00614DFA"/>
    <w:rsid w:val="00615083"/>
    <w:rsid w:val="0061530B"/>
    <w:rsid w:val="0061549F"/>
    <w:rsid w:val="006156EC"/>
    <w:rsid w:val="00615A0A"/>
    <w:rsid w:val="006160EC"/>
    <w:rsid w:val="00616DC2"/>
    <w:rsid w:val="00616EA1"/>
    <w:rsid w:val="00617A03"/>
    <w:rsid w:val="00617F8B"/>
    <w:rsid w:val="006206F9"/>
    <w:rsid w:val="00620BD0"/>
    <w:rsid w:val="006214E2"/>
    <w:rsid w:val="00621500"/>
    <w:rsid w:val="0062157D"/>
    <w:rsid w:val="00621818"/>
    <w:rsid w:val="00621BA6"/>
    <w:rsid w:val="00622433"/>
    <w:rsid w:val="00622940"/>
    <w:rsid w:val="006230DA"/>
    <w:rsid w:val="00623721"/>
    <w:rsid w:val="006241E4"/>
    <w:rsid w:val="00624947"/>
    <w:rsid w:val="006249C3"/>
    <w:rsid w:val="00624A9B"/>
    <w:rsid w:val="00624BFE"/>
    <w:rsid w:val="00626233"/>
    <w:rsid w:val="00626739"/>
    <w:rsid w:val="006267C0"/>
    <w:rsid w:val="00627470"/>
    <w:rsid w:val="006275FA"/>
    <w:rsid w:val="0062772D"/>
    <w:rsid w:val="0062776C"/>
    <w:rsid w:val="006277E5"/>
    <w:rsid w:val="00627DE6"/>
    <w:rsid w:val="0063027B"/>
    <w:rsid w:val="00630B00"/>
    <w:rsid w:val="00630B92"/>
    <w:rsid w:val="00630EF4"/>
    <w:rsid w:val="00631003"/>
    <w:rsid w:val="006314ED"/>
    <w:rsid w:val="006317E4"/>
    <w:rsid w:val="0063185E"/>
    <w:rsid w:val="00631A4C"/>
    <w:rsid w:val="00631D7C"/>
    <w:rsid w:val="0063215A"/>
    <w:rsid w:val="0063245A"/>
    <w:rsid w:val="006324C0"/>
    <w:rsid w:val="00632968"/>
    <w:rsid w:val="00632A7B"/>
    <w:rsid w:val="00632CD4"/>
    <w:rsid w:val="00632E15"/>
    <w:rsid w:val="0063301B"/>
    <w:rsid w:val="00633AA8"/>
    <w:rsid w:val="006340B9"/>
    <w:rsid w:val="006346F9"/>
    <w:rsid w:val="006350E6"/>
    <w:rsid w:val="006351CA"/>
    <w:rsid w:val="00635590"/>
    <w:rsid w:val="00635862"/>
    <w:rsid w:val="00635B71"/>
    <w:rsid w:val="00635D47"/>
    <w:rsid w:val="00635FA6"/>
    <w:rsid w:val="00636077"/>
    <w:rsid w:val="00636481"/>
    <w:rsid w:val="006368B2"/>
    <w:rsid w:val="00636BA8"/>
    <w:rsid w:val="00637496"/>
    <w:rsid w:val="00637B1F"/>
    <w:rsid w:val="00640B7E"/>
    <w:rsid w:val="00640DBD"/>
    <w:rsid w:val="00641044"/>
    <w:rsid w:val="00641465"/>
    <w:rsid w:val="00641E95"/>
    <w:rsid w:val="006423A4"/>
    <w:rsid w:val="00642BCB"/>
    <w:rsid w:val="006431D8"/>
    <w:rsid w:val="0064490B"/>
    <w:rsid w:val="00644A46"/>
    <w:rsid w:val="00644B4D"/>
    <w:rsid w:val="0064550F"/>
    <w:rsid w:val="00645AD9"/>
    <w:rsid w:val="00645E13"/>
    <w:rsid w:val="006464C2"/>
    <w:rsid w:val="006468FC"/>
    <w:rsid w:val="00646D0F"/>
    <w:rsid w:val="00646DA7"/>
    <w:rsid w:val="00646F53"/>
    <w:rsid w:val="00647932"/>
    <w:rsid w:val="00647946"/>
    <w:rsid w:val="0064795C"/>
    <w:rsid w:val="00650305"/>
    <w:rsid w:val="00650487"/>
    <w:rsid w:val="006507A2"/>
    <w:rsid w:val="00650832"/>
    <w:rsid w:val="00650E97"/>
    <w:rsid w:val="00650EE2"/>
    <w:rsid w:val="006511E0"/>
    <w:rsid w:val="0065158F"/>
    <w:rsid w:val="006519E8"/>
    <w:rsid w:val="00651DCC"/>
    <w:rsid w:val="00652341"/>
    <w:rsid w:val="006525C2"/>
    <w:rsid w:val="0065285D"/>
    <w:rsid w:val="00652E5D"/>
    <w:rsid w:val="00652F98"/>
    <w:rsid w:val="00652FA6"/>
    <w:rsid w:val="006534B3"/>
    <w:rsid w:val="0065363F"/>
    <w:rsid w:val="0065366A"/>
    <w:rsid w:val="00653850"/>
    <w:rsid w:val="00653E71"/>
    <w:rsid w:val="00654016"/>
    <w:rsid w:val="0065465D"/>
    <w:rsid w:val="006546A0"/>
    <w:rsid w:val="00654A9F"/>
    <w:rsid w:val="00654AA7"/>
    <w:rsid w:val="00654C31"/>
    <w:rsid w:val="00655222"/>
    <w:rsid w:val="0065522E"/>
    <w:rsid w:val="006554B5"/>
    <w:rsid w:val="0065583F"/>
    <w:rsid w:val="00655B88"/>
    <w:rsid w:val="00655D01"/>
    <w:rsid w:val="00655DF5"/>
    <w:rsid w:val="006562DB"/>
    <w:rsid w:val="006565F8"/>
    <w:rsid w:val="00656B1F"/>
    <w:rsid w:val="00656DFC"/>
    <w:rsid w:val="00656EF6"/>
    <w:rsid w:val="00656F87"/>
    <w:rsid w:val="00656FE6"/>
    <w:rsid w:val="00657004"/>
    <w:rsid w:val="00657103"/>
    <w:rsid w:val="00657260"/>
    <w:rsid w:val="00657330"/>
    <w:rsid w:val="0065739F"/>
    <w:rsid w:val="006579A0"/>
    <w:rsid w:val="00657F5C"/>
    <w:rsid w:val="0066061A"/>
    <w:rsid w:val="006607BA"/>
    <w:rsid w:val="00660892"/>
    <w:rsid w:val="00660A0D"/>
    <w:rsid w:val="00660D2B"/>
    <w:rsid w:val="006611F1"/>
    <w:rsid w:val="00661258"/>
    <w:rsid w:val="0066263D"/>
    <w:rsid w:val="00662724"/>
    <w:rsid w:val="00662949"/>
    <w:rsid w:val="00662EF2"/>
    <w:rsid w:val="006635A2"/>
    <w:rsid w:val="00663686"/>
    <w:rsid w:val="00663C52"/>
    <w:rsid w:val="00663CE5"/>
    <w:rsid w:val="00664258"/>
    <w:rsid w:val="00664807"/>
    <w:rsid w:val="00664842"/>
    <w:rsid w:val="006648FD"/>
    <w:rsid w:val="00664F0B"/>
    <w:rsid w:val="006651AA"/>
    <w:rsid w:val="00665257"/>
    <w:rsid w:val="00665299"/>
    <w:rsid w:val="0066555D"/>
    <w:rsid w:val="00665CEF"/>
    <w:rsid w:val="006665C7"/>
    <w:rsid w:val="00666A10"/>
    <w:rsid w:val="00666F00"/>
    <w:rsid w:val="00666F2A"/>
    <w:rsid w:val="0066721C"/>
    <w:rsid w:val="006672C5"/>
    <w:rsid w:val="0066747C"/>
    <w:rsid w:val="00667900"/>
    <w:rsid w:val="00667CF3"/>
    <w:rsid w:val="00667E25"/>
    <w:rsid w:val="006701EA"/>
    <w:rsid w:val="006703B3"/>
    <w:rsid w:val="00670DF0"/>
    <w:rsid w:val="00671211"/>
    <w:rsid w:val="00671282"/>
    <w:rsid w:val="00671FBF"/>
    <w:rsid w:val="006720E1"/>
    <w:rsid w:val="006721F2"/>
    <w:rsid w:val="006722A1"/>
    <w:rsid w:val="006729FF"/>
    <w:rsid w:val="00673189"/>
    <w:rsid w:val="006733C9"/>
    <w:rsid w:val="006733D5"/>
    <w:rsid w:val="006738C6"/>
    <w:rsid w:val="00673A0F"/>
    <w:rsid w:val="00673A7E"/>
    <w:rsid w:val="00673D4C"/>
    <w:rsid w:val="006746C8"/>
    <w:rsid w:val="0067541C"/>
    <w:rsid w:val="00675474"/>
    <w:rsid w:val="00675639"/>
    <w:rsid w:val="006756F1"/>
    <w:rsid w:val="00675C1B"/>
    <w:rsid w:val="00675C80"/>
    <w:rsid w:val="00675E04"/>
    <w:rsid w:val="00675EE6"/>
    <w:rsid w:val="00675F1B"/>
    <w:rsid w:val="00675F60"/>
    <w:rsid w:val="00676084"/>
    <w:rsid w:val="00676811"/>
    <w:rsid w:val="0067736D"/>
    <w:rsid w:val="00677968"/>
    <w:rsid w:val="0068082F"/>
    <w:rsid w:val="0068088C"/>
    <w:rsid w:val="00680E98"/>
    <w:rsid w:val="0068134C"/>
    <w:rsid w:val="00681B40"/>
    <w:rsid w:val="00681BCD"/>
    <w:rsid w:val="00681D23"/>
    <w:rsid w:val="006820CF"/>
    <w:rsid w:val="0068242E"/>
    <w:rsid w:val="006828C6"/>
    <w:rsid w:val="00683980"/>
    <w:rsid w:val="00683D75"/>
    <w:rsid w:val="00684562"/>
    <w:rsid w:val="006850E5"/>
    <w:rsid w:val="00685179"/>
    <w:rsid w:val="00685184"/>
    <w:rsid w:val="006852EF"/>
    <w:rsid w:val="006853AB"/>
    <w:rsid w:val="00685A57"/>
    <w:rsid w:val="00685B27"/>
    <w:rsid w:val="0068621B"/>
    <w:rsid w:val="006869B7"/>
    <w:rsid w:val="00686CDC"/>
    <w:rsid w:val="00686EEF"/>
    <w:rsid w:val="006871DB"/>
    <w:rsid w:val="00687E56"/>
    <w:rsid w:val="00690014"/>
    <w:rsid w:val="00690074"/>
    <w:rsid w:val="006903AA"/>
    <w:rsid w:val="006903C7"/>
    <w:rsid w:val="006909CB"/>
    <w:rsid w:val="00692C09"/>
    <w:rsid w:val="00692CF2"/>
    <w:rsid w:val="006931B5"/>
    <w:rsid w:val="006934CD"/>
    <w:rsid w:val="00693AAF"/>
    <w:rsid w:val="00693ABC"/>
    <w:rsid w:val="00693C60"/>
    <w:rsid w:val="00693FC0"/>
    <w:rsid w:val="00694F1A"/>
    <w:rsid w:val="00694FEF"/>
    <w:rsid w:val="006952B4"/>
    <w:rsid w:val="0069547A"/>
    <w:rsid w:val="00695FCB"/>
    <w:rsid w:val="0069602F"/>
    <w:rsid w:val="006960E2"/>
    <w:rsid w:val="006968DE"/>
    <w:rsid w:val="006971CF"/>
    <w:rsid w:val="0069728F"/>
    <w:rsid w:val="0069739B"/>
    <w:rsid w:val="006978FF"/>
    <w:rsid w:val="00697A1A"/>
    <w:rsid w:val="006A0046"/>
    <w:rsid w:val="006A0327"/>
    <w:rsid w:val="006A0402"/>
    <w:rsid w:val="006A0454"/>
    <w:rsid w:val="006A0607"/>
    <w:rsid w:val="006A0717"/>
    <w:rsid w:val="006A0805"/>
    <w:rsid w:val="006A0B0D"/>
    <w:rsid w:val="006A19A5"/>
    <w:rsid w:val="006A1D2D"/>
    <w:rsid w:val="006A1D30"/>
    <w:rsid w:val="006A206D"/>
    <w:rsid w:val="006A2343"/>
    <w:rsid w:val="006A2410"/>
    <w:rsid w:val="006A2969"/>
    <w:rsid w:val="006A3064"/>
    <w:rsid w:val="006A32A5"/>
    <w:rsid w:val="006A3577"/>
    <w:rsid w:val="006A36B2"/>
    <w:rsid w:val="006A4DFE"/>
    <w:rsid w:val="006A4FC4"/>
    <w:rsid w:val="006A506C"/>
    <w:rsid w:val="006A527F"/>
    <w:rsid w:val="006A59C1"/>
    <w:rsid w:val="006A6224"/>
    <w:rsid w:val="006A656D"/>
    <w:rsid w:val="006A67EA"/>
    <w:rsid w:val="006A6970"/>
    <w:rsid w:val="006A6A5E"/>
    <w:rsid w:val="006A6B96"/>
    <w:rsid w:val="006A7046"/>
    <w:rsid w:val="006A72FC"/>
    <w:rsid w:val="006A793F"/>
    <w:rsid w:val="006A7D86"/>
    <w:rsid w:val="006B02FB"/>
    <w:rsid w:val="006B0A6E"/>
    <w:rsid w:val="006B0CE7"/>
    <w:rsid w:val="006B0D1D"/>
    <w:rsid w:val="006B187D"/>
    <w:rsid w:val="006B21A8"/>
    <w:rsid w:val="006B2BEE"/>
    <w:rsid w:val="006B300D"/>
    <w:rsid w:val="006B3858"/>
    <w:rsid w:val="006B38CC"/>
    <w:rsid w:val="006B3A74"/>
    <w:rsid w:val="006B4062"/>
    <w:rsid w:val="006B4105"/>
    <w:rsid w:val="006B4510"/>
    <w:rsid w:val="006B47F0"/>
    <w:rsid w:val="006B4878"/>
    <w:rsid w:val="006B492E"/>
    <w:rsid w:val="006B4C1F"/>
    <w:rsid w:val="006B4C48"/>
    <w:rsid w:val="006B4D3E"/>
    <w:rsid w:val="006B5049"/>
    <w:rsid w:val="006B5525"/>
    <w:rsid w:val="006B5B87"/>
    <w:rsid w:val="006B5DCE"/>
    <w:rsid w:val="006B603D"/>
    <w:rsid w:val="006B6DF4"/>
    <w:rsid w:val="006B7017"/>
    <w:rsid w:val="006B71C1"/>
    <w:rsid w:val="006B76C5"/>
    <w:rsid w:val="006B79C3"/>
    <w:rsid w:val="006B7A4F"/>
    <w:rsid w:val="006B7B4E"/>
    <w:rsid w:val="006B7EE3"/>
    <w:rsid w:val="006C067D"/>
    <w:rsid w:val="006C1494"/>
    <w:rsid w:val="006C158B"/>
    <w:rsid w:val="006C15DE"/>
    <w:rsid w:val="006C1ADF"/>
    <w:rsid w:val="006C1F83"/>
    <w:rsid w:val="006C1FCE"/>
    <w:rsid w:val="006C20F1"/>
    <w:rsid w:val="006C221D"/>
    <w:rsid w:val="006C295A"/>
    <w:rsid w:val="006C2991"/>
    <w:rsid w:val="006C2DB4"/>
    <w:rsid w:val="006C2DF7"/>
    <w:rsid w:val="006C2F72"/>
    <w:rsid w:val="006C30E7"/>
    <w:rsid w:val="006C3856"/>
    <w:rsid w:val="006C3D7E"/>
    <w:rsid w:val="006C41A0"/>
    <w:rsid w:val="006C423D"/>
    <w:rsid w:val="006C467C"/>
    <w:rsid w:val="006C46F8"/>
    <w:rsid w:val="006C4F73"/>
    <w:rsid w:val="006C5043"/>
    <w:rsid w:val="006C5126"/>
    <w:rsid w:val="006C543A"/>
    <w:rsid w:val="006C5487"/>
    <w:rsid w:val="006C590A"/>
    <w:rsid w:val="006C5A2B"/>
    <w:rsid w:val="006C5CE3"/>
    <w:rsid w:val="006C5D86"/>
    <w:rsid w:val="006C5E80"/>
    <w:rsid w:val="006C6831"/>
    <w:rsid w:val="006C68DD"/>
    <w:rsid w:val="006C6A37"/>
    <w:rsid w:val="006C6C5C"/>
    <w:rsid w:val="006C6CC6"/>
    <w:rsid w:val="006C711D"/>
    <w:rsid w:val="006C72F2"/>
    <w:rsid w:val="006C772B"/>
    <w:rsid w:val="006C788A"/>
    <w:rsid w:val="006C7AAF"/>
    <w:rsid w:val="006D02CA"/>
    <w:rsid w:val="006D03CE"/>
    <w:rsid w:val="006D05F9"/>
    <w:rsid w:val="006D0658"/>
    <w:rsid w:val="006D08BE"/>
    <w:rsid w:val="006D0A8D"/>
    <w:rsid w:val="006D0C07"/>
    <w:rsid w:val="006D1089"/>
    <w:rsid w:val="006D1864"/>
    <w:rsid w:val="006D20BB"/>
    <w:rsid w:val="006D2D09"/>
    <w:rsid w:val="006D2F5D"/>
    <w:rsid w:val="006D2FBA"/>
    <w:rsid w:val="006D36F4"/>
    <w:rsid w:val="006D3872"/>
    <w:rsid w:val="006D42A3"/>
    <w:rsid w:val="006D482F"/>
    <w:rsid w:val="006D5136"/>
    <w:rsid w:val="006D5684"/>
    <w:rsid w:val="006D57A5"/>
    <w:rsid w:val="006D5899"/>
    <w:rsid w:val="006D5B6D"/>
    <w:rsid w:val="006D671C"/>
    <w:rsid w:val="006D68BA"/>
    <w:rsid w:val="006D6BED"/>
    <w:rsid w:val="006D6DA0"/>
    <w:rsid w:val="006D7052"/>
    <w:rsid w:val="006D7206"/>
    <w:rsid w:val="006D7A60"/>
    <w:rsid w:val="006E0D2F"/>
    <w:rsid w:val="006E0F48"/>
    <w:rsid w:val="006E0FB2"/>
    <w:rsid w:val="006E108C"/>
    <w:rsid w:val="006E10CD"/>
    <w:rsid w:val="006E1209"/>
    <w:rsid w:val="006E1928"/>
    <w:rsid w:val="006E1AEA"/>
    <w:rsid w:val="006E20FA"/>
    <w:rsid w:val="006E2163"/>
    <w:rsid w:val="006E252B"/>
    <w:rsid w:val="006E297C"/>
    <w:rsid w:val="006E29CB"/>
    <w:rsid w:val="006E2B87"/>
    <w:rsid w:val="006E2B93"/>
    <w:rsid w:val="006E2C65"/>
    <w:rsid w:val="006E301E"/>
    <w:rsid w:val="006E3497"/>
    <w:rsid w:val="006E35FA"/>
    <w:rsid w:val="006E3FD1"/>
    <w:rsid w:val="006E48E3"/>
    <w:rsid w:val="006E4928"/>
    <w:rsid w:val="006E4C2B"/>
    <w:rsid w:val="006E4E91"/>
    <w:rsid w:val="006E503D"/>
    <w:rsid w:val="006E58FA"/>
    <w:rsid w:val="006E5BD6"/>
    <w:rsid w:val="006E5DBF"/>
    <w:rsid w:val="006E5FD7"/>
    <w:rsid w:val="006E5FE5"/>
    <w:rsid w:val="006E636E"/>
    <w:rsid w:val="006E6914"/>
    <w:rsid w:val="006E6D13"/>
    <w:rsid w:val="006E7589"/>
    <w:rsid w:val="006E77FD"/>
    <w:rsid w:val="006F07E8"/>
    <w:rsid w:val="006F0908"/>
    <w:rsid w:val="006F0B29"/>
    <w:rsid w:val="006F0F31"/>
    <w:rsid w:val="006F0FAF"/>
    <w:rsid w:val="006F181D"/>
    <w:rsid w:val="006F1CE7"/>
    <w:rsid w:val="006F2058"/>
    <w:rsid w:val="006F3689"/>
    <w:rsid w:val="006F37CC"/>
    <w:rsid w:val="006F3A09"/>
    <w:rsid w:val="006F3C1B"/>
    <w:rsid w:val="006F3E41"/>
    <w:rsid w:val="006F423A"/>
    <w:rsid w:val="006F427B"/>
    <w:rsid w:val="006F446D"/>
    <w:rsid w:val="006F45BC"/>
    <w:rsid w:val="006F4640"/>
    <w:rsid w:val="006F4BB1"/>
    <w:rsid w:val="006F5062"/>
    <w:rsid w:val="006F5068"/>
    <w:rsid w:val="006F55EB"/>
    <w:rsid w:val="006F56EF"/>
    <w:rsid w:val="006F5806"/>
    <w:rsid w:val="006F581C"/>
    <w:rsid w:val="006F5E89"/>
    <w:rsid w:val="006F5FA3"/>
    <w:rsid w:val="006F6222"/>
    <w:rsid w:val="006F6305"/>
    <w:rsid w:val="006F635E"/>
    <w:rsid w:val="006F65B5"/>
    <w:rsid w:val="006F65CB"/>
    <w:rsid w:val="0070023B"/>
    <w:rsid w:val="00700773"/>
    <w:rsid w:val="007010AB"/>
    <w:rsid w:val="00701182"/>
    <w:rsid w:val="00701485"/>
    <w:rsid w:val="0070198C"/>
    <w:rsid w:val="00701BD2"/>
    <w:rsid w:val="00701EAE"/>
    <w:rsid w:val="00701F25"/>
    <w:rsid w:val="007026C6"/>
    <w:rsid w:val="00702F39"/>
    <w:rsid w:val="00702FB1"/>
    <w:rsid w:val="007038DE"/>
    <w:rsid w:val="0070399F"/>
    <w:rsid w:val="00703AB1"/>
    <w:rsid w:val="0070404B"/>
    <w:rsid w:val="00704975"/>
    <w:rsid w:val="00704AC3"/>
    <w:rsid w:val="00705B05"/>
    <w:rsid w:val="00705D7E"/>
    <w:rsid w:val="0070651F"/>
    <w:rsid w:val="007068F1"/>
    <w:rsid w:val="00706BFD"/>
    <w:rsid w:val="00706D00"/>
    <w:rsid w:val="00706EE6"/>
    <w:rsid w:val="00706F11"/>
    <w:rsid w:val="00706FC3"/>
    <w:rsid w:val="00707373"/>
    <w:rsid w:val="00707B36"/>
    <w:rsid w:val="00710829"/>
    <w:rsid w:val="00710EF4"/>
    <w:rsid w:val="007110F3"/>
    <w:rsid w:val="0071176F"/>
    <w:rsid w:val="0071196E"/>
    <w:rsid w:val="00712226"/>
    <w:rsid w:val="00712858"/>
    <w:rsid w:val="007129D9"/>
    <w:rsid w:val="00713076"/>
    <w:rsid w:val="00713762"/>
    <w:rsid w:val="00713A78"/>
    <w:rsid w:val="00714A52"/>
    <w:rsid w:val="00714FD9"/>
    <w:rsid w:val="00715209"/>
    <w:rsid w:val="00715277"/>
    <w:rsid w:val="00715E72"/>
    <w:rsid w:val="00716121"/>
    <w:rsid w:val="007163E2"/>
    <w:rsid w:val="00716B95"/>
    <w:rsid w:val="00716FE2"/>
    <w:rsid w:val="007173A0"/>
    <w:rsid w:val="00717A08"/>
    <w:rsid w:val="00717C4E"/>
    <w:rsid w:val="00717CFE"/>
    <w:rsid w:val="007205C9"/>
    <w:rsid w:val="00720842"/>
    <w:rsid w:val="00720D0F"/>
    <w:rsid w:val="007211A9"/>
    <w:rsid w:val="007213DB"/>
    <w:rsid w:val="00721506"/>
    <w:rsid w:val="007215F4"/>
    <w:rsid w:val="00721810"/>
    <w:rsid w:val="00721ACB"/>
    <w:rsid w:val="00721D5F"/>
    <w:rsid w:val="00721E85"/>
    <w:rsid w:val="007234A6"/>
    <w:rsid w:val="00723540"/>
    <w:rsid w:val="0072391B"/>
    <w:rsid w:val="00724201"/>
    <w:rsid w:val="007247F0"/>
    <w:rsid w:val="00724E1D"/>
    <w:rsid w:val="00725443"/>
    <w:rsid w:val="007255CD"/>
    <w:rsid w:val="007258E8"/>
    <w:rsid w:val="007259E8"/>
    <w:rsid w:val="00725E48"/>
    <w:rsid w:val="00726593"/>
    <w:rsid w:val="00726707"/>
    <w:rsid w:val="007267B8"/>
    <w:rsid w:val="00726830"/>
    <w:rsid w:val="007271D5"/>
    <w:rsid w:val="007276FA"/>
    <w:rsid w:val="00727F4C"/>
    <w:rsid w:val="00730080"/>
    <w:rsid w:val="0073022C"/>
    <w:rsid w:val="00730408"/>
    <w:rsid w:val="00730727"/>
    <w:rsid w:val="00730875"/>
    <w:rsid w:val="00730C20"/>
    <w:rsid w:val="007313EE"/>
    <w:rsid w:val="007314EC"/>
    <w:rsid w:val="0073179E"/>
    <w:rsid w:val="0073193E"/>
    <w:rsid w:val="00731D2B"/>
    <w:rsid w:val="00731E50"/>
    <w:rsid w:val="00731EC4"/>
    <w:rsid w:val="00731FCF"/>
    <w:rsid w:val="00732511"/>
    <w:rsid w:val="007326DB"/>
    <w:rsid w:val="0073292B"/>
    <w:rsid w:val="00733495"/>
    <w:rsid w:val="00733F6B"/>
    <w:rsid w:val="00735058"/>
    <w:rsid w:val="007358E9"/>
    <w:rsid w:val="007359BA"/>
    <w:rsid w:val="0073621E"/>
    <w:rsid w:val="007362A9"/>
    <w:rsid w:val="0073633D"/>
    <w:rsid w:val="0073639B"/>
    <w:rsid w:val="007365CC"/>
    <w:rsid w:val="0073678D"/>
    <w:rsid w:val="00736D81"/>
    <w:rsid w:val="00736DF2"/>
    <w:rsid w:val="00736F28"/>
    <w:rsid w:val="0073752B"/>
    <w:rsid w:val="007376D3"/>
    <w:rsid w:val="007377CB"/>
    <w:rsid w:val="00737C78"/>
    <w:rsid w:val="00740076"/>
    <w:rsid w:val="0074041D"/>
    <w:rsid w:val="00740539"/>
    <w:rsid w:val="00740645"/>
    <w:rsid w:val="00740B62"/>
    <w:rsid w:val="00741637"/>
    <w:rsid w:val="007416DE"/>
    <w:rsid w:val="00741F4D"/>
    <w:rsid w:val="00741FBD"/>
    <w:rsid w:val="00742F95"/>
    <w:rsid w:val="007434E7"/>
    <w:rsid w:val="00743815"/>
    <w:rsid w:val="00743C7E"/>
    <w:rsid w:val="00743DA6"/>
    <w:rsid w:val="00743E90"/>
    <w:rsid w:val="00744294"/>
    <w:rsid w:val="00744904"/>
    <w:rsid w:val="00744977"/>
    <w:rsid w:val="00744D66"/>
    <w:rsid w:val="00744D97"/>
    <w:rsid w:val="00744FF2"/>
    <w:rsid w:val="007454E0"/>
    <w:rsid w:val="0074582D"/>
    <w:rsid w:val="00745A44"/>
    <w:rsid w:val="00746415"/>
    <w:rsid w:val="0074669A"/>
    <w:rsid w:val="0074675A"/>
    <w:rsid w:val="00746D52"/>
    <w:rsid w:val="00747016"/>
    <w:rsid w:val="00747B27"/>
    <w:rsid w:val="0075027C"/>
    <w:rsid w:val="007503A0"/>
    <w:rsid w:val="00750705"/>
    <w:rsid w:val="007509C7"/>
    <w:rsid w:val="00751292"/>
    <w:rsid w:val="007517E1"/>
    <w:rsid w:val="00751A1C"/>
    <w:rsid w:val="00751A7F"/>
    <w:rsid w:val="00751D61"/>
    <w:rsid w:val="007528E6"/>
    <w:rsid w:val="00752E5E"/>
    <w:rsid w:val="0075321E"/>
    <w:rsid w:val="00753CF9"/>
    <w:rsid w:val="00753F38"/>
    <w:rsid w:val="007542C9"/>
    <w:rsid w:val="00754BC8"/>
    <w:rsid w:val="00754D22"/>
    <w:rsid w:val="00755786"/>
    <w:rsid w:val="00755B33"/>
    <w:rsid w:val="00755D5E"/>
    <w:rsid w:val="007562AA"/>
    <w:rsid w:val="00756732"/>
    <w:rsid w:val="0075675D"/>
    <w:rsid w:val="00756D62"/>
    <w:rsid w:val="007573DA"/>
    <w:rsid w:val="00757492"/>
    <w:rsid w:val="0075776B"/>
    <w:rsid w:val="00757874"/>
    <w:rsid w:val="00757A22"/>
    <w:rsid w:val="00757EB8"/>
    <w:rsid w:val="00760512"/>
    <w:rsid w:val="007607A7"/>
    <w:rsid w:val="00760C0D"/>
    <w:rsid w:val="00760D7E"/>
    <w:rsid w:val="0076103B"/>
    <w:rsid w:val="0076183D"/>
    <w:rsid w:val="00761906"/>
    <w:rsid w:val="00761DA5"/>
    <w:rsid w:val="00761E64"/>
    <w:rsid w:val="007622BC"/>
    <w:rsid w:val="0076243F"/>
    <w:rsid w:val="00762848"/>
    <w:rsid w:val="00762DC2"/>
    <w:rsid w:val="00762EF5"/>
    <w:rsid w:val="00763174"/>
    <w:rsid w:val="00763209"/>
    <w:rsid w:val="00763470"/>
    <w:rsid w:val="00763883"/>
    <w:rsid w:val="007639CC"/>
    <w:rsid w:val="007640A2"/>
    <w:rsid w:val="007647F8"/>
    <w:rsid w:val="00764B61"/>
    <w:rsid w:val="00764C32"/>
    <w:rsid w:val="00764CC2"/>
    <w:rsid w:val="00764DFA"/>
    <w:rsid w:val="0076503E"/>
    <w:rsid w:val="00765156"/>
    <w:rsid w:val="00765975"/>
    <w:rsid w:val="00765C85"/>
    <w:rsid w:val="00765DB3"/>
    <w:rsid w:val="0076626B"/>
    <w:rsid w:val="00766EC0"/>
    <w:rsid w:val="00766F3E"/>
    <w:rsid w:val="0076722F"/>
    <w:rsid w:val="00767BEB"/>
    <w:rsid w:val="00767C58"/>
    <w:rsid w:val="00767C88"/>
    <w:rsid w:val="0077025B"/>
    <w:rsid w:val="00770332"/>
    <w:rsid w:val="007710E7"/>
    <w:rsid w:val="0077147D"/>
    <w:rsid w:val="00771F00"/>
    <w:rsid w:val="007726ED"/>
    <w:rsid w:val="007729FB"/>
    <w:rsid w:val="00772C33"/>
    <w:rsid w:val="00772C87"/>
    <w:rsid w:val="007734F5"/>
    <w:rsid w:val="00773A47"/>
    <w:rsid w:val="00774977"/>
    <w:rsid w:val="007749FA"/>
    <w:rsid w:val="00774EFA"/>
    <w:rsid w:val="00775507"/>
    <w:rsid w:val="0077558B"/>
    <w:rsid w:val="0077582F"/>
    <w:rsid w:val="00775E67"/>
    <w:rsid w:val="007760AE"/>
    <w:rsid w:val="007764CE"/>
    <w:rsid w:val="007764DC"/>
    <w:rsid w:val="00776583"/>
    <w:rsid w:val="0077682C"/>
    <w:rsid w:val="00776EFF"/>
    <w:rsid w:val="00777121"/>
    <w:rsid w:val="0077737C"/>
    <w:rsid w:val="00777660"/>
    <w:rsid w:val="00777DD6"/>
    <w:rsid w:val="007807D8"/>
    <w:rsid w:val="007807EF"/>
    <w:rsid w:val="0078111D"/>
    <w:rsid w:val="00781B7C"/>
    <w:rsid w:val="007820DC"/>
    <w:rsid w:val="00782362"/>
    <w:rsid w:val="00782C48"/>
    <w:rsid w:val="00783060"/>
    <w:rsid w:val="00783151"/>
    <w:rsid w:val="007833B8"/>
    <w:rsid w:val="0078380E"/>
    <w:rsid w:val="00783860"/>
    <w:rsid w:val="00783B75"/>
    <w:rsid w:val="00783C1C"/>
    <w:rsid w:val="00783DDD"/>
    <w:rsid w:val="00784487"/>
    <w:rsid w:val="00784E13"/>
    <w:rsid w:val="00784E53"/>
    <w:rsid w:val="00784FD1"/>
    <w:rsid w:val="00785438"/>
    <w:rsid w:val="00785743"/>
    <w:rsid w:val="00785F21"/>
    <w:rsid w:val="00785F38"/>
    <w:rsid w:val="00785F3E"/>
    <w:rsid w:val="00786210"/>
    <w:rsid w:val="00786B88"/>
    <w:rsid w:val="00786D80"/>
    <w:rsid w:val="007879FD"/>
    <w:rsid w:val="007901B7"/>
    <w:rsid w:val="00790402"/>
    <w:rsid w:val="00790529"/>
    <w:rsid w:val="00790750"/>
    <w:rsid w:val="007908FB"/>
    <w:rsid w:val="00791304"/>
    <w:rsid w:val="00791339"/>
    <w:rsid w:val="00791C59"/>
    <w:rsid w:val="0079272D"/>
    <w:rsid w:val="00792788"/>
    <w:rsid w:val="00792A75"/>
    <w:rsid w:val="00793A52"/>
    <w:rsid w:val="00794182"/>
    <w:rsid w:val="0079467F"/>
    <w:rsid w:val="00794855"/>
    <w:rsid w:val="00794EA3"/>
    <w:rsid w:val="00794ED2"/>
    <w:rsid w:val="0079505D"/>
    <w:rsid w:val="00795085"/>
    <w:rsid w:val="007953F7"/>
    <w:rsid w:val="0079555C"/>
    <w:rsid w:val="00795A3D"/>
    <w:rsid w:val="00795B19"/>
    <w:rsid w:val="00795B9F"/>
    <w:rsid w:val="007960BB"/>
    <w:rsid w:val="0079620F"/>
    <w:rsid w:val="007965AB"/>
    <w:rsid w:val="007971FD"/>
    <w:rsid w:val="007975F0"/>
    <w:rsid w:val="00797856"/>
    <w:rsid w:val="00797C38"/>
    <w:rsid w:val="00797D48"/>
    <w:rsid w:val="007A0250"/>
    <w:rsid w:val="007A0843"/>
    <w:rsid w:val="007A0917"/>
    <w:rsid w:val="007A0C35"/>
    <w:rsid w:val="007A0C64"/>
    <w:rsid w:val="007A0E3E"/>
    <w:rsid w:val="007A1244"/>
    <w:rsid w:val="007A18FC"/>
    <w:rsid w:val="007A19E4"/>
    <w:rsid w:val="007A1A67"/>
    <w:rsid w:val="007A26DB"/>
    <w:rsid w:val="007A2761"/>
    <w:rsid w:val="007A28FF"/>
    <w:rsid w:val="007A2ED8"/>
    <w:rsid w:val="007A3044"/>
    <w:rsid w:val="007A34AD"/>
    <w:rsid w:val="007A3D4F"/>
    <w:rsid w:val="007A46B9"/>
    <w:rsid w:val="007A4D6D"/>
    <w:rsid w:val="007A50B4"/>
    <w:rsid w:val="007A5262"/>
    <w:rsid w:val="007A58AD"/>
    <w:rsid w:val="007A5B13"/>
    <w:rsid w:val="007A5D70"/>
    <w:rsid w:val="007A5EB0"/>
    <w:rsid w:val="007A612B"/>
    <w:rsid w:val="007A68B2"/>
    <w:rsid w:val="007A6CD6"/>
    <w:rsid w:val="007A705B"/>
    <w:rsid w:val="007A734D"/>
    <w:rsid w:val="007B001E"/>
    <w:rsid w:val="007B03D9"/>
    <w:rsid w:val="007B0900"/>
    <w:rsid w:val="007B091D"/>
    <w:rsid w:val="007B114F"/>
    <w:rsid w:val="007B1E15"/>
    <w:rsid w:val="007B2044"/>
    <w:rsid w:val="007B278A"/>
    <w:rsid w:val="007B2EFC"/>
    <w:rsid w:val="007B30C4"/>
    <w:rsid w:val="007B32A3"/>
    <w:rsid w:val="007B33ED"/>
    <w:rsid w:val="007B3553"/>
    <w:rsid w:val="007B384E"/>
    <w:rsid w:val="007B3B61"/>
    <w:rsid w:val="007B506E"/>
    <w:rsid w:val="007B54F2"/>
    <w:rsid w:val="007B56B3"/>
    <w:rsid w:val="007B62E5"/>
    <w:rsid w:val="007B6A60"/>
    <w:rsid w:val="007B6AA2"/>
    <w:rsid w:val="007B6B5F"/>
    <w:rsid w:val="007B6F09"/>
    <w:rsid w:val="007B6F73"/>
    <w:rsid w:val="007B704D"/>
    <w:rsid w:val="007B7242"/>
    <w:rsid w:val="007B7E4F"/>
    <w:rsid w:val="007C005B"/>
    <w:rsid w:val="007C0A7C"/>
    <w:rsid w:val="007C0E48"/>
    <w:rsid w:val="007C0FCA"/>
    <w:rsid w:val="007C1346"/>
    <w:rsid w:val="007C13E2"/>
    <w:rsid w:val="007C1718"/>
    <w:rsid w:val="007C182D"/>
    <w:rsid w:val="007C18E9"/>
    <w:rsid w:val="007C1C4D"/>
    <w:rsid w:val="007C2825"/>
    <w:rsid w:val="007C2901"/>
    <w:rsid w:val="007C2FC8"/>
    <w:rsid w:val="007C310A"/>
    <w:rsid w:val="007C32A7"/>
    <w:rsid w:val="007C34AB"/>
    <w:rsid w:val="007C40F0"/>
    <w:rsid w:val="007C423F"/>
    <w:rsid w:val="007C463D"/>
    <w:rsid w:val="007C4658"/>
    <w:rsid w:val="007C4D7B"/>
    <w:rsid w:val="007C5213"/>
    <w:rsid w:val="007C52E8"/>
    <w:rsid w:val="007C5695"/>
    <w:rsid w:val="007C6062"/>
    <w:rsid w:val="007C6BF1"/>
    <w:rsid w:val="007C713D"/>
    <w:rsid w:val="007C7E6F"/>
    <w:rsid w:val="007D024A"/>
    <w:rsid w:val="007D02A3"/>
    <w:rsid w:val="007D03EE"/>
    <w:rsid w:val="007D0B2F"/>
    <w:rsid w:val="007D0D50"/>
    <w:rsid w:val="007D0F0A"/>
    <w:rsid w:val="007D0FBC"/>
    <w:rsid w:val="007D1D57"/>
    <w:rsid w:val="007D21FA"/>
    <w:rsid w:val="007D2A9C"/>
    <w:rsid w:val="007D32BE"/>
    <w:rsid w:val="007D33C1"/>
    <w:rsid w:val="007D35AE"/>
    <w:rsid w:val="007D41FE"/>
    <w:rsid w:val="007D4E83"/>
    <w:rsid w:val="007D5125"/>
    <w:rsid w:val="007D52FC"/>
    <w:rsid w:val="007D551E"/>
    <w:rsid w:val="007D5BC9"/>
    <w:rsid w:val="007D63BC"/>
    <w:rsid w:val="007D6D6D"/>
    <w:rsid w:val="007D6ED8"/>
    <w:rsid w:val="007D6F56"/>
    <w:rsid w:val="007D70ED"/>
    <w:rsid w:val="007D74A9"/>
    <w:rsid w:val="007D7B85"/>
    <w:rsid w:val="007E11C5"/>
    <w:rsid w:val="007E1302"/>
    <w:rsid w:val="007E13D9"/>
    <w:rsid w:val="007E1730"/>
    <w:rsid w:val="007E192C"/>
    <w:rsid w:val="007E1B10"/>
    <w:rsid w:val="007E1E4C"/>
    <w:rsid w:val="007E2279"/>
    <w:rsid w:val="007E2332"/>
    <w:rsid w:val="007E2A36"/>
    <w:rsid w:val="007E3D9B"/>
    <w:rsid w:val="007E3DAA"/>
    <w:rsid w:val="007E43B8"/>
    <w:rsid w:val="007E4C61"/>
    <w:rsid w:val="007E5302"/>
    <w:rsid w:val="007E568C"/>
    <w:rsid w:val="007E568D"/>
    <w:rsid w:val="007E5B32"/>
    <w:rsid w:val="007E61CB"/>
    <w:rsid w:val="007E6227"/>
    <w:rsid w:val="007E6294"/>
    <w:rsid w:val="007E63CA"/>
    <w:rsid w:val="007E63ED"/>
    <w:rsid w:val="007E63F7"/>
    <w:rsid w:val="007E6503"/>
    <w:rsid w:val="007E6A84"/>
    <w:rsid w:val="007E6D86"/>
    <w:rsid w:val="007E77BA"/>
    <w:rsid w:val="007F0004"/>
    <w:rsid w:val="007F01BC"/>
    <w:rsid w:val="007F0A3A"/>
    <w:rsid w:val="007F0C29"/>
    <w:rsid w:val="007F0DA5"/>
    <w:rsid w:val="007F0EAC"/>
    <w:rsid w:val="007F162A"/>
    <w:rsid w:val="007F1E2D"/>
    <w:rsid w:val="007F24C1"/>
    <w:rsid w:val="007F25FC"/>
    <w:rsid w:val="007F2CB3"/>
    <w:rsid w:val="007F3563"/>
    <w:rsid w:val="007F3B1C"/>
    <w:rsid w:val="007F408F"/>
    <w:rsid w:val="007F421E"/>
    <w:rsid w:val="007F48B0"/>
    <w:rsid w:val="007F4B3A"/>
    <w:rsid w:val="007F506C"/>
    <w:rsid w:val="007F5338"/>
    <w:rsid w:val="007F5988"/>
    <w:rsid w:val="007F5F6A"/>
    <w:rsid w:val="007F60EE"/>
    <w:rsid w:val="007F62A4"/>
    <w:rsid w:val="007F6583"/>
    <w:rsid w:val="007F6884"/>
    <w:rsid w:val="007F6ABA"/>
    <w:rsid w:val="007F6C12"/>
    <w:rsid w:val="007F6E28"/>
    <w:rsid w:val="007F6FDD"/>
    <w:rsid w:val="007F70F8"/>
    <w:rsid w:val="007F7CD3"/>
    <w:rsid w:val="007F7E96"/>
    <w:rsid w:val="0080039D"/>
    <w:rsid w:val="0080052E"/>
    <w:rsid w:val="008005BB"/>
    <w:rsid w:val="008008CB"/>
    <w:rsid w:val="008008FF"/>
    <w:rsid w:val="008009D7"/>
    <w:rsid w:val="00801042"/>
    <w:rsid w:val="008010CF"/>
    <w:rsid w:val="00801C95"/>
    <w:rsid w:val="0080227D"/>
    <w:rsid w:val="008027F8"/>
    <w:rsid w:val="00802965"/>
    <w:rsid w:val="00803410"/>
    <w:rsid w:val="00803C66"/>
    <w:rsid w:val="0080401C"/>
    <w:rsid w:val="008046B3"/>
    <w:rsid w:val="008047E8"/>
    <w:rsid w:val="00804B36"/>
    <w:rsid w:val="00804FBD"/>
    <w:rsid w:val="00805227"/>
    <w:rsid w:val="00805470"/>
    <w:rsid w:val="00805978"/>
    <w:rsid w:val="00805A2A"/>
    <w:rsid w:val="00805E57"/>
    <w:rsid w:val="00805FB7"/>
    <w:rsid w:val="008071D6"/>
    <w:rsid w:val="00807881"/>
    <w:rsid w:val="0081017C"/>
    <w:rsid w:val="0081054E"/>
    <w:rsid w:val="00810804"/>
    <w:rsid w:val="00810ECD"/>
    <w:rsid w:val="008110D2"/>
    <w:rsid w:val="008117C2"/>
    <w:rsid w:val="00811833"/>
    <w:rsid w:val="00811C07"/>
    <w:rsid w:val="00811C4B"/>
    <w:rsid w:val="0081277C"/>
    <w:rsid w:val="00812DB1"/>
    <w:rsid w:val="00812EAD"/>
    <w:rsid w:val="008133AC"/>
    <w:rsid w:val="00813588"/>
    <w:rsid w:val="00813E97"/>
    <w:rsid w:val="00814060"/>
    <w:rsid w:val="0081433A"/>
    <w:rsid w:val="0081467F"/>
    <w:rsid w:val="00814A90"/>
    <w:rsid w:val="00814B7A"/>
    <w:rsid w:val="00814C4E"/>
    <w:rsid w:val="00814FF6"/>
    <w:rsid w:val="0081505E"/>
    <w:rsid w:val="00815364"/>
    <w:rsid w:val="008154A0"/>
    <w:rsid w:val="008154A7"/>
    <w:rsid w:val="0081561F"/>
    <w:rsid w:val="0081661C"/>
    <w:rsid w:val="008167A8"/>
    <w:rsid w:val="008167B6"/>
    <w:rsid w:val="00816BD4"/>
    <w:rsid w:val="00816C92"/>
    <w:rsid w:val="00816F52"/>
    <w:rsid w:val="008171DB"/>
    <w:rsid w:val="008171E9"/>
    <w:rsid w:val="00817397"/>
    <w:rsid w:val="008173FB"/>
    <w:rsid w:val="008174D7"/>
    <w:rsid w:val="00817572"/>
    <w:rsid w:val="008179DB"/>
    <w:rsid w:val="00817C2C"/>
    <w:rsid w:val="00817EC4"/>
    <w:rsid w:val="00820951"/>
    <w:rsid w:val="00821005"/>
    <w:rsid w:val="00821075"/>
    <w:rsid w:val="00821AB9"/>
    <w:rsid w:val="00821B9E"/>
    <w:rsid w:val="00822109"/>
    <w:rsid w:val="008226CA"/>
    <w:rsid w:val="008234D8"/>
    <w:rsid w:val="008235CC"/>
    <w:rsid w:val="0082375F"/>
    <w:rsid w:val="008239EA"/>
    <w:rsid w:val="00823B61"/>
    <w:rsid w:val="00823B6F"/>
    <w:rsid w:val="00823C98"/>
    <w:rsid w:val="00823D62"/>
    <w:rsid w:val="008250B0"/>
    <w:rsid w:val="008256F7"/>
    <w:rsid w:val="00825704"/>
    <w:rsid w:val="00825A3F"/>
    <w:rsid w:val="00825D33"/>
    <w:rsid w:val="008261D1"/>
    <w:rsid w:val="00826423"/>
    <w:rsid w:val="0082647A"/>
    <w:rsid w:val="008269A6"/>
    <w:rsid w:val="00826B56"/>
    <w:rsid w:val="00826C16"/>
    <w:rsid w:val="00826EDB"/>
    <w:rsid w:val="00827301"/>
    <w:rsid w:val="00827D26"/>
    <w:rsid w:val="00830394"/>
    <w:rsid w:val="00830890"/>
    <w:rsid w:val="00830E2A"/>
    <w:rsid w:val="00830FA9"/>
    <w:rsid w:val="00831A3D"/>
    <w:rsid w:val="00831BAA"/>
    <w:rsid w:val="00831BF8"/>
    <w:rsid w:val="008328A8"/>
    <w:rsid w:val="00832DD1"/>
    <w:rsid w:val="00832E32"/>
    <w:rsid w:val="008331DC"/>
    <w:rsid w:val="00833807"/>
    <w:rsid w:val="00833882"/>
    <w:rsid w:val="00833ABB"/>
    <w:rsid w:val="00833BE7"/>
    <w:rsid w:val="008345D4"/>
    <w:rsid w:val="0083541E"/>
    <w:rsid w:val="00835C86"/>
    <w:rsid w:val="00835FB0"/>
    <w:rsid w:val="00835FE2"/>
    <w:rsid w:val="00836018"/>
    <w:rsid w:val="0083622E"/>
    <w:rsid w:val="00836349"/>
    <w:rsid w:val="0083638B"/>
    <w:rsid w:val="008363EB"/>
    <w:rsid w:val="00836789"/>
    <w:rsid w:val="0083687D"/>
    <w:rsid w:val="00836F7E"/>
    <w:rsid w:val="008370F0"/>
    <w:rsid w:val="0083778B"/>
    <w:rsid w:val="0084088E"/>
    <w:rsid w:val="00840C2A"/>
    <w:rsid w:val="00841A1F"/>
    <w:rsid w:val="00841A8D"/>
    <w:rsid w:val="00842074"/>
    <w:rsid w:val="00843483"/>
    <w:rsid w:val="008438ED"/>
    <w:rsid w:val="00843B30"/>
    <w:rsid w:val="00843B33"/>
    <w:rsid w:val="00843EAC"/>
    <w:rsid w:val="0084414A"/>
    <w:rsid w:val="00844164"/>
    <w:rsid w:val="008444B0"/>
    <w:rsid w:val="00844792"/>
    <w:rsid w:val="00844BD0"/>
    <w:rsid w:val="00844D65"/>
    <w:rsid w:val="00844DE0"/>
    <w:rsid w:val="00844E46"/>
    <w:rsid w:val="008451B7"/>
    <w:rsid w:val="008453A8"/>
    <w:rsid w:val="00845E08"/>
    <w:rsid w:val="00845E61"/>
    <w:rsid w:val="00846098"/>
    <w:rsid w:val="00846401"/>
    <w:rsid w:val="00846708"/>
    <w:rsid w:val="00846B89"/>
    <w:rsid w:val="00846EE3"/>
    <w:rsid w:val="008470F3"/>
    <w:rsid w:val="00847154"/>
    <w:rsid w:val="00847C07"/>
    <w:rsid w:val="00847CBA"/>
    <w:rsid w:val="00847D13"/>
    <w:rsid w:val="00850DCB"/>
    <w:rsid w:val="00851144"/>
    <w:rsid w:val="00851940"/>
    <w:rsid w:val="0085199B"/>
    <w:rsid w:val="00851D0B"/>
    <w:rsid w:val="008522C4"/>
    <w:rsid w:val="0085235B"/>
    <w:rsid w:val="00852EDF"/>
    <w:rsid w:val="00852FF9"/>
    <w:rsid w:val="008536D0"/>
    <w:rsid w:val="008543DA"/>
    <w:rsid w:val="008546FE"/>
    <w:rsid w:val="008547BD"/>
    <w:rsid w:val="00854BB7"/>
    <w:rsid w:val="0085504C"/>
    <w:rsid w:val="00855883"/>
    <w:rsid w:val="00855AED"/>
    <w:rsid w:val="00855B88"/>
    <w:rsid w:val="00855BA0"/>
    <w:rsid w:val="008560ED"/>
    <w:rsid w:val="00856202"/>
    <w:rsid w:val="0085648F"/>
    <w:rsid w:val="00856F93"/>
    <w:rsid w:val="0085703B"/>
    <w:rsid w:val="0085743B"/>
    <w:rsid w:val="00857524"/>
    <w:rsid w:val="008578B7"/>
    <w:rsid w:val="00857A2C"/>
    <w:rsid w:val="00857E3D"/>
    <w:rsid w:val="00857F2A"/>
    <w:rsid w:val="00857F4D"/>
    <w:rsid w:val="00860445"/>
    <w:rsid w:val="00860514"/>
    <w:rsid w:val="00860DE6"/>
    <w:rsid w:val="00860E9F"/>
    <w:rsid w:val="00860EFE"/>
    <w:rsid w:val="00861016"/>
    <w:rsid w:val="0086147D"/>
    <w:rsid w:val="0086150F"/>
    <w:rsid w:val="0086169D"/>
    <w:rsid w:val="00861ADE"/>
    <w:rsid w:val="00861D76"/>
    <w:rsid w:val="00861DFA"/>
    <w:rsid w:val="008620AD"/>
    <w:rsid w:val="0086272B"/>
    <w:rsid w:val="00862772"/>
    <w:rsid w:val="0086278C"/>
    <w:rsid w:val="00862C9A"/>
    <w:rsid w:val="00862E96"/>
    <w:rsid w:val="008633C7"/>
    <w:rsid w:val="00863630"/>
    <w:rsid w:val="00863C27"/>
    <w:rsid w:val="00864055"/>
    <w:rsid w:val="00864867"/>
    <w:rsid w:val="0086508F"/>
    <w:rsid w:val="008650C9"/>
    <w:rsid w:val="008652F6"/>
    <w:rsid w:val="0086541B"/>
    <w:rsid w:val="0086555B"/>
    <w:rsid w:val="0086577F"/>
    <w:rsid w:val="00865AAB"/>
    <w:rsid w:val="00866307"/>
    <w:rsid w:val="00866390"/>
    <w:rsid w:val="00866746"/>
    <w:rsid w:val="00866944"/>
    <w:rsid w:val="00866B3E"/>
    <w:rsid w:val="00866ED8"/>
    <w:rsid w:val="00867525"/>
    <w:rsid w:val="008675F8"/>
    <w:rsid w:val="008677C5"/>
    <w:rsid w:val="00867BCB"/>
    <w:rsid w:val="00867DB4"/>
    <w:rsid w:val="00867E10"/>
    <w:rsid w:val="0087012B"/>
    <w:rsid w:val="008704AF"/>
    <w:rsid w:val="00870AE6"/>
    <w:rsid w:val="00870DFC"/>
    <w:rsid w:val="00870E40"/>
    <w:rsid w:val="0087166E"/>
    <w:rsid w:val="0087168B"/>
    <w:rsid w:val="0087178C"/>
    <w:rsid w:val="00872044"/>
    <w:rsid w:val="008720EC"/>
    <w:rsid w:val="008725FC"/>
    <w:rsid w:val="0087264A"/>
    <w:rsid w:val="008726FF"/>
    <w:rsid w:val="00872A63"/>
    <w:rsid w:val="00872AD3"/>
    <w:rsid w:val="00872B09"/>
    <w:rsid w:val="00872B73"/>
    <w:rsid w:val="00873A06"/>
    <w:rsid w:val="00873BC8"/>
    <w:rsid w:val="00873BD0"/>
    <w:rsid w:val="00874198"/>
    <w:rsid w:val="008743E4"/>
    <w:rsid w:val="008745ED"/>
    <w:rsid w:val="00874773"/>
    <w:rsid w:val="008749EB"/>
    <w:rsid w:val="00874EAB"/>
    <w:rsid w:val="00874F6D"/>
    <w:rsid w:val="00874FB6"/>
    <w:rsid w:val="00875116"/>
    <w:rsid w:val="00875493"/>
    <w:rsid w:val="008758D7"/>
    <w:rsid w:val="00875C85"/>
    <w:rsid w:val="0087643D"/>
    <w:rsid w:val="00877362"/>
    <w:rsid w:val="0087759C"/>
    <w:rsid w:val="0087799C"/>
    <w:rsid w:val="00877D12"/>
    <w:rsid w:val="00877E53"/>
    <w:rsid w:val="00880284"/>
    <w:rsid w:val="00880389"/>
    <w:rsid w:val="00880547"/>
    <w:rsid w:val="0088067E"/>
    <w:rsid w:val="0088127B"/>
    <w:rsid w:val="0088171E"/>
    <w:rsid w:val="00881BED"/>
    <w:rsid w:val="008833B6"/>
    <w:rsid w:val="00883FFD"/>
    <w:rsid w:val="008841AD"/>
    <w:rsid w:val="008844D7"/>
    <w:rsid w:val="008851BA"/>
    <w:rsid w:val="00885A87"/>
    <w:rsid w:val="00885C96"/>
    <w:rsid w:val="00885C9D"/>
    <w:rsid w:val="00885DBB"/>
    <w:rsid w:val="00886347"/>
    <w:rsid w:val="00886686"/>
    <w:rsid w:val="008867E0"/>
    <w:rsid w:val="00886982"/>
    <w:rsid w:val="00886B00"/>
    <w:rsid w:val="008871FE"/>
    <w:rsid w:val="00887C80"/>
    <w:rsid w:val="008905D9"/>
    <w:rsid w:val="008906D2"/>
    <w:rsid w:val="00890F0D"/>
    <w:rsid w:val="00891216"/>
    <w:rsid w:val="00891418"/>
    <w:rsid w:val="00891DE8"/>
    <w:rsid w:val="00891FFD"/>
    <w:rsid w:val="00892244"/>
    <w:rsid w:val="008925A4"/>
    <w:rsid w:val="00892BDA"/>
    <w:rsid w:val="00892EBC"/>
    <w:rsid w:val="00893A61"/>
    <w:rsid w:val="00893BBC"/>
    <w:rsid w:val="00893DC1"/>
    <w:rsid w:val="00893E26"/>
    <w:rsid w:val="0089434C"/>
    <w:rsid w:val="0089472F"/>
    <w:rsid w:val="00894BCB"/>
    <w:rsid w:val="00895029"/>
    <w:rsid w:val="00895053"/>
    <w:rsid w:val="00895115"/>
    <w:rsid w:val="00895487"/>
    <w:rsid w:val="008959FD"/>
    <w:rsid w:val="00895DAA"/>
    <w:rsid w:val="00896272"/>
    <w:rsid w:val="00896547"/>
    <w:rsid w:val="00896874"/>
    <w:rsid w:val="0089691A"/>
    <w:rsid w:val="00896B0F"/>
    <w:rsid w:val="008979AF"/>
    <w:rsid w:val="00897CBB"/>
    <w:rsid w:val="008A032E"/>
    <w:rsid w:val="008A0A55"/>
    <w:rsid w:val="008A0F2E"/>
    <w:rsid w:val="008A1239"/>
    <w:rsid w:val="008A17C8"/>
    <w:rsid w:val="008A1924"/>
    <w:rsid w:val="008A19B9"/>
    <w:rsid w:val="008A1B4B"/>
    <w:rsid w:val="008A2897"/>
    <w:rsid w:val="008A298C"/>
    <w:rsid w:val="008A2D5A"/>
    <w:rsid w:val="008A2F75"/>
    <w:rsid w:val="008A30A6"/>
    <w:rsid w:val="008A31EB"/>
    <w:rsid w:val="008A320A"/>
    <w:rsid w:val="008A357C"/>
    <w:rsid w:val="008A375D"/>
    <w:rsid w:val="008A39CD"/>
    <w:rsid w:val="008A4742"/>
    <w:rsid w:val="008A47B3"/>
    <w:rsid w:val="008A4A9B"/>
    <w:rsid w:val="008A551B"/>
    <w:rsid w:val="008A59A0"/>
    <w:rsid w:val="008A5AD9"/>
    <w:rsid w:val="008A6625"/>
    <w:rsid w:val="008A6CC2"/>
    <w:rsid w:val="008A755C"/>
    <w:rsid w:val="008A7CD3"/>
    <w:rsid w:val="008B03F7"/>
    <w:rsid w:val="008B0430"/>
    <w:rsid w:val="008B0869"/>
    <w:rsid w:val="008B0959"/>
    <w:rsid w:val="008B0AE0"/>
    <w:rsid w:val="008B0C96"/>
    <w:rsid w:val="008B142D"/>
    <w:rsid w:val="008B1B32"/>
    <w:rsid w:val="008B1C44"/>
    <w:rsid w:val="008B1E46"/>
    <w:rsid w:val="008B2108"/>
    <w:rsid w:val="008B23A7"/>
    <w:rsid w:val="008B2573"/>
    <w:rsid w:val="008B3312"/>
    <w:rsid w:val="008B3A28"/>
    <w:rsid w:val="008B51D5"/>
    <w:rsid w:val="008B533D"/>
    <w:rsid w:val="008B534E"/>
    <w:rsid w:val="008B5958"/>
    <w:rsid w:val="008B5A1A"/>
    <w:rsid w:val="008B5AA5"/>
    <w:rsid w:val="008B5CE2"/>
    <w:rsid w:val="008B5DFE"/>
    <w:rsid w:val="008B5E41"/>
    <w:rsid w:val="008B66D0"/>
    <w:rsid w:val="008B7266"/>
    <w:rsid w:val="008B79D3"/>
    <w:rsid w:val="008B7BB3"/>
    <w:rsid w:val="008B7F65"/>
    <w:rsid w:val="008C026C"/>
    <w:rsid w:val="008C037E"/>
    <w:rsid w:val="008C04E3"/>
    <w:rsid w:val="008C0C12"/>
    <w:rsid w:val="008C1732"/>
    <w:rsid w:val="008C17FA"/>
    <w:rsid w:val="008C22CD"/>
    <w:rsid w:val="008C22FA"/>
    <w:rsid w:val="008C270A"/>
    <w:rsid w:val="008C2936"/>
    <w:rsid w:val="008C2CA8"/>
    <w:rsid w:val="008C3374"/>
    <w:rsid w:val="008C3CB2"/>
    <w:rsid w:val="008C454E"/>
    <w:rsid w:val="008C5110"/>
    <w:rsid w:val="008C514C"/>
    <w:rsid w:val="008C54E7"/>
    <w:rsid w:val="008C5660"/>
    <w:rsid w:val="008C5929"/>
    <w:rsid w:val="008C5E97"/>
    <w:rsid w:val="008C6AE2"/>
    <w:rsid w:val="008C6D36"/>
    <w:rsid w:val="008C72F4"/>
    <w:rsid w:val="008C762E"/>
    <w:rsid w:val="008C7AD0"/>
    <w:rsid w:val="008D0272"/>
    <w:rsid w:val="008D125C"/>
    <w:rsid w:val="008D1331"/>
    <w:rsid w:val="008D18D2"/>
    <w:rsid w:val="008D1E92"/>
    <w:rsid w:val="008D236A"/>
    <w:rsid w:val="008D24FC"/>
    <w:rsid w:val="008D262D"/>
    <w:rsid w:val="008D2B5E"/>
    <w:rsid w:val="008D2C8D"/>
    <w:rsid w:val="008D2F00"/>
    <w:rsid w:val="008D3FAF"/>
    <w:rsid w:val="008D4049"/>
    <w:rsid w:val="008D435C"/>
    <w:rsid w:val="008D43EE"/>
    <w:rsid w:val="008D5C8B"/>
    <w:rsid w:val="008D5CDF"/>
    <w:rsid w:val="008D60DD"/>
    <w:rsid w:val="008D6350"/>
    <w:rsid w:val="008D6F50"/>
    <w:rsid w:val="008D713E"/>
    <w:rsid w:val="008D7300"/>
    <w:rsid w:val="008D768E"/>
    <w:rsid w:val="008D76A3"/>
    <w:rsid w:val="008D7E7D"/>
    <w:rsid w:val="008E03C0"/>
    <w:rsid w:val="008E0699"/>
    <w:rsid w:val="008E07A8"/>
    <w:rsid w:val="008E0825"/>
    <w:rsid w:val="008E11C8"/>
    <w:rsid w:val="008E13D9"/>
    <w:rsid w:val="008E1754"/>
    <w:rsid w:val="008E18E8"/>
    <w:rsid w:val="008E1DF8"/>
    <w:rsid w:val="008E2A97"/>
    <w:rsid w:val="008E2E0F"/>
    <w:rsid w:val="008E303F"/>
    <w:rsid w:val="008E3475"/>
    <w:rsid w:val="008E3879"/>
    <w:rsid w:val="008E396C"/>
    <w:rsid w:val="008E39AB"/>
    <w:rsid w:val="008E3AC7"/>
    <w:rsid w:val="008E3B02"/>
    <w:rsid w:val="008E3B80"/>
    <w:rsid w:val="008E3B98"/>
    <w:rsid w:val="008E3FC1"/>
    <w:rsid w:val="008E43F4"/>
    <w:rsid w:val="008E4619"/>
    <w:rsid w:val="008E4726"/>
    <w:rsid w:val="008E4B21"/>
    <w:rsid w:val="008E4D8E"/>
    <w:rsid w:val="008E524E"/>
    <w:rsid w:val="008E555E"/>
    <w:rsid w:val="008E6023"/>
    <w:rsid w:val="008E61B9"/>
    <w:rsid w:val="008E6262"/>
    <w:rsid w:val="008E6A64"/>
    <w:rsid w:val="008E6B40"/>
    <w:rsid w:val="008E6BCE"/>
    <w:rsid w:val="008E6D97"/>
    <w:rsid w:val="008E7009"/>
    <w:rsid w:val="008E7128"/>
    <w:rsid w:val="008E7891"/>
    <w:rsid w:val="008F01E8"/>
    <w:rsid w:val="008F05EF"/>
    <w:rsid w:val="008F065D"/>
    <w:rsid w:val="008F0A0B"/>
    <w:rsid w:val="008F0C7F"/>
    <w:rsid w:val="008F1723"/>
    <w:rsid w:val="008F1A76"/>
    <w:rsid w:val="008F1CB2"/>
    <w:rsid w:val="008F1FA1"/>
    <w:rsid w:val="008F20B4"/>
    <w:rsid w:val="008F2141"/>
    <w:rsid w:val="008F2337"/>
    <w:rsid w:val="008F2DEB"/>
    <w:rsid w:val="008F2EBA"/>
    <w:rsid w:val="008F3058"/>
    <w:rsid w:val="008F37C1"/>
    <w:rsid w:val="008F3BAA"/>
    <w:rsid w:val="008F4070"/>
    <w:rsid w:val="008F4382"/>
    <w:rsid w:val="008F542E"/>
    <w:rsid w:val="008F578B"/>
    <w:rsid w:val="008F5856"/>
    <w:rsid w:val="008F595C"/>
    <w:rsid w:val="008F5DC1"/>
    <w:rsid w:val="008F651B"/>
    <w:rsid w:val="008F6DF3"/>
    <w:rsid w:val="008F7261"/>
    <w:rsid w:val="008F72EC"/>
    <w:rsid w:val="008F7315"/>
    <w:rsid w:val="008F76F2"/>
    <w:rsid w:val="009004DE"/>
    <w:rsid w:val="00900598"/>
    <w:rsid w:val="00900ABB"/>
    <w:rsid w:val="00900E9E"/>
    <w:rsid w:val="0090106E"/>
    <w:rsid w:val="00901882"/>
    <w:rsid w:val="009019B5"/>
    <w:rsid w:val="00901D76"/>
    <w:rsid w:val="00902026"/>
    <w:rsid w:val="0090225B"/>
    <w:rsid w:val="00902436"/>
    <w:rsid w:val="00902527"/>
    <w:rsid w:val="00902B08"/>
    <w:rsid w:val="00902BA6"/>
    <w:rsid w:val="00902D3D"/>
    <w:rsid w:val="00903587"/>
    <w:rsid w:val="009038CF"/>
    <w:rsid w:val="00903BB3"/>
    <w:rsid w:val="00903C28"/>
    <w:rsid w:val="00904954"/>
    <w:rsid w:val="00904E4A"/>
    <w:rsid w:val="00904EAF"/>
    <w:rsid w:val="00904F7C"/>
    <w:rsid w:val="00905583"/>
    <w:rsid w:val="009057E9"/>
    <w:rsid w:val="0090592B"/>
    <w:rsid w:val="00905DD0"/>
    <w:rsid w:val="009065E9"/>
    <w:rsid w:val="00906D06"/>
    <w:rsid w:val="0090719A"/>
    <w:rsid w:val="009077DC"/>
    <w:rsid w:val="00907D7A"/>
    <w:rsid w:val="00907EB8"/>
    <w:rsid w:val="0091039D"/>
    <w:rsid w:val="0091077D"/>
    <w:rsid w:val="0091085C"/>
    <w:rsid w:val="00910DA5"/>
    <w:rsid w:val="00911163"/>
    <w:rsid w:val="009112DC"/>
    <w:rsid w:val="00911A1C"/>
    <w:rsid w:val="00911BB6"/>
    <w:rsid w:val="00912025"/>
    <w:rsid w:val="0091214C"/>
    <w:rsid w:val="00912309"/>
    <w:rsid w:val="00912532"/>
    <w:rsid w:val="0091306C"/>
    <w:rsid w:val="00913124"/>
    <w:rsid w:val="009133C3"/>
    <w:rsid w:val="009133E0"/>
    <w:rsid w:val="009134EE"/>
    <w:rsid w:val="00913667"/>
    <w:rsid w:val="00913A91"/>
    <w:rsid w:val="00913D90"/>
    <w:rsid w:val="00913ED6"/>
    <w:rsid w:val="009143CE"/>
    <w:rsid w:val="00914B89"/>
    <w:rsid w:val="009155C3"/>
    <w:rsid w:val="00915B72"/>
    <w:rsid w:val="00915CDB"/>
    <w:rsid w:val="00916969"/>
    <w:rsid w:val="00916C40"/>
    <w:rsid w:val="00916F50"/>
    <w:rsid w:val="00917311"/>
    <w:rsid w:val="0091744E"/>
    <w:rsid w:val="009175EE"/>
    <w:rsid w:val="00917787"/>
    <w:rsid w:val="0092074C"/>
    <w:rsid w:val="00920B0F"/>
    <w:rsid w:val="00920BF9"/>
    <w:rsid w:val="009213E8"/>
    <w:rsid w:val="00921861"/>
    <w:rsid w:val="00921E55"/>
    <w:rsid w:val="00921E8D"/>
    <w:rsid w:val="00921FF9"/>
    <w:rsid w:val="00922407"/>
    <w:rsid w:val="009224A7"/>
    <w:rsid w:val="0092264D"/>
    <w:rsid w:val="00922AF0"/>
    <w:rsid w:val="00922DF0"/>
    <w:rsid w:val="009231AB"/>
    <w:rsid w:val="009236AA"/>
    <w:rsid w:val="009236BB"/>
    <w:rsid w:val="0092383F"/>
    <w:rsid w:val="00923A49"/>
    <w:rsid w:val="00924383"/>
    <w:rsid w:val="009247B0"/>
    <w:rsid w:val="00924967"/>
    <w:rsid w:val="00924B07"/>
    <w:rsid w:val="00924D3C"/>
    <w:rsid w:val="00924DA6"/>
    <w:rsid w:val="00924F6D"/>
    <w:rsid w:val="00925471"/>
    <w:rsid w:val="00925657"/>
    <w:rsid w:val="00925A8D"/>
    <w:rsid w:val="00925B58"/>
    <w:rsid w:val="00925CC2"/>
    <w:rsid w:val="00925DF6"/>
    <w:rsid w:val="0092674F"/>
    <w:rsid w:val="009267CD"/>
    <w:rsid w:val="0092680D"/>
    <w:rsid w:val="00926B1A"/>
    <w:rsid w:val="00926BAA"/>
    <w:rsid w:val="00926BF6"/>
    <w:rsid w:val="00927398"/>
    <w:rsid w:val="009274D4"/>
    <w:rsid w:val="00927736"/>
    <w:rsid w:val="0093031B"/>
    <w:rsid w:val="00930751"/>
    <w:rsid w:val="00930C0B"/>
    <w:rsid w:val="00930F0C"/>
    <w:rsid w:val="00931022"/>
    <w:rsid w:val="009318E4"/>
    <w:rsid w:val="00931B46"/>
    <w:rsid w:val="00932665"/>
    <w:rsid w:val="00932C3F"/>
    <w:rsid w:val="00932D82"/>
    <w:rsid w:val="00932D8D"/>
    <w:rsid w:val="009335B0"/>
    <w:rsid w:val="00933D06"/>
    <w:rsid w:val="009340A9"/>
    <w:rsid w:val="009340D7"/>
    <w:rsid w:val="009342D7"/>
    <w:rsid w:val="00934A26"/>
    <w:rsid w:val="00934D87"/>
    <w:rsid w:val="00934DE3"/>
    <w:rsid w:val="00934E58"/>
    <w:rsid w:val="00935084"/>
    <w:rsid w:val="00935226"/>
    <w:rsid w:val="009359AA"/>
    <w:rsid w:val="00935A02"/>
    <w:rsid w:val="00935B2C"/>
    <w:rsid w:val="00935B71"/>
    <w:rsid w:val="009360E5"/>
    <w:rsid w:val="009361CB"/>
    <w:rsid w:val="0093621F"/>
    <w:rsid w:val="0093636D"/>
    <w:rsid w:val="00936CD7"/>
    <w:rsid w:val="00936F1A"/>
    <w:rsid w:val="0093721F"/>
    <w:rsid w:val="00937F7E"/>
    <w:rsid w:val="00940217"/>
    <w:rsid w:val="009405B1"/>
    <w:rsid w:val="00940653"/>
    <w:rsid w:val="00940BD6"/>
    <w:rsid w:val="00940C4F"/>
    <w:rsid w:val="00940D6D"/>
    <w:rsid w:val="00941833"/>
    <w:rsid w:val="00941EB4"/>
    <w:rsid w:val="00942215"/>
    <w:rsid w:val="00942302"/>
    <w:rsid w:val="0094264E"/>
    <w:rsid w:val="00942D05"/>
    <w:rsid w:val="00942D5C"/>
    <w:rsid w:val="00942E98"/>
    <w:rsid w:val="009433A7"/>
    <w:rsid w:val="00943B54"/>
    <w:rsid w:val="00943BA8"/>
    <w:rsid w:val="00943F07"/>
    <w:rsid w:val="00944348"/>
    <w:rsid w:val="009448EF"/>
    <w:rsid w:val="009449CE"/>
    <w:rsid w:val="009451B6"/>
    <w:rsid w:val="009451F3"/>
    <w:rsid w:val="00945484"/>
    <w:rsid w:val="00945751"/>
    <w:rsid w:val="009459FB"/>
    <w:rsid w:val="00945C7E"/>
    <w:rsid w:val="009465F2"/>
    <w:rsid w:val="00946718"/>
    <w:rsid w:val="00946D87"/>
    <w:rsid w:val="009474FA"/>
    <w:rsid w:val="009479B1"/>
    <w:rsid w:val="009501EB"/>
    <w:rsid w:val="00950586"/>
    <w:rsid w:val="00950916"/>
    <w:rsid w:val="00950B74"/>
    <w:rsid w:val="00951239"/>
    <w:rsid w:val="009518B7"/>
    <w:rsid w:val="00951D36"/>
    <w:rsid w:val="00951E58"/>
    <w:rsid w:val="00952444"/>
    <w:rsid w:val="0095293B"/>
    <w:rsid w:val="00952C2D"/>
    <w:rsid w:val="00953037"/>
    <w:rsid w:val="00953A11"/>
    <w:rsid w:val="00953DB2"/>
    <w:rsid w:val="00953DD5"/>
    <w:rsid w:val="0095431E"/>
    <w:rsid w:val="009544FE"/>
    <w:rsid w:val="009545E6"/>
    <w:rsid w:val="00954A3D"/>
    <w:rsid w:val="00954BE1"/>
    <w:rsid w:val="00954C2B"/>
    <w:rsid w:val="00955208"/>
    <w:rsid w:val="00955CC7"/>
    <w:rsid w:val="00955FDC"/>
    <w:rsid w:val="0095619D"/>
    <w:rsid w:val="00956231"/>
    <w:rsid w:val="00956C25"/>
    <w:rsid w:val="009578A2"/>
    <w:rsid w:val="00957EE9"/>
    <w:rsid w:val="0096002D"/>
    <w:rsid w:val="00960829"/>
    <w:rsid w:val="00960AAB"/>
    <w:rsid w:val="00960B21"/>
    <w:rsid w:val="00961095"/>
    <w:rsid w:val="00961D0E"/>
    <w:rsid w:val="009620E7"/>
    <w:rsid w:val="0096216A"/>
    <w:rsid w:val="00962241"/>
    <w:rsid w:val="009627EF"/>
    <w:rsid w:val="00962CA7"/>
    <w:rsid w:val="00963062"/>
    <w:rsid w:val="0096361D"/>
    <w:rsid w:val="00963668"/>
    <w:rsid w:val="00963F30"/>
    <w:rsid w:val="00964424"/>
    <w:rsid w:val="00964EA0"/>
    <w:rsid w:val="009650F6"/>
    <w:rsid w:val="00965806"/>
    <w:rsid w:val="00965D2D"/>
    <w:rsid w:val="00965D44"/>
    <w:rsid w:val="00965D58"/>
    <w:rsid w:val="00966388"/>
    <w:rsid w:val="009666F1"/>
    <w:rsid w:val="009667FA"/>
    <w:rsid w:val="00966F89"/>
    <w:rsid w:val="0096758A"/>
    <w:rsid w:val="00967768"/>
    <w:rsid w:val="009677FA"/>
    <w:rsid w:val="0097012F"/>
    <w:rsid w:val="009707CE"/>
    <w:rsid w:val="009709CF"/>
    <w:rsid w:val="009715FB"/>
    <w:rsid w:val="00971A6D"/>
    <w:rsid w:val="0097299E"/>
    <w:rsid w:val="00972D82"/>
    <w:rsid w:val="009737D8"/>
    <w:rsid w:val="00973C74"/>
    <w:rsid w:val="0097432E"/>
    <w:rsid w:val="0097445D"/>
    <w:rsid w:val="00974560"/>
    <w:rsid w:val="00974687"/>
    <w:rsid w:val="009748DF"/>
    <w:rsid w:val="00974B77"/>
    <w:rsid w:val="00974B96"/>
    <w:rsid w:val="00975385"/>
    <w:rsid w:val="00975556"/>
    <w:rsid w:val="00975935"/>
    <w:rsid w:val="00975C70"/>
    <w:rsid w:val="00975CDE"/>
    <w:rsid w:val="0097608E"/>
    <w:rsid w:val="009763E7"/>
    <w:rsid w:val="00976733"/>
    <w:rsid w:val="00976BF3"/>
    <w:rsid w:val="00976CD5"/>
    <w:rsid w:val="00976F41"/>
    <w:rsid w:val="00977022"/>
    <w:rsid w:val="009771AF"/>
    <w:rsid w:val="009802FA"/>
    <w:rsid w:val="00980837"/>
    <w:rsid w:val="00981054"/>
    <w:rsid w:val="00981232"/>
    <w:rsid w:val="009812F5"/>
    <w:rsid w:val="0098175D"/>
    <w:rsid w:val="009817C7"/>
    <w:rsid w:val="00981836"/>
    <w:rsid w:val="00982274"/>
    <w:rsid w:val="00982CCD"/>
    <w:rsid w:val="00983142"/>
    <w:rsid w:val="009834C7"/>
    <w:rsid w:val="00983A5B"/>
    <w:rsid w:val="00983F96"/>
    <w:rsid w:val="009841E5"/>
    <w:rsid w:val="009845B7"/>
    <w:rsid w:val="0098490F"/>
    <w:rsid w:val="00984A0D"/>
    <w:rsid w:val="00984C25"/>
    <w:rsid w:val="00984DC0"/>
    <w:rsid w:val="00985359"/>
    <w:rsid w:val="00985370"/>
    <w:rsid w:val="00985946"/>
    <w:rsid w:val="00985A33"/>
    <w:rsid w:val="00985A37"/>
    <w:rsid w:val="00985DE4"/>
    <w:rsid w:val="009865B1"/>
    <w:rsid w:val="00986AD6"/>
    <w:rsid w:val="00986BE4"/>
    <w:rsid w:val="00986CEA"/>
    <w:rsid w:val="00986DEB"/>
    <w:rsid w:val="00986EBC"/>
    <w:rsid w:val="0098729B"/>
    <w:rsid w:val="00987586"/>
    <w:rsid w:val="00987DE9"/>
    <w:rsid w:val="00987F26"/>
    <w:rsid w:val="009901E5"/>
    <w:rsid w:val="00990218"/>
    <w:rsid w:val="00991405"/>
    <w:rsid w:val="009917A6"/>
    <w:rsid w:val="00991AD9"/>
    <w:rsid w:val="00992032"/>
    <w:rsid w:val="00992084"/>
    <w:rsid w:val="00992309"/>
    <w:rsid w:val="009923F8"/>
    <w:rsid w:val="00992AE5"/>
    <w:rsid w:val="00993176"/>
    <w:rsid w:val="00993280"/>
    <w:rsid w:val="009936D6"/>
    <w:rsid w:val="009937FD"/>
    <w:rsid w:val="0099400D"/>
    <w:rsid w:val="009948B0"/>
    <w:rsid w:val="0099495E"/>
    <w:rsid w:val="00994C79"/>
    <w:rsid w:val="00994DB8"/>
    <w:rsid w:val="00994EE4"/>
    <w:rsid w:val="009956BF"/>
    <w:rsid w:val="00995CF2"/>
    <w:rsid w:val="0099607B"/>
    <w:rsid w:val="0099616C"/>
    <w:rsid w:val="009961D9"/>
    <w:rsid w:val="0099687F"/>
    <w:rsid w:val="009968AA"/>
    <w:rsid w:val="00997377"/>
    <w:rsid w:val="00997554"/>
    <w:rsid w:val="0099764B"/>
    <w:rsid w:val="00997855"/>
    <w:rsid w:val="00997C40"/>
    <w:rsid w:val="009A03A1"/>
    <w:rsid w:val="009A06BA"/>
    <w:rsid w:val="009A06E5"/>
    <w:rsid w:val="009A08DC"/>
    <w:rsid w:val="009A0ABC"/>
    <w:rsid w:val="009A0E2E"/>
    <w:rsid w:val="009A148B"/>
    <w:rsid w:val="009A14E4"/>
    <w:rsid w:val="009A14E6"/>
    <w:rsid w:val="009A174D"/>
    <w:rsid w:val="009A190F"/>
    <w:rsid w:val="009A1EFC"/>
    <w:rsid w:val="009A1FCF"/>
    <w:rsid w:val="009A28A0"/>
    <w:rsid w:val="009A2C08"/>
    <w:rsid w:val="009A2DAF"/>
    <w:rsid w:val="009A35CB"/>
    <w:rsid w:val="009A36A7"/>
    <w:rsid w:val="009A3862"/>
    <w:rsid w:val="009A4205"/>
    <w:rsid w:val="009A4786"/>
    <w:rsid w:val="009A487C"/>
    <w:rsid w:val="009A53F8"/>
    <w:rsid w:val="009A5840"/>
    <w:rsid w:val="009A6288"/>
    <w:rsid w:val="009A6466"/>
    <w:rsid w:val="009A6567"/>
    <w:rsid w:val="009A6E9C"/>
    <w:rsid w:val="009A6FEC"/>
    <w:rsid w:val="009A756F"/>
    <w:rsid w:val="009A7606"/>
    <w:rsid w:val="009A77F6"/>
    <w:rsid w:val="009A7AB1"/>
    <w:rsid w:val="009A7AE2"/>
    <w:rsid w:val="009A7C84"/>
    <w:rsid w:val="009A7E2C"/>
    <w:rsid w:val="009A7E3A"/>
    <w:rsid w:val="009B0626"/>
    <w:rsid w:val="009B0ABD"/>
    <w:rsid w:val="009B0F5C"/>
    <w:rsid w:val="009B1188"/>
    <w:rsid w:val="009B1431"/>
    <w:rsid w:val="009B1DC8"/>
    <w:rsid w:val="009B21BD"/>
    <w:rsid w:val="009B21D4"/>
    <w:rsid w:val="009B2221"/>
    <w:rsid w:val="009B2761"/>
    <w:rsid w:val="009B2C6C"/>
    <w:rsid w:val="009B2C83"/>
    <w:rsid w:val="009B32D7"/>
    <w:rsid w:val="009B380B"/>
    <w:rsid w:val="009B40C9"/>
    <w:rsid w:val="009B4505"/>
    <w:rsid w:val="009B4846"/>
    <w:rsid w:val="009B4868"/>
    <w:rsid w:val="009B4DD8"/>
    <w:rsid w:val="009B575A"/>
    <w:rsid w:val="009B5A36"/>
    <w:rsid w:val="009B5F78"/>
    <w:rsid w:val="009B6198"/>
    <w:rsid w:val="009B64B8"/>
    <w:rsid w:val="009B691C"/>
    <w:rsid w:val="009B723C"/>
    <w:rsid w:val="009B75A6"/>
    <w:rsid w:val="009B75B3"/>
    <w:rsid w:val="009B7758"/>
    <w:rsid w:val="009B7B7C"/>
    <w:rsid w:val="009B7E1D"/>
    <w:rsid w:val="009B7EBA"/>
    <w:rsid w:val="009B7F02"/>
    <w:rsid w:val="009C0093"/>
    <w:rsid w:val="009C046A"/>
    <w:rsid w:val="009C07FB"/>
    <w:rsid w:val="009C097F"/>
    <w:rsid w:val="009C15A5"/>
    <w:rsid w:val="009C17E0"/>
    <w:rsid w:val="009C1F5D"/>
    <w:rsid w:val="009C3B7B"/>
    <w:rsid w:val="009C4738"/>
    <w:rsid w:val="009C489D"/>
    <w:rsid w:val="009C4FD3"/>
    <w:rsid w:val="009C5474"/>
    <w:rsid w:val="009C55C3"/>
    <w:rsid w:val="009C5879"/>
    <w:rsid w:val="009C5DBE"/>
    <w:rsid w:val="009C6AF5"/>
    <w:rsid w:val="009C7034"/>
    <w:rsid w:val="009C718C"/>
    <w:rsid w:val="009C756A"/>
    <w:rsid w:val="009C7B97"/>
    <w:rsid w:val="009C7E3E"/>
    <w:rsid w:val="009D106E"/>
    <w:rsid w:val="009D15C3"/>
    <w:rsid w:val="009D1A33"/>
    <w:rsid w:val="009D1F1D"/>
    <w:rsid w:val="009D257B"/>
    <w:rsid w:val="009D28AF"/>
    <w:rsid w:val="009D2AA2"/>
    <w:rsid w:val="009D3109"/>
    <w:rsid w:val="009D42F4"/>
    <w:rsid w:val="009D4334"/>
    <w:rsid w:val="009D450E"/>
    <w:rsid w:val="009D47A9"/>
    <w:rsid w:val="009D48D9"/>
    <w:rsid w:val="009D49F3"/>
    <w:rsid w:val="009D4B14"/>
    <w:rsid w:val="009D4C07"/>
    <w:rsid w:val="009D4C74"/>
    <w:rsid w:val="009D4ECD"/>
    <w:rsid w:val="009D52B9"/>
    <w:rsid w:val="009D5499"/>
    <w:rsid w:val="009D586F"/>
    <w:rsid w:val="009D5F4B"/>
    <w:rsid w:val="009D60C7"/>
    <w:rsid w:val="009D612B"/>
    <w:rsid w:val="009D663E"/>
    <w:rsid w:val="009D66A6"/>
    <w:rsid w:val="009D6796"/>
    <w:rsid w:val="009D6ACF"/>
    <w:rsid w:val="009D757B"/>
    <w:rsid w:val="009D768C"/>
    <w:rsid w:val="009D7B8B"/>
    <w:rsid w:val="009E05E5"/>
    <w:rsid w:val="009E136F"/>
    <w:rsid w:val="009E1374"/>
    <w:rsid w:val="009E14EE"/>
    <w:rsid w:val="009E1A1C"/>
    <w:rsid w:val="009E1AF2"/>
    <w:rsid w:val="009E1B3C"/>
    <w:rsid w:val="009E1CF5"/>
    <w:rsid w:val="009E1F18"/>
    <w:rsid w:val="009E2054"/>
    <w:rsid w:val="009E3345"/>
    <w:rsid w:val="009E38B7"/>
    <w:rsid w:val="009E3C78"/>
    <w:rsid w:val="009E4295"/>
    <w:rsid w:val="009E44F4"/>
    <w:rsid w:val="009E4681"/>
    <w:rsid w:val="009E4B8C"/>
    <w:rsid w:val="009E4C46"/>
    <w:rsid w:val="009E520F"/>
    <w:rsid w:val="009E53AC"/>
    <w:rsid w:val="009E547B"/>
    <w:rsid w:val="009E5495"/>
    <w:rsid w:val="009E5A75"/>
    <w:rsid w:val="009E5BE4"/>
    <w:rsid w:val="009E5BEF"/>
    <w:rsid w:val="009E5C52"/>
    <w:rsid w:val="009E6407"/>
    <w:rsid w:val="009E6650"/>
    <w:rsid w:val="009E66D2"/>
    <w:rsid w:val="009E6BA0"/>
    <w:rsid w:val="009E6D93"/>
    <w:rsid w:val="009E77AA"/>
    <w:rsid w:val="009E77DE"/>
    <w:rsid w:val="009E7BEC"/>
    <w:rsid w:val="009E7D81"/>
    <w:rsid w:val="009F064B"/>
    <w:rsid w:val="009F0D4C"/>
    <w:rsid w:val="009F0DCC"/>
    <w:rsid w:val="009F0F28"/>
    <w:rsid w:val="009F11C2"/>
    <w:rsid w:val="009F1273"/>
    <w:rsid w:val="009F1356"/>
    <w:rsid w:val="009F1599"/>
    <w:rsid w:val="009F16DC"/>
    <w:rsid w:val="009F1745"/>
    <w:rsid w:val="009F1874"/>
    <w:rsid w:val="009F1B87"/>
    <w:rsid w:val="009F21B1"/>
    <w:rsid w:val="009F21F1"/>
    <w:rsid w:val="009F23C3"/>
    <w:rsid w:val="009F299C"/>
    <w:rsid w:val="009F2F48"/>
    <w:rsid w:val="009F30F9"/>
    <w:rsid w:val="009F3132"/>
    <w:rsid w:val="009F32EB"/>
    <w:rsid w:val="009F341D"/>
    <w:rsid w:val="009F381D"/>
    <w:rsid w:val="009F3EA3"/>
    <w:rsid w:val="009F3FDE"/>
    <w:rsid w:val="009F405B"/>
    <w:rsid w:val="009F40B0"/>
    <w:rsid w:val="009F41CE"/>
    <w:rsid w:val="009F429E"/>
    <w:rsid w:val="009F48F8"/>
    <w:rsid w:val="009F4BB0"/>
    <w:rsid w:val="009F4C57"/>
    <w:rsid w:val="009F4D31"/>
    <w:rsid w:val="009F5028"/>
    <w:rsid w:val="009F584F"/>
    <w:rsid w:val="009F654F"/>
    <w:rsid w:val="009F6615"/>
    <w:rsid w:val="009F6A0A"/>
    <w:rsid w:val="009F6ECF"/>
    <w:rsid w:val="009F725E"/>
    <w:rsid w:val="009F7286"/>
    <w:rsid w:val="009F78F0"/>
    <w:rsid w:val="009F7A8D"/>
    <w:rsid w:val="009F7E63"/>
    <w:rsid w:val="00A0005A"/>
    <w:rsid w:val="00A0013A"/>
    <w:rsid w:val="00A0048D"/>
    <w:rsid w:val="00A00755"/>
    <w:rsid w:val="00A0096E"/>
    <w:rsid w:val="00A009FA"/>
    <w:rsid w:val="00A00F54"/>
    <w:rsid w:val="00A016B6"/>
    <w:rsid w:val="00A016F9"/>
    <w:rsid w:val="00A01E69"/>
    <w:rsid w:val="00A02004"/>
    <w:rsid w:val="00A02FB7"/>
    <w:rsid w:val="00A03000"/>
    <w:rsid w:val="00A03A24"/>
    <w:rsid w:val="00A03E0D"/>
    <w:rsid w:val="00A04029"/>
    <w:rsid w:val="00A043F6"/>
    <w:rsid w:val="00A05640"/>
    <w:rsid w:val="00A05E49"/>
    <w:rsid w:val="00A0651B"/>
    <w:rsid w:val="00A067E7"/>
    <w:rsid w:val="00A068D4"/>
    <w:rsid w:val="00A06A1F"/>
    <w:rsid w:val="00A06D44"/>
    <w:rsid w:val="00A0728D"/>
    <w:rsid w:val="00A07341"/>
    <w:rsid w:val="00A07379"/>
    <w:rsid w:val="00A07C19"/>
    <w:rsid w:val="00A07C81"/>
    <w:rsid w:val="00A07F1A"/>
    <w:rsid w:val="00A104E4"/>
    <w:rsid w:val="00A1068B"/>
    <w:rsid w:val="00A10ACF"/>
    <w:rsid w:val="00A10E1C"/>
    <w:rsid w:val="00A10FCD"/>
    <w:rsid w:val="00A1133B"/>
    <w:rsid w:val="00A1189A"/>
    <w:rsid w:val="00A11CD6"/>
    <w:rsid w:val="00A1226A"/>
    <w:rsid w:val="00A12467"/>
    <w:rsid w:val="00A128B9"/>
    <w:rsid w:val="00A1304E"/>
    <w:rsid w:val="00A143FE"/>
    <w:rsid w:val="00A144F2"/>
    <w:rsid w:val="00A145DA"/>
    <w:rsid w:val="00A1486C"/>
    <w:rsid w:val="00A14A58"/>
    <w:rsid w:val="00A14ACD"/>
    <w:rsid w:val="00A14CA7"/>
    <w:rsid w:val="00A15433"/>
    <w:rsid w:val="00A15C8E"/>
    <w:rsid w:val="00A16484"/>
    <w:rsid w:val="00A16BF6"/>
    <w:rsid w:val="00A1705A"/>
    <w:rsid w:val="00A17276"/>
    <w:rsid w:val="00A17701"/>
    <w:rsid w:val="00A17742"/>
    <w:rsid w:val="00A17814"/>
    <w:rsid w:val="00A17891"/>
    <w:rsid w:val="00A17D09"/>
    <w:rsid w:val="00A201DA"/>
    <w:rsid w:val="00A2076B"/>
    <w:rsid w:val="00A21149"/>
    <w:rsid w:val="00A21178"/>
    <w:rsid w:val="00A2177C"/>
    <w:rsid w:val="00A22075"/>
    <w:rsid w:val="00A2236C"/>
    <w:rsid w:val="00A22582"/>
    <w:rsid w:val="00A228DF"/>
    <w:rsid w:val="00A23250"/>
    <w:rsid w:val="00A233FE"/>
    <w:rsid w:val="00A24060"/>
    <w:rsid w:val="00A24557"/>
    <w:rsid w:val="00A24B99"/>
    <w:rsid w:val="00A24F7F"/>
    <w:rsid w:val="00A25784"/>
    <w:rsid w:val="00A25885"/>
    <w:rsid w:val="00A25A1F"/>
    <w:rsid w:val="00A25AF9"/>
    <w:rsid w:val="00A25DE6"/>
    <w:rsid w:val="00A25EAE"/>
    <w:rsid w:val="00A263C9"/>
    <w:rsid w:val="00A26758"/>
    <w:rsid w:val="00A26B6C"/>
    <w:rsid w:val="00A26BA7"/>
    <w:rsid w:val="00A26EC8"/>
    <w:rsid w:val="00A278B8"/>
    <w:rsid w:val="00A27C74"/>
    <w:rsid w:val="00A27CC4"/>
    <w:rsid w:val="00A31017"/>
    <w:rsid w:val="00A316E8"/>
    <w:rsid w:val="00A31750"/>
    <w:rsid w:val="00A31B39"/>
    <w:rsid w:val="00A31B59"/>
    <w:rsid w:val="00A31D69"/>
    <w:rsid w:val="00A31FC2"/>
    <w:rsid w:val="00A32564"/>
    <w:rsid w:val="00A32577"/>
    <w:rsid w:val="00A32BC0"/>
    <w:rsid w:val="00A32F42"/>
    <w:rsid w:val="00A333CE"/>
    <w:rsid w:val="00A335F6"/>
    <w:rsid w:val="00A34AA6"/>
    <w:rsid w:val="00A35087"/>
    <w:rsid w:val="00A35E9F"/>
    <w:rsid w:val="00A35EBE"/>
    <w:rsid w:val="00A3653C"/>
    <w:rsid w:val="00A37897"/>
    <w:rsid w:val="00A37B06"/>
    <w:rsid w:val="00A40A50"/>
    <w:rsid w:val="00A41D3B"/>
    <w:rsid w:val="00A42204"/>
    <w:rsid w:val="00A42435"/>
    <w:rsid w:val="00A4279F"/>
    <w:rsid w:val="00A42AFC"/>
    <w:rsid w:val="00A42B66"/>
    <w:rsid w:val="00A43118"/>
    <w:rsid w:val="00A437F3"/>
    <w:rsid w:val="00A43DA7"/>
    <w:rsid w:val="00A43EFB"/>
    <w:rsid w:val="00A4428F"/>
    <w:rsid w:val="00A44B5F"/>
    <w:rsid w:val="00A453BD"/>
    <w:rsid w:val="00A45486"/>
    <w:rsid w:val="00A45D57"/>
    <w:rsid w:val="00A45D71"/>
    <w:rsid w:val="00A45DA3"/>
    <w:rsid w:val="00A46009"/>
    <w:rsid w:val="00A4765C"/>
    <w:rsid w:val="00A47910"/>
    <w:rsid w:val="00A47EE8"/>
    <w:rsid w:val="00A47F81"/>
    <w:rsid w:val="00A503C1"/>
    <w:rsid w:val="00A509E4"/>
    <w:rsid w:val="00A50EBC"/>
    <w:rsid w:val="00A51ECB"/>
    <w:rsid w:val="00A51F75"/>
    <w:rsid w:val="00A525A3"/>
    <w:rsid w:val="00A527C7"/>
    <w:rsid w:val="00A535F3"/>
    <w:rsid w:val="00A53983"/>
    <w:rsid w:val="00A53B5C"/>
    <w:rsid w:val="00A53BBE"/>
    <w:rsid w:val="00A54764"/>
    <w:rsid w:val="00A5485D"/>
    <w:rsid w:val="00A54BD5"/>
    <w:rsid w:val="00A54C35"/>
    <w:rsid w:val="00A55419"/>
    <w:rsid w:val="00A55C33"/>
    <w:rsid w:val="00A55CDE"/>
    <w:rsid w:val="00A55F45"/>
    <w:rsid w:val="00A56720"/>
    <w:rsid w:val="00A569E3"/>
    <w:rsid w:val="00A57034"/>
    <w:rsid w:val="00A57193"/>
    <w:rsid w:val="00A572F8"/>
    <w:rsid w:val="00A57546"/>
    <w:rsid w:val="00A57703"/>
    <w:rsid w:val="00A579AF"/>
    <w:rsid w:val="00A6010E"/>
    <w:rsid w:val="00A606A8"/>
    <w:rsid w:val="00A60709"/>
    <w:rsid w:val="00A609E6"/>
    <w:rsid w:val="00A60AB2"/>
    <w:rsid w:val="00A6144A"/>
    <w:rsid w:val="00A6162C"/>
    <w:rsid w:val="00A617AB"/>
    <w:rsid w:val="00A61FA5"/>
    <w:rsid w:val="00A626BC"/>
    <w:rsid w:val="00A62C78"/>
    <w:rsid w:val="00A63265"/>
    <w:rsid w:val="00A6408F"/>
    <w:rsid w:val="00A64113"/>
    <w:rsid w:val="00A64340"/>
    <w:rsid w:val="00A6569F"/>
    <w:rsid w:val="00A6594F"/>
    <w:rsid w:val="00A663C2"/>
    <w:rsid w:val="00A664B4"/>
    <w:rsid w:val="00A66608"/>
    <w:rsid w:val="00A66674"/>
    <w:rsid w:val="00A66AD2"/>
    <w:rsid w:val="00A66D73"/>
    <w:rsid w:val="00A66FE7"/>
    <w:rsid w:val="00A670B2"/>
    <w:rsid w:val="00A67B1F"/>
    <w:rsid w:val="00A67C2A"/>
    <w:rsid w:val="00A70A80"/>
    <w:rsid w:val="00A70AC6"/>
    <w:rsid w:val="00A7109B"/>
    <w:rsid w:val="00A7171A"/>
    <w:rsid w:val="00A7188C"/>
    <w:rsid w:val="00A7277C"/>
    <w:rsid w:val="00A72DB6"/>
    <w:rsid w:val="00A73390"/>
    <w:rsid w:val="00A73588"/>
    <w:rsid w:val="00A73680"/>
    <w:rsid w:val="00A7401B"/>
    <w:rsid w:val="00A743F9"/>
    <w:rsid w:val="00A74434"/>
    <w:rsid w:val="00A7462A"/>
    <w:rsid w:val="00A74684"/>
    <w:rsid w:val="00A74A7D"/>
    <w:rsid w:val="00A74B86"/>
    <w:rsid w:val="00A74C55"/>
    <w:rsid w:val="00A75EC2"/>
    <w:rsid w:val="00A75F6A"/>
    <w:rsid w:val="00A7619F"/>
    <w:rsid w:val="00A7660D"/>
    <w:rsid w:val="00A767D3"/>
    <w:rsid w:val="00A76B81"/>
    <w:rsid w:val="00A76FD6"/>
    <w:rsid w:val="00A77842"/>
    <w:rsid w:val="00A778AE"/>
    <w:rsid w:val="00A77AF6"/>
    <w:rsid w:val="00A77E5F"/>
    <w:rsid w:val="00A800E4"/>
    <w:rsid w:val="00A810D1"/>
    <w:rsid w:val="00A8153E"/>
    <w:rsid w:val="00A81F27"/>
    <w:rsid w:val="00A81F3A"/>
    <w:rsid w:val="00A8253D"/>
    <w:rsid w:val="00A82787"/>
    <w:rsid w:val="00A82A43"/>
    <w:rsid w:val="00A83252"/>
    <w:rsid w:val="00A83764"/>
    <w:rsid w:val="00A848A6"/>
    <w:rsid w:val="00A84C25"/>
    <w:rsid w:val="00A856BD"/>
    <w:rsid w:val="00A85771"/>
    <w:rsid w:val="00A85EA2"/>
    <w:rsid w:val="00A860C7"/>
    <w:rsid w:val="00A8612B"/>
    <w:rsid w:val="00A861EF"/>
    <w:rsid w:val="00A865F0"/>
    <w:rsid w:val="00A86683"/>
    <w:rsid w:val="00A86A7B"/>
    <w:rsid w:val="00A86AA0"/>
    <w:rsid w:val="00A8718F"/>
    <w:rsid w:val="00A871DF"/>
    <w:rsid w:val="00A87725"/>
    <w:rsid w:val="00A87808"/>
    <w:rsid w:val="00A90123"/>
    <w:rsid w:val="00A9080E"/>
    <w:rsid w:val="00A90B00"/>
    <w:rsid w:val="00A916B5"/>
    <w:rsid w:val="00A9172E"/>
    <w:rsid w:val="00A91998"/>
    <w:rsid w:val="00A91DCC"/>
    <w:rsid w:val="00A9243A"/>
    <w:rsid w:val="00A928AC"/>
    <w:rsid w:val="00A928F3"/>
    <w:rsid w:val="00A92DE9"/>
    <w:rsid w:val="00A92FF3"/>
    <w:rsid w:val="00A93B6C"/>
    <w:rsid w:val="00A93C56"/>
    <w:rsid w:val="00A94A56"/>
    <w:rsid w:val="00A94E13"/>
    <w:rsid w:val="00A951C5"/>
    <w:rsid w:val="00A952A9"/>
    <w:rsid w:val="00A95706"/>
    <w:rsid w:val="00A9578B"/>
    <w:rsid w:val="00A95816"/>
    <w:rsid w:val="00A95B61"/>
    <w:rsid w:val="00A95D05"/>
    <w:rsid w:val="00A967C8"/>
    <w:rsid w:val="00A968C7"/>
    <w:rsid w:val="00A96A05"/>
    <w:rsid w:val="00A96CD6"/>
    <w:rsid w:val="00A971A7"/>
    <w:rsid w:val="00A971D5"/>
    <w:rsid w:val="00A973E9"/>
    <w:rsid w:val="00A9799E"/>
    <w:rsid w:val="00A97B9C"/>
    <w:rsid w:val="00A97D12"/>
    <w:rsid w:val="00A97D7F"/>
    <w:rsid w:val="00AA057A"/>
    <w:rsid w:val="00AA1A09"/>
    <w:rsid w:val="00AA1E91"/>
    <w:rsid w:val="00AA1F43"/>
    <w:rsid w:val="00AA20E5"/>
    <w:rsid w:val="00AA215A"/>
    <w:rsid w:val="00AA23B8"/>
    <w:rsid w:val="00AA2426"/>
    <w:rsid w:val="00AA3017"/>
    <w:rsid w:val="00AA3112"/>
    <w:rsid w:val="00AA3437"/>
    <w:rsid w:val="00AA34F7"/>
    <w:rsid w:val="00AA36A8"/>
    <w:rsid w:val="00AA3870"/>
    <w:rsid w:val="00AA3E3D"/>
    <w:rsid w:val="00AA42CB"/>
    <w:rsid w:val="00AA47EE"/>
    <w:rsid w:val="00AA4FE8"/>
    <w:rsid w:val="00AA5602"/>
    <w:rsid w:val="00AA5B0A"/>
    <w:rsid w:val="00AA6182"/>
    <w:rsid w:val="00AA688F"/>
    <w:rsid w:val="00AA6E0E"/>
    <w:rsid w:val="00AA6EDF"/>
    <w:rsid w:val="00AA7AB9"/>
    <w:rsid w:val="00AA7E62"/>
    <w:rsid w:val="00AA7EDA"/>
    <w:rsid w:val="00AB0366"/>
    <w:rsid w:val="00AB0E0D"/>
    <w:rsid w:val="00AB10FF"/>
    <w:rsid w:val="00AB126A"/>
    <w:rsid w:val="00AB1976"/>
    <w:rsid w:val="00AB1D96"/>
    <w:rsid w:val="00AB1F82"/>
    <w:rsid w:val="00AB2019"/>
    <w:rsid w:val="00AB23BE"/>
    <w:rsid w:val="00AB2570"/>
    <w:rsid w:val="00AB280D"/>
    <w:rsid w:val="00AB28E6"/>
    <w:rsid w:val="00AB2B93"/>
    <w:rsid w:val="00AB2E30"/>
    <w:rsid w:val="00AB35EF"/>
    <w:rsid w:val="00AB3C3E"/>
    <w:rsid w:val="00AB4BF7"/>
    <w:rsid w:val="00AB4BF8"/>
    <w:rsid w:val="00AB50B0"/>
    <w:rsid w:val="00AB50DA"/>
    <w:rsid w:val="00AB511E"/>
    <w:rsid w:val="00AB56D7"/>
    <w:rsid w:val="00AB581B"/>
    <w:rsid w:val="00AB5A5C"/>
    <w:rsid w:val="00AB65F8"/>
    <w:rsid w:val="00AB70B0"/>
    <w:rsid w:val="00AB7289"/>
    <w:rsid w:val="00AB7809"/>
    <w:rsid w:val="00AB7871"/>
    <w:rsid w:val="00AB7F10"/>
    <w:rsid w:val="00AB7F1B"/>
    <w:rsid w:val="00AC03E1"/>
    <w:rsid w:val="00AC050C"/>
    <w:rsid w:val="00AC0620"/>
    <w:rsid w:val="00AC0652"/>
    <w:rsid w:val="00AC12B5"/>
    <w:rsid w:val="00AC15F9"/>
    <w:rsid w:val="00AC1B4C"/>
    <w:rsid w:val="00AC21DD"/>
    <w:rsid w:val="00AC28BC"/>
    <w:rsid w:val="00AC2CD9"/>
    <w:rsid w:val="00AC3A07"/>
    <w:rsid w:val="00AC3D39"/>
    <w:rsid w:val="00AC3DAB"/>
    <w:rsid w:val="00AC4497"/>
    <w:rsid w:val="00AC4A68"/>
    <w:rsid w:val="00AC4B9D"/>
    <w:rsid w:val="00AC4E51"/>
    <w:rsid w:val="00AC5195"/>
    <w:rsid w:val="00AC604B"/>
    <w:rsid w:val="00AC6124"/>
    <w:rsid w:val="00AC6406"/>
    <w:rsid w:val="00AC6491"/>
    <w:rsid w:val="00AC64A2"/>
    <w:rsid w:val="00AC670C"/>
    <w:rsid w:val="00AC6E37"/>
    <w:rsid w:val="00AC6F09"/>
    <w:rsid w:val="00AC7005"/>
    <w:rsid w:val="00AC70E7"/>
    <w:rsid w:val="00AC7E65"/>
    <w:rsid w:val="00AD06FF"/>
    <w:rsid w:val="00AD090C"/>
    <w:rsid w:val="00AD0950"/>
    <w:rsid w:val="00AD0B7E"/>
    <w:rsid w:val="00AD0B80"/>
    <w:rsid w:val="00AD0C24"/>
    <w:rsid w:val="00AD1122"/>
    <w:rsid w:val="00AD115C"/>
    <w:rsid w:val="00AD191F"/>
    <w:rsid w:val="00AD1948"/>
    <w:rsid w:val="00AD1CC9"/>
    <w:rsid w:val="00AD23A2"/>
    <w:rsid w:val="00AD23ED"/>
    <w:rsid w:val="00AD2B19"/>
    <w:rsid w:val="00AD3464"/>
    <w:rsid w:val="00AD3831"/>
    <w:rsid w:val="00AD38F5"/>
    <w:rsid w:val="00AD3AF9"/>
    <w:rsid w:val="00AD3C5D"/>
    <w:rsid w:val="00AD4669"/>
    <w:rsid w:val="00AD4F51"/>
    <w:rsid w:val="00AD5079"/>
    <w:rsid w:val="00AD5848"/>
    <w:rsid w:val="00AD5A1E"/>
    <w:rsid w:val="00AD6494"/>
    <w:rsid w:val="00AD6998"/>
    <w:rsid w:val="00AD6C41"/>
    <w:rsid w:val="00AD6C95"/>
    <w:rsid w:val="00AD767F"/>
    <w:rsid w:val="00AD774A"/>
    <w:rsid w:val="00AD77DC"/>
    <w:rsid w:val="00AE02C0"/>
    <w:rsid w:val="00AE044D"/>
    <w:rsid w:val="00AE0515"/>
    <w:rsid w:val="00AE0789"/>
    <w:rsid w:val="00AE1107"/>
    <w:rsid w:val="00AE112F"/>
    <w:rsid w:val="00AE1751"/>
    <w:rsid w:val="00AE1889"/>
    <w:rsid w:val="00AE1BDA"/>
    <w:rsid w:val="00AE1F5B"/>
    <w:rsid w:val="00AE1FA6"/>
    <w:rsid w:val="00AE2306"/>
    <w:rsid w:val="00AE2704"/>
    <w:rsid w:val="00AE2780"/>
    <w:rsid w:val="00AE29A6"/>
    <w:rsid w:val="00AE2DCD"/>
    <w:rsid w:val="00AE32E5"/>
    <w:rsid w:val="00AE4D15"/>
    <w:rsid w:val="00AE5241"/>
    <w:rsid w:val="00AE5329"/>
    <w:rsid w:val="00AE5CB6"/>
    <w:rsid w:val="00AE5EDE"/>
    <w:rsid w:val="00AE64C0"/>
    <w:rsid w:val="00AE6654"/>
    <w:rsid w:val="00AE6CA9"/>
    <w:rsid w:val="00AE7B61"/>
    <w:rsid w:val="00AE7C75"/>
    <w:rsid w:val="00AF08BF"/>
    <w:rsid w:val="00AF0A58"/>
    <w:rsid w:val="00AF175A"/>
    <w:rsid w:val="00AF1BF7"/>
    <w:rsid w:val="00AF2110"/>
    <w:rsid w:val="00AF24D4"/>
    <w:rsid w:val="00AF2FB4"/>
    <w:rsid w:val="00AF3288"/>
    <w:rsid w:val="00AF3779"/>
    <w:rsid w:val="00AF389B"/>
    <w:rsid w:val="00AF3A9F"/>
    <w:rsid w:val="00AF43CE"/>
    <w:rsid w:val="00AF4BC6"/>
    <w:rsid w:val="00AF4DF3"/>
    <w:rsid w:val="00AF5005"/>
    <w:rsid w:val="00AF5856"/>
    <w:rsid w:val="00AF58BE"/>
    <w:rsid w:val="00AF5B6B"/>
    <w:rsid w:val="00AF5DEF"/>
    <w:rsid w:val="00AF6716"/>
    <w:rsid w:val="00AF6854"/>
    <w:rsid w:val="00AF7252"/>
    <w:rsid w:val="00AF74BA"/>
    <w:rsid w:val="00AF7658"/>
    <w:rsid w:val="00AF7C31"/>
    <w:rsid w:val="00B00023"/>
    <w:rsid w:val="00B00A71"/>
    <w:rsid w:val="00B00B56"/>
    <w:rsid w:val="00B013DD"/>
    <w:rsid w:val="00B01484"/>
    <w:rsid w:val="00B0156F"/>
    <w:rsid w:val="00B019C9"/>
    <w:rsid w:val="00B01AA0"/>
    <w:rsid w:val="00B01BC7"/>
    <w:rsid w:val="00B01EE5"/>
    <w:rsid w:val="00B028D8"/>
    <w:rsid w:val="00B02911"/>
    <w:rsid w:val="00B02E3D"/>
    <w:rsid w:val="00B0303E"/>
    <w:rsid w:val="00B036A0"/>
    <w:rsid w:val="00B03C1B"/>
    <w:rsid w:val="00B04E0F"/>
    <w:rsid w:val="00B04F13"/>
    <w:rsid w:val="00B04F30"/>
    <w:rsid w:val="00B0523C"/>
    <w:rsid w:val="00B0549C"/>
    <w:rsid w:val="00B05520"/>
    <w:rsid w:val="00B05A7B"/>
    <w:rsid w:val="00B05E44"/>
    <w:rsid w:val="00B06013"/>
    <w:rsid w:val="00B0611B"/>
    <w:rsid w:val="00B06327"/>
    <w:rsid w:val="00B0635B"/>
    <w:rsid w:val="00B06577"/>
    <w:rsid w:val="00B067C1"/>
    <w:rsid w:val="00B06875"/>
    <w:rsid w:val="00B06C1C"/>
    <w:rsid w:val="00B073D0"/>
    <w:rsid w:val="00B07795"/>
    <w:rsid w:val="00B07B4A"/>
    <w:rsid w:val="00B1042D"/>
    <w:rsid w:val="00B106C2"/>
    <w:rsid w:val="00B10E25"/>
    <w:rsid w:val="00B10F3F"/>
    <w:rsid w:val="00B1100A"/>
    <w:rsid w:val="00B110D4"/>
    <w:rsid w:val="00B11D82"/>
    <w:rsid w:val="00B11F38"/>
    <w:rsid w:val="00B121E9"/>
    <w:rsid w:val="00B12325"/>
    <w:rsid w:val="00B12326"/>
    <w:rsid w:val="00B12444"/>
    <w:rsid w:val="00B12E88"/>
    <w:rsid w:val="00B136D9"/>
    <w:rsid w:val="00B13EAE"/>
    <w:rsid w:val="00B1450F"/>
    <w:rsid w:val="00B146E4"/>
    <w:rsid w:val="00B148EF"/>
    <w:rsid w:val="00B1544F"/>
    <w:rsid w:val="00B154BF"/>
    <w:rsid w:val="00B15651"/>
    <w:rsid w:val="00B15664"/>
    <w:rsid w:val="00B15E70"/>
    <w:rsid w:val="00B1646E"/>
    <w:rsid w:val="00B1674A"/>
    <w:rsid w:val="00B1694C"/>
    <w:rsid w:val="00B17089"/>
    <w:rsid w:val="00B1757E"/>
    <w:rsid w:val="00B176DF"/>
    <w:rsid w:val="00B17D41"/>
    <w:rsid w:val="00B202E8"/>
    <w:rsid w:val="00B206D4"/>
    <w:rsid w:val="00B20906"/>
    <w:rsid w:val="00B20A7B"/>
    <w:rsid w:val="00B20E3E"/>
    <w:rsid w:val="00B21660"/>
    <w:rsid w:val="00B2166B"/>
    <w:rsid w:val="00B21989"/>
    <w:rsid w:val="00B2285F"/>
    <w:rsid w:val="00B230AD"/>
    <w:rsid w:val="00B234D9"/>
    <w:rsid w:val="00B23576"/>
    <w:rsid w:val="00B238CC"/>
    <w:rsid w:val="00B23C51"/>
    <w:rsid w:val="00B23FFB"/>
    <w:rsid w:val="00B24074"/>
    <w:rsid w:val="00B248ED"/>
    <w:rsid w:val="00B250E0"/>
    <w:rsid w:val="00B25CA7"/>
    <w:rsid w:val="00B26131"/>
    <w:rsid w:val="00B26577"/>
    <w:rsid w:val="00B269E2"/>
    <w:rsid w:val="00B26C30"/>
    <w:rsid w:val="00B26DF5"/>
    <w:rsid w:val="00B270CA"/>
    <w:rsid w:val="00B2721C"/>
    <w:rsid w:val="00B27242"/>
    <w:rsid w:val="00B27623"/>
    <w:rsid w:val="00B2792F"/>
    <w:rsid w:val="00B27932"/>
    <w:rsid w:val="00B30398"/>
    <w:rsid w:val="00B3053D"/>
    <w:rsid w:val="00B31154"/>
    <w:rsid w:val="00B327FC"/>
    <w:rsid w:val="00B330DF"/>
    <w:rsid w:val="00B33587"/>
    <w:rsid w:val="00B340D0"/>
    <w:rsid w:val="00B34FBF"/>
    <w:rsid w:val="00B357C7"/>
    <w:rsid w:val="00B358B3"/>
    <w:rsid w:val="00B358D2"/>
    <w:rsid w:val="00B36222"/>
    <w:rsid w:val="00B368C6"/>
    <w:rsid w:val="00B36937"/>
    <w:rsid w:val="00B36B25"/>
    <w:rsid w:val="00B37690"/>
    <w:rsid w:val="00B37C47"/>
    <w:rsid w:val="00B4011E"/>
    <w:rsid w:val="00B40610"/>
    <w:rsid w:val="00B4083C"/>
    <w:rsid w:val="00B40ECD"/>
    <w:rsid w:val="00B40EE4"/>
    <w:rsid w:val="00B40F13"/>
    <w:rsid w:val="00B40F4B"/>
    <w:rsid w:val="00B412DE"/>
    <w:rsid w:val="00B415B4"/>
    <w:rsid w:val="00B4161B"/>
    <w:rsid w:val="00B41A25"/>
    <w:rsid w:val="00B41AF8"/>
    <w:rsid w:val="00B41E3A"/>
    <w:rsid w:val="00B41E94"/>
    <w:rsid w:val="00B41F64"/>
    <w:rsid w:val="00B42041"/>
    <w:rsid w:val="00B42EEF"/>
    <w:rsid w:val="00B43109"/>
    <w:rsid w:val="00B43B28"/>
    <w:rsid w:val="00B44D1E"/>
    <w:rsid w:val="00B44F3C"/>
    <w:rsid w:val="00B45BE9"/>
    <w:rsid w:val="00B45D33"/>
    <w:rsid w:val="00B45E3A"/>
    <w:rsid w:val="00B4685C"/>
    <w:rsid w:val="00B46B98"/>
    <w:rsid w:val="00B46E70"/>
    <w:rsid w:val="00B46F82"/>
    <w:rsid w:val="00B47221"/>
    <w:rsid w:val="00B4763C"/>
    <w:rsid w:val="00B477B6"/>
    <w:rsid w:val="00B47BD4"/>
    <w:rsid w:val="00B47D29"/>
    <w:rsid w:val="00B50005"/>
    <w:rsid w:val="00B501A3"/>
    <w:rsid w:val="00B50949"/>
    <w:rsid w:val="00B50AE6"/>
    <w:rsid w:val="00B511CE"/>
    <w:rsid w:val="00B51E29"/>
    <w:rsid w:val="00B52A2D"/>
    <w:rsid w:val="00B52C17"/>
    <w:rsid w:val="00B53947"/>
    <w:rsid w:val="00B53ABB"/>
    <w:rsid w:val="00B546F8"/>
    <w:rsid w:val="00B54986"/>
    <w:rsid w:val="00B54B47"/>
    <w:rsid w:val="00B55454"/>
    <w:rsid w:val="00B55508"/>
    <w:rsid w:val="00B5586D"/>
    <w:rsid w:val="00B55DFA"/>
    <w:rsid w:val="00B55E6E"/>
    <w:rsid w:val="00B565B8"/>
    <w:rsid w:val="00B573D4"/>
    <w:rsid w:val="00B6039D"/>
    <w:rsid w:val="00B60482"/>
    <w:rsid w:val="00B60492"/>
    <w:rsid w:val="00B6083C"/>
    <w:rsid w:val="00B6104D"/>
    <w:rsid w:val="00B6140B"/>
    <w:rsid w:val="00B618FC"/>
    <w:rsid w:val="00B6288A"/>
    <w:rsid w:val="00B62C67"/>
    <w:rsid w:val="00B62FD9"/>
    <w:rsid w:val="00B63173"/>
    <w:rsid w:val="00B6352E"/>
    <w:rsid w:val="00B63702"/>
    <w:rsid w:val="00B63A8E"/>
    <w:rsid w:val="00B63FFD"/>
    <w:rsid w:val="00B64369"/>
    <w:rsid w:val="00B64E37"/>
    <w:rsid w:val="00B64E78"/>
    <w:rsid w:val="00B65314"/>
    <w:rsid w:val="00B655E7"/>
    <w:rsid w:val="00B65BC0"/>
    <w:rsid w:val="00B65BF2"/>
    <w:rsid w:val="00B65CAB"/>
    <w:rsid w:val="00B65D9B"/>
    <w:rsid w:val="00B65DA1"/>
    <w:rsid w:val="00B66015"/>
    <w:rsid w:val="00B66533"/>
    <w:rsid w:val="00B665C6"/>
    <w:rsid w:val="00B667AC"/>
    <w:rsid w:val="00B669D6"/>
    <w:rsid w:val="00B66A74"/>
    <w:rsid w:val="00B67157"/>
    <w:rsid w:val="00B677BE"/>
    <w:rsid w:val="00B67938"/>
    <w:rsid w:val="00B70196"/>
    <w:rsid w:val="00B7031D"/>
    <w:rsid w:val="00B7037B"/>
    <w:rsid w:val="00B703E8"/>
    <w:rsid w:val="00B70B08"/>
    <w:rsid w:val="00B71597"/>
    <w:rsid w:val="00B7163A"/>
    <w:rsid w:val="00B71D51"/>
    <w:rsid w:val="00B72541"/>
    <w:rsid w:val="00B72678"/>
    <w:rsid w:val="00B7291E"/>
    <w:rsid w:val="00B72AA4"/>
    <w:rsid w:val="00B72B54"/>
    <w:rsid w:val="00B73960"/>
    <w:rsid w:val="00B73F6A"/>
    <w:rsid w:val="00B74BF2"/>
    <w:rsid w:val="00B7501A"/>
    <w:rsid w:val="00B75571"/>
    <w:rsid w:val="00B75C1E"/>
    <w:rsid w:val="00B76072"/>
    <w:rsid w:val="00B762BD"/>
    <w:rsid w:val="00B7673E"/>
    <w:rsid w:val="00B76F82"/>
    <w:rsid w:val="00B77059"/>
    <w:rsid w:val="00B77C0F"/>
    <w:rsid w:val="00B80D37"/>
    <w:rsid w:val="00B8160F"/>
    <w:rsid w:val="00B81637"/>
    <w:rsid w:val="00B81A0C"/>
    <w:rsid w:val="00B8203D"/>
    <w:rsid w:val="00B826B1"/>
    <w:rsid w:val="00B82A3A"/>
    <w:rsid w:val="00B82A63"/>
    <w:rsid w:val="00B8335C"/>
    <w:rsid w:val="00B83C3E"/>
    <w:rsid w:val="00B83D05"/>
    <w:rsid w:val="00B84AE6"/>
    <w:rsid w:val="00B8540E"/>
    <w:rsid w:val="00B85904"/>
    <w:rsid w:val="00B85ADC"/>
    <w:rsid w:val="00B85FFB"/>
    <w:rsid w:val="00B86066"/>
    <w:rsid w:val="00B8654A"/>
    <w:rsid w:val="00B87223"/>
    <w:rsid w:val="00B8730A"/>
    <w:rsid w:val="00B876BE"/>
    <w:rsid w:val="00B87C4D"/>
    <w:rsid w:val="00B90F76"/>
    <w:rsid w:val="00B911A2"/>
    <w:rsid w:val="00B91728"/>
    <w:rsid w:val="00B91805"/>
    <w:rsid w:val="00B91905"/>
    <w:rsid w:val="00B91D3F"/>
    <w:rsid w:val="00B91E04"/>
    <w:rsid w:val="00B920FA"/>
    <w:rsid w:val="00B9269C"/>
    <w:rsid w:val="00B9295F"/>
    <w:rsid w:val="00B9381D"/>
    <w:rsid w:val="00B938F6"/>
    <w:rsid w:val="00B9477F"/>
    <w:rsid w:val="00B94BF2"/>
    <w:rsid w:val="00B950DC"/>
    <w:rsid w:val="00B9519F"/>
    <w:rsid w:val="00B956B3"/>
    <w:rsid w:val="00B957C4"/>
    <w:rsid w:val="00B96433"/>
    <w:rsid w:val="00B96A50"/>
    <w:rsid w:val="00B96F25"/>
    <w:rsid w:val="00B97096"/>
    <w:rsid w:val="00B97392"/>
    <w:rsid w:val="00B97437"/>
    <w:rsid w:val="00BA0A3F"/>
    <w:rsid w:val="00BA159B"/>
    <w:rsid w:val="00BA1C14"/>
    <w:rsid w:val="00BA25E3"/>
    <w:rsid w:val="00BA289D"/>
    <w:rsid w:val="00BA2B53"/>
    <w:rsid w:val="00BA2E1D"/>
    <w:rsid w:val="00BA31D8"/>
    <w:rsid w:val="00BA324E"/>
    <w:rsid w:val="00BA35DF"/>
    <w:rsid w:val="00BA3898"/>
    <w:rsid w:val="00BA389B"/>
    <w:rsid w:val="00BA3C23"/>
    <w:rsid w:val="00BA41BF"/>
    <w:rsid w:val="00BA437C"/>
    <w:rsid w:val="00BA488F"/>
    <w:rsid w:val="00BA4CCA"/>
    <w:rsid w:val="00BA5A2A"/>
    <w:rsid w:val="00BA6094"/>
    <w:rsid w:val="00BA64B6"/>
    <w:rsid w:val="00BA6602"/>
    <w:rsid w:val="00BA66D4"/>
    <w:rsid w:val="00BA6C32"/>
    <w:rsid w:val="00BA6DB5"/>
    <w:rsid w:val="00BA7789"/>
    <w:rsid w:val="00BA7E20"/>
    <w:rsid w:val="00BA7E74"/>
    <w:rsid w:val="00BA7FCC"/>
    <w:rsid w:val="00BB03F2"/>
    <w:rsid w:val="00BB0437"/>
    <w:rsid w:val="00BB04BD"/>
    <w:rsid w:val="00BB0645"/>
    <w:rsid w:val="00BB091D"/>
    <w:rsid w:val="00BB0BB2"/>
    <w:rsid w:val="00BB0D5D"/>
    <w:rsid w:val="00BB10C0"/>
    <w:rsid w:val="00BB137E"/>
    <w:rsid w:val="00BB1C0A"/>
    <w:rsid w:val="00BB1D50"/>
    <w:rsid w:val="00BB26C6"/>
    <w:rsid w:val="00BB283D"/>
    <w:rsid w:val="00BB2A59"/>
    <w:rsid w:val="00BB2D62"/>
    <w:rsid w:val="00BB3A70"/>
    <w:rsid w:val="00BB3B2E"/>
    <w:rsid w:val="00BB4416"/>
    <w:rsid w:val="00BB4451"/>
    <w:rsid w:val="00BB4531"/>
    <w:rsid w:val="00BB455D"/>
    <w:rsid w:val="00BB4834"/>
    <w:rsid w:val="00BB519B"/>
    <w:rsid w:val="00BB52A1"/>
    <w:rsid w:val="00BB5518"/>
    <w:rsid w:val="00BB57E7"/>
    <w:rsid w:val="00BB639B"/>
    <w:rsid w:val="00BB6A0F"/>
    <w:rsid w:val="00BB6FD6"/>
    <w:rsid w:val="00BB7426"/>
    <w:rsid w:val="00BB7794"/>
    <w:rsid w:val="00BB7808"/>
    <w:rsid w:val="00BC0CCE"/>
    <w:rsid w:val="00BC11B2"/>
    <w:rsid w:val="00BC1E3A"/>
    <w:rsid w:val="00BC2006"/>
    <w:rsid w:val="00BC2211"/>
    <w:rsid w:val="00BC2221"/>
    <w:rsid w:val="00BC224D"/>
    <w:rsid w:val="00BC3079"/>
    <w:rsid w:val="00BC363D"/>
    <w:rsid w:val="00BC37B6"/>
    <w:rsid w:val="00BC3854"/>
    <w:rsid w:val="00BC3998"/>
    <w:rsid w:val="00BC3EF7"/>
    <w:rsid w:val="00BC415A"/>
    <w:rsid w:val="00BC466A"/>
    <w:rsid w:val="00BC4AEA"/>
    <w:rsid w:val="00BC54FF"/>
    <w:rsid w:val="00BC556C"/>
    <w:rsid w:val="00BC561A"/>
    <w:rsid w:val="00BC5623"/>
    <w:rsid w:val="00BC5CA8"/>
    <w:rsid w:val="00BC5DC9"/>
    <w:rsid w:val="00BC634C"/>
    <w:rsid w:val="00BC7BE1"/>
    <w:rsid w:val="00BC7F62"/>
    <w:rsid w:val="00BC7FD1"/>
    <w:rsid w:val="00BD015F"/>
    <w:rsid w:val="00BD024A"/>
    <w:rsid w:val="00BD0AD7"/>
    <w:rsid w:val="00BD0CE3"/>
    <w:rsid w:val="00BD10B4"/>
    <w:rsid w:val="00BD1158"/>
    <w:rsid w:val="00BD14ED"/>
    <w:rsid w:val="00BD1AEB"/>
    <w:rsid w:val="00BD1B7E"/>
    <w:rsid w:val="00BD2894"/>
    <w:rsid w:val="00BD29D9"/>
    <w:rsid w:val="00BD2F38"/>
    <w:rsid w:val="00BD334D"/>
    <w:rsid w:val="00BD35C4"/>
    <w:rsid w:val="00BD3D6C"/>
    <w:rsid w:val="00BD3F54"/>
    <w:rsid w:val="00BD433C"/>
    <w:rsid w:val="00BD4CF5"/>
    <w:rsid w:val="00BD515A"/>
    <w:rsid w:val="00BD5DD4"/>
    <w:rsid w:val="00BD65D7"/>
    <w:rsid w:val="00BD66A0"/>
    <w:rsid w:val="00BD722E"/>
    <w:rsid w:val="00BD78E0"/>
    <w:rsid w:val="00BD7DBA"/>
    <w:rsid w:val="00BE003B"/>
    <w:rsid w:val="00BE02BB"/>
    <w:rsid w:val="00BE05CD"/>
    <w:rsid w:val="00BE126D"/>
    <w:rsid w:val="00BE131E"/>
    <w:rsid w:val="00BE14FC"/>
    <w:rsid w:val="00BE1979"/>
    <w:rsid w:val="00BE1B2C"/>
    <w:rsid w:val="00BE1C8F"/>
    <w:rsid w:val="00BE2017"/>
    <w:rsid w:val="00BE2056"/>
    <w:rsid w:val="00BE22E9"/>
    <w:rsid w:val="00BE3EBD"/>
    <w:rsid w:val="00BE3FD2"/>
    <w:rsid w:val="00BE4760"/>
    <w:rsid w:val="00BE4E17"/>
    <w:rsid w:val="00BE4E18"/>
    <w:rsid w:val="00BE4EF2"/>
    <w:rsid w:val="00BE500C"/>
    <w:rsid w:val="00BE5AD6"/>
    <w:rsid w:val="00BE5DDE"/>
    <w:rsid w:val="00BE6370"/>
    <w:rsid w:val="00BE64FD"/>
    <w:rsid w:val="00BE675B"/>
    <w:rsid w:val="00BE7BBF"/>
    <w:rsid w:val="00BF01B4"/>
    <w:rsid w:val="00BF026D"/>
    <w:rsid w:val="00BF0420"/>
    <w:rsid w:val="00BF0535"/>
    <w:rsid w:val="00BF0848"/>
    <w:rsid w:val="00BF243A"/>
    <w:rsid w:val="00BF27DE"/>
    <w:rsid w:val="00BF2801"/>
    <w:rsid w:val="00BF38FB"/>
    <w:rsid w:val="00BF3C76"/>
    <w:rsid w:val="00BF49C9"/>
    <w:rsid w:val="00BF52FD"/>
    <w:rsid w:val="00BF55D1"/>
    <w:rsid w:val="00BF5748"/>
    <w:rsid w:val="00BF5CF0"/>
    <w:rsid w:val="00BF5D44"/>
    <w:rsid w:val="00BF6109"/>
    <w:rsid w:val="00BF64E5"/>
    <w:rsid w:val="00BF7086"/>
    <w:rsid w:val="00BF70A7"/>
    <w:rsid w:val="00BF7356"/>
    <w:rsid w:val="00BF74B7"/>
    <w:rsid w:val="00BF7CC5"/>
    <w:rsid w:val="00BF7FE0"/>
    <w:rsid w:val="00C00231"/>
    <w:rsid w:val="00C01E75"/>
    <w:rsid w:val="00C01EFF"/>
    <w:rsid w:val="00C02489"/>
    <w:rsid w:val="00C02611"/>
    <w:rsid w:val="00C02BC0"/>
    <w:rsid w:val="00C02CF0"/>
    <w:rsid w:val="00C03171"/>
    <w:rsid w:val="00C031D1"/>
    <w:rsid w:val="00C032C9"/>
    <w:rsid w:val="00C03338"/>
    <w:rsid w:val="00C03618"/>
    <w:rsid w:val="00C04272"/>
    <w:rsid w:val="00C04574"/>
    <w:rsid w:val="00C049F1"/>
    <w:rsid w:val="00C04B3C"/>
    <w:rsid w:val="00C04D33"/>
    <w:rsid w:val="00C04F07"/>
    <w:rsid w:val="00C052B0"/>
    <w:rsid w:val="00C06027"/>
    <w:rsid w:val="00C06391"/>
    <w:rsid w:val="00C0667D"/>
    <w:rsid w:val="00C069D8"/>
    <w:rsid w:val="00C06A4D"/>
    <w:rsid w:val="00C06FC8"/>
    <w:rsid w:val="00C07076"/>
    <w:rsid w:val="00C075FF"/>
    <w:rsid w:val="00C07B00"/>
    <w:rsid w:val="00C07BB8"/>
    <w:rsid w:val="00C10734"/>
    <w:rsid w:val="00C10A0B"/>
    <w:rsid w:val="00C10AFC"/>
    <w:rsid w:val="00C11747"/>
    <w:rsid w:val="00C117A1"/>
    <w:rsid w:val="00C11CA0"/>
    <w:rsid w:val="00C11E89"/>
    <w:rsid w:val="00C11FDD"/>
    <w:rsid w:val="00C12195"/>
    <w:rsid w:val="00C122D0"/>
    <w:rsid w:val="00C12730"/>
    <w:rsid w:val="00C12750"/>
    <w:rsid w:val="00C128BC"/>
    <w:rsid w:val="00C13144"/>
    <w:rsid w:val="00C1335C"/>
    <w:rsid w:val="00C13449"/>
    <w:rsid w:val="00C1351D"/>
    <w:rsid w:val="00C13542"/>
    <w:rsid w:val="00C1403D"/>
    <w:rsid w:val="00C14078"/>
    <w:rsid w:val="00C14142"/>
    <w:rsid w:val="00C1475E"/>
    <w:rsid w:val="00C1484E"/>
    <w:rsid w:val="00C14C9A"/>
    <w:rsid w:val="00C1513B"/>
    <w:rsid w:val="00C15FD8"/>
    <w:rsid w:val="00C166DF"/>
    <w:rsid w:val="00C16842"/>
    <w:rsid w:val="00C168E7"/>
    <w:rsid w:val="00C16A48"/>
    <w:rsid w:val="00C16D8C"/>
    <w:rsid w:val="00C16F1E"/>
    <w:rsid w:val="00C1792E"/>
    <w:rsid w:val="00C17A68"/>
    <w:rsid w:val="00C17D2A"/>
    <w:rsid w:val="00C200BF"/>
    <w:rsid w:val="00C20516"/>
    <w:rsid w:val="00C21801"/>
    <w:rsid w:val="00C2225D"/>
    <w:rsid w:val="00C223A2"/>
    <w:rsid w:val="00C22A87"/>
    <w:rsid w:val="00C22D71"/>
    <w:rsid w:val="00C22F77"/>
    <w:rsid w:val="00C24F85"/>
    <w:rsid w:val="00C25194"/>
    <w:rsid w:val="00C25C1A"/>
    <w:rsid w:val="00C25D7A"/>
    <w:rsid w:val="00C26811"/>
    <w:rsid w:val="00C26824"/>
    <w:rsid w:val="00C269E8"/>
    <w:rsid w:val="00C2728A"/>
    <w:rsid w:val="00C272E9"/>
    <w:rsid w:val="00C27C97"/>
    <w:rsid w:val="00C30056"/>
    <w:rsid w:val="00C302B2"/>
    <w:rsid w:val="00C30DFA"/>
    <w:rsid w:val="00C30FCA"/>
    <w:rsid w:val="00C3106E"/>
    <w:rsid w:val="00C310BA"/>
    <w:rsid w:val="00C312C8"/>
    <w:rsid w:val="00C31432"/>
    <w:rsid w:val="00C31591"/>
    <w:rsid w:val="00C315E1"/>
    <w:rsid w:val="00C318EA"/>
    <w:rsid w:val="00C3267B"/>
    <w:rsid w:val="00C327E3"/>
    <w:rsid w:val="00C32A9B"/>
    <w:rsid w:val="00C32C8B"/>
    <w:rsid w:val="00C32D48"/>
    <w:rsid w:val="00C332A7"/>
    <w:rsid w:val="00C337A3"/>
    <w:rsid w:val="00C33FEF"/>
    <w:rsid w:val="00C342E4"/>
    <w:rsid w:val="00C344EB"/>
    <w:rsid w:val="00C34724"/>
    <w:rsid w:val="00C34E9F"/>
    <w:rsid w:val="00C35216"/>
    <w:rsid w:val="00C3525D"/>
    <w:rsid w:val="00C356AA"/>
    <w:rsid w:val="00C356DE"/>
    <w:rsid w:val="00C35A52"/>
    <w:rsid w:val="00C363A6"/>
    <w:rsid w:val="00C36552"/>
    <w:rsid w:val="00C37409"/>
    <w:rsid w:val="00C37719"/>
    <w:rsid w:val="00C37775"/>
    <w:rsid w:val="00C3788C"/>
    <w:rsid w:val="00C379A0"/>
    <w:rsid w:val="00C40AC3"/>
    <w:rsid w:val="00C40E74"/>
    <w:rsid w:val="00C41EAE"/>
    <w:rsid w:val="00C41FC7"/>
    <w:rsid w:val="00C4330B"/>
    <w:rsid w:val="00C43427"/>
    <w:rsid w:val="00C43593"/>
    <w:rsid w:val="00C435EB"/>
    <w:rsid w:val="00C437B7"/>
    <w:rsid w:val="00C44055"/>
    <w:rsid w:val="00C44200"/>
    <w:rsid w:val="00C449CD"/>
    <w:rsid w:val="00C44DF1"/>
    <w:rsid w:val="00C44EF3"/>
    <w:rsid w:val="00C45771"/>
    <w:rsid w:val="00C45D48"/>
    <w:rsid w:val="00C45E72"/>
    <w:rsid w:val="00C45EE4"/>
    <w:rsid w:val="00C4613A"/>
    <w:rsid w:val="00C46565"/>
    <w:rsid w:val="00C471FA"/>
    <w:rsid w:val="00C47381"/>
    <w:rsid w:val="00C4738C"/>
    <w:rsid w:val="00C4749C"/>
    <w:rsid w:val="00C47C03"/>
    <w:rsid w:val="00C47C59"/>
    <w:rsid w:val="00C47D07"/>
    <w:rsid w:val="00C47FA7"/>
    <w:rsid w:val="00C5003E"/>
    <w:rsid w:val="00C503EB"/>
    <w:rsid w:val="00C50537"/>
    <w:rsid w:val="00C50808"/>
    <w:rsid w:val="00C50CA7"/>
    <w:rsid w:val="00C51B0E"/>
    <w:rsid w:val="00C51BC0"/>
    <w:rsid w:val="00C524BA"/>
    <w:rsid w:val="00C52833"/>
    <w:rsid w:val="00C53007"/>
    <w:rsid w:val="00C534BB"/>
    <w:rsid w:val="00C53600"/>
    <w:rsid w:val="00C53B85"/>
    <w:rsid w:val="00C53E20"/>
    <w:rsid w:val="00C53E35"/>
    <w:rsid w:val="00C53FDE"/>
    <w:rsid w:val="00C545A6"/>
    <w:rsid w:val="00C54E22"/>
    <w:rsid w:val="00C5511E"/>
    <w:rsid w:val="00C55433"/>
    <w:rsid w:val="00C55F0E"/>
    <w:rsid w:val="00C55F11"/>
    <w:rsid w:val="00C55FDE"/>
    <w:rsid w:val="00C55FF7"/>
    <w:rsid w:val="00C564DF"/>
    <w:rsid w:val="00C56624"/>
    <w:rsid w:val="00C56B69"/>
    <w:rsid w:val="00C600D4"/>
    <w:rsid w:val="00C60501"/>
    <w:rsid w:val="00C60838"/>
    <w:rsid w:val="00C60B96"/>
    <w:rsid w:val="00C60C98"/>
    <w:rsid w:val="00C60E73"/>
    <w:rsid w:val="00C614E6"/>
    <w:rsid w:val="00C615E6"/>
    <w:rsid w:val="00C61800"/>
    <w:rsid w:val="00C61C9E"/>
    <w:rsid w:val="00C620C8"/>
    <w:rsid w:val="00C6269B"/>
    <w:rsid w:val="00C62935"/>
    <w:rsid w:val="00C63233"/>
    <w:rsid w:val="00C63282"/>
    <w:rsid w:val="00C633C1"/>
    <w:rsid w:val="00C6372A"/>
    <w:rsid w:val="00C63883"/>
    <w:rsid w:val="00C63B64"/>
    <w:rsid w:val="00C63E47"/>
    <w:rsid w:val="00C64987"/>
    <w:rsid w:val="00C659D5"/>
    <w:rsid w:val="00C65DC5"/>
    <w:rsid w:val="00C66171"/>
    <w:rsid w:val="00C664D4"/>
    <w:rsid w:val="00C6686A"/>
    <w:rsid w:val="00C66CEC"/>
    <w:rsid w:val="00C674D9"/>
    <w:rsid w:val="00C67D57"/>
    <w:rsid w:val="00C70D4C"/>
    <w:rsid w:val="00C70F75"/>
    <w:rsid w:val="00C714D9"/>
    <w:rsid w:val="00C718CD"/>
    <w:rsid w:val="00C71F55"/>
    <w:rsid w:val="00C7301C"/>
    <w:rsid w:val="00C7345E"/>
    <w:rsid w:val="00C73946"/>
    <w:rsid w:val="00C73EC6"/>
    <w:rsid w:val="00C7500D"/>
    <w:rsid w:val="00C75191"/>
    <w:rsid w:val="00C7543C"/>
    <w:rsid w:val="00C75B29"/>
    <w:rsid w:val="00C75C06"/>
    <w:rsid w:val="00C7631D"/>
    <w:rsid w:val="00C76528"/>
    <w:rsid w:val="00C76543"/>
    <w:rsid w:val="00C76861"/>
    <w:rsid w:val="00C76D6B"/>
    <w:rsid w:val="00C7728C"/>
    <w:rsid w:val="00C772E3"/>
    <w:rsid w:val="00C77581"/>
    <w:rsid w:val="00C77680"/>
    <w:rsid w:val="00C776A5"/>
    <w:rsid w:val="00C77D20"/>
    <w:rsid w:val="00C77D63"/>
    <w:rsid w:val="00C77DC6"/>
    <w:rsid w:val="00C800E8"/>
    <w:rsid w:val="00C80631"/>
    <w:rsid w:val="00C80703"/>
    <w:rsid w:val="00C8083C"/>
    <w:rsid w:val="00C80CDF"/>
    <w:rsid w:val="00C80F97"/>
    <w:rsid w:val="00C8101A"/>
    <w:rsid w:val="00C81068"/>
    <w:rsid w:val="00C81214"/>
    <w:rsid w:val="00C81459"/>
    <w:rsid w:val="00C81716"/>
    <w:rsid w:val="00C81E17"/>
    <w:rsid w:val="00C82323"/>
    <w:rsid w:val="00C82C26"/>
    <w:rsid w:val="00C830B4"/>
    <w:rsid w:val="00C846E1"/>
    <w:rsid w:val="00C8486F"/>
    <w:rsid w:val="00C84891"/>
    <w:rsid w:val="00C84952"/>
    <w:rsid w:val="00C84A31"/>
    <w:rsid w:val="00C85249"/>
    <w:rsid w:val="00C854C7"/>
    <w:rsid w:val="00C85E94"/>
    <w:rsid w:val="00C86223"/>
    <w:rsid w:val="00C86EC7"/>
    <w:rsid w:val="00C87536"/>
    <w:rsid w:val="00C87B20"/>
    <w:rsid w:val="00C87ED0"/>
    <w:rsid w:val="00C90239"/>
    <w:rsid w:val="00C90443"/>
    <w:rsid w:val="00C9079D"/>
    <w:rsid w:val="00C915F9"/>
    <w:rsid w:val="00C91712"/>
    <w:rsid w:val="00C91838"/>
    <w:rsid w:val="00C91CDC"/>
    <w:rsid w:val="00C91E4A"/>
    <w:rsid w:val="00C93A6B"/>
    <w:rsid w:val="00C93DA0"/>
    <w:rsid w:val="00C93DF5"/>
    <w:rsid w:val="00C93FB4"/>
    <w:rsid w:val="00C9407E"/>
    <w:rsid w:val="00C94C34"/>
    <w:rsid w:val="00C94DE4"/>
    <w:rsid w:val="00C94E2F"/>
    <w:rsid w:val="00C94F9A"/>
    <w:rsid w:val="00C958D9"/>
    <w:rsid w:val="00C9654B"/>
    <w:rsid w:val="00C96724"/>
    <w:rsid w:val="00C967E6"/>
    <w:rsid w:val="00C96BD4"/>
    <w:rsid w:val="00C970BA"/>
    <w:rsid w:val="00C976CF"/>
    <w:rsid w:val="00C97F63"/>
    <w:rsid w:val="00CA0303"/>
    <w:rsid w:val="00CA0784"/>
    <w:rsid w:val="00CA082A"/>
    <w:rsid w:val="00CA0D20"/>
    <w:rsid w:val="00CA14EE"/>
    <w:rsid w:val="00CA15F9"/>
    <w:rsid w:val="00CA1B1C"/>
    <w:rsid w:val="00CA1D60"/>
    <w:rsid w:val="00CA1F6C"/>
    <w:rsid w:val="00CA206C"/>
    <w:rsid w:val="00CA216D"/>
    <w:rsid w:val="00CA2261"/>
    <w:rsid w:val="00CA28D1"/>
    <w:rsid w:val="00CA2D89"/>
    <w:rsid w:val="00CA3136"/>
    <w:rsid w:val="00CA317C"/>
    <w:rsid w:val="00CA3439"/>
    <w:rsid w:val="00CA3666"/>
    <w:rsid w:val="00CA3809"/>
    <w:rsid w:val="00CA4A36"/>
    <w:rsid w:val="00CA4C47"/>
    <w:rsid w:val="00CA4C74"/>
    <w:rsid w:val="00CA510A"/>
    <w:rsid w:val="00CA511D"/>
    <w:rsid w:val="00CA574C"/>
    <w:rsid w:val="00CA5BE9"/>
    <w:rsid w:val="00CA5BED"/>
    <w:rsid w:val="00CA6B17"/>
    <w:rsid w:val="00CA6F87"/>
    <w:rsid w:val="00CA6FE1"/>
    <w:rsid w:val="00CA705C"/>
    <w:rsid w:val="00CA722F"/>
    <w:rsid w:val="00CA73CE"/>
    <w:rsid w:val="00CA748D"/>
    <w:rsid w:val="00CA7A54"/>
    <w:rsid w:val="00CA7F75"/>
    <w:rsid w:val="00CB08CE"/>
    <w:rsid w:val="00CB0C70"/>
    <w:rsid w:val="00CB12B8"/>
    <w:rsid w:val="00CB2040"/>
    <w:rsid w:val="00CB37F5"/>
    <w:rsid w:val="00CB3A2B"/>
    <w:rsid w:val="00CB3B61"/>
    <w:rsid w:val="00CB452F"/>
    <w:rsid w:val="00CB45A7"/>
    <w:rsid w:val="00CB4657"/>
    <w:rsid w:val="00CB4B97"/>
    <w:rsid w:val="00CB4FB8"/>
    <w:rsid w:val="00CB5679"/>
    <w:rsid w:val="00CB572B"/>
    <w:rsid w:val="00CB5F89"/>
    <w:rsid w:val="00CB6074"/>
    <w:rsid w:val="00CB609E"/>
    <w:rsid w:val="00CB6100"/>
    <w:rsid w:val="00CB610A"/>
    <w:rsid w:val="00CB67E4"/>
    <w:rsid w:val="00CB686A"/>
    <w:rsid w:val="00CB6C4C"/>
    <w:rsid w:val="00CB71B9"/>
    <w:rsid w:val="00CB7C3C"/>
    <w:rsid w:val="00CC08D9"/>
    <w:rsid w:val="00CC0ECC"/>
    <w:rsid w:val="00CC15C6"/>
    <w:rsid w:val="00CC17E7"/>
    <w:rsid w:val="00CC2099"/>
    <w:rsid w:val="00CC252A"/>
    <w:rsid w:val="00CC268E"/>
    <w:rsid w:val="00CC2A9A"/>
    <w:rsid w:val="00CC2BCE"/>
    <w:rsid w:val="00CC2F1B"/>
    <w:rsid w:val="00CC2F2C"/>
    <w:rsid w:val="00CC3073"/>
    <w:rsid w:val="00CC308D"/>
    <w:rsid w:val="00CC313F"/>
    <w:rsid w:val="00CC3159"/>
    <w:rsid w:val="00CC331F"/>
    <w:rsid w:val="00CC37BF"/>
    <w:rsid w:val="00CC3C97"/>
    <w:rsid w:val="00CC3DE3"/>
    <w:rsid w:val="00CC3F04"/>
    <w:rsid w:val="00CC4C76"/>
    <w:rsid w:val="00CC5196"/>
    <w:rsid w:val="00CC530E"/>
    <w:rsid w:val="00CC5384"/>
    <w:rsid w:val="00CC58ED"/>
    <w:rsid w:val="00CC5AD4"/>
    <w:rsid w:val="00CC5D33"/>
    <w:rsid w:val="00CC5E9D"/>
    <w:rsid w:val="00CC5F70"/>
    <w:rsid w:val="00CC6620"/>
    <w:rsid w:val="00CC689C"/>
    <w:rsid w:val="00CC690A"/>
    <w:rsid w:val="00CC6CFF"/>
    <w:rsid w:val="00CC7125"/>
    <w:rsid w:val="00CC7634"/>
    <w:rsid w:val="00CC77BB"/>
    <w:rsid w:val="00CC7D88"/>
    <w:rsid w:val="00CC7D93"/>
    <w:rsid w:val="00CC7FB0"/>
    <w:rsid w:val="00CD0071"/>
    <w:rsid w:val="00CD04AA"/>
    <w:rsid w:val="00CD0995"/>
    <w:rsid w:val="00CD15F4"/>
    <w:rsid w:val="00CD1A90"/>
    <w:rsid w:val="00CD1D2B"/>
    <w:rsid w:val="00CD1DCF"/>
    <w:rsid w:val="00CD2AC6"/>
    <w:rsid w:val="00CD2B23"/>
    <w:rsid w:val="00CD2CE0"/>
    <w:rsid w:val="00CD2DCA"/>
    <w:rsid w:val="00CD3050"/>
    <w:rsid w:val="00CD3289"/>
    <w:rsid w:val="00CD341C"/>
    <w:rsid w:val="00CD3656"/>
    <w:rsid w:val="00CD378F"/>
    <w:rsid w:val="00CD37B1"/>
    <w:rsid w:val="00CD3A62"/>
    <w:rsid w:val="00CD3C32"/>
    <w:rsid w:val="00CD3D4E"/>
    <w:rsid w:val="00CD409E"/>
    <w:rsid w:val="00CD4398"/>
    <w:rsid w:val="00CD4CD3"/>
    <w:rsid w:val="00CD5216"/>
    <w:rsid w:val="00CD5422"/>
    <w:rsid w:val="00CD65F4"/>
    <w:rsid w:val="00CD6A1B"/>
    <w:rsid w:val="00CD7335"/>
    <w:rsid w:val="00CD761B"/>
    <w:rsid w:val="00CD76AC"/>
    <w:rsid w:val="00CD7862"/>
    <w:rsid w:val="00CD7E0D"/>
    <w:rsid w:val="00CE0B47"/>
    <w:rsid w:val="00CE0D50"/>
    <w:rsid w:val="00CE1328"/>
    <w:rsid w:val="00CE1797"/>
    <w:rsid w:val="00CE1F8B"/>
    <w:rsid w:val="00CE1FE5"/>
    <w:rsid w:val="00CE2500"/>
    <w:rsid w:val="00CE320B"/>
    <w:rsid w:val="00CE3211"/>
    <w:rsid w:val="00CE3ED7"/>
    <w:rsid w:val="00CE4362"/>
    <w:rsid w:val="00CE4560"/>
    <w:rsid w:val="00CE4844"/>
    <w:rsid w:val="00CE5927"/>
    <w:rsid w:val="00CE594B"/>
    <w:rsid w:val="00CE5D5C"/>
    <w:rsid w:val="00CE704B"/>
    <w:rsid w:val="00CE713C"/>
    <w:rsid w:val="00CE7644"/>
    <w:rsid w:val="00CE7B02"/>
    <w:rsid w:val="00CE7F4C"/>
    <w:rsid w:val="00CF0317"/>
    <w:rsid w:val="00CF0DB9"/>
    <w:rsid w:val="00CF1701"/>
    <w:rsid w:val="00CF1B32"/>
    <w:rsid w:val="00CF2128"/>
    <w:rsid w:val="00CF2207"/>
    <w:rsid w:val="00CF2248"/>
    <w:rsid w:val="00CF2273"/>
    <w:rsid w:val="00CF2697"/>
    <w:rsid w:val="00CF32FB"/>
    <w:rsid w:val="00CF340E"/>
    <w:rsid w:val="00CF37BC"/>
    <w:rsid w:val="00CF4524"/>
    <w:rsid w:val="00CF452D"/>
    <w:rsid w:val="00CF4A7A"/>
    <w:rsid w:val="00CF4B57"/>
    <w:rsid w:val="00CF4C96"/>
    <w:rsid w:val="00CF4EAD"/>
    <w:rsid w:val="00CF5098"/>
    <w:rsid w:val="00CF590F"/>
    <w:rsid w:val="00CF62C4"/>
    <w:rsid w:val="00CF65CA"/>
    <w:rsid w:val="00CF69BC"/>
    <w:rsid w:val="00CF70C5"/>
    <w:rsid w:val="00CF71C4"/>
    <w:rsid w:val="00CF7342"/>
    <w:rsid w:val="00CF7B51"/>
    <w:rsid w:val="00D004B6"/>
    <w:rsid w:val="00D009C0"/>
    <w:rsid w:val="00D00EC8"/>
    <w:rsid w:val="00D00F3C"/>
    <w:rsid w:val="00D00F4C"/>
    <w:rsid w:val="00D01116"/>
    <w:rsid w:val="00D017A1"/>
    <w:rsid w:val="00D01C8C"/>
    <w:rsid w:val="00D023AE"/>
    <w:rsid w:val="00D028E7"/>
    <w:rsid w:val="00D032B8"/>
    <w:rsid w:val="00D047A2"/>
    <w:rsid w:val="00D0488F"/>
    <w:rsid w:val="00D057EC"/>
    <w:rsid w:val="00D05DB9"/>
    <w:rsid w:val="00D06118"/>
    <w:rsid w:val="00D06237"/>
    <w:rsid w:val="00D063BA"/>
    <w:rsid w:val="00D06C59"/>
    <w:rsid w:val="00D070D6"/>
    <w:rsid w:val="00D07CDD"/>
    <w:rsid w:val="00D102BD"/>
    <w:rsid w:val="00D10FD4"/>
    <w:rsid w:val="00D113E6"/>
    <w:rsid w:val="00D1165E"/>
    <w:rsid w:val="00D116E8"/>
    <w:rsid w:val="00D117F6"/>
    <w:rsid w:val="00D11FD0"/>
    <w:rsid w:val="00D126E8"/>
    <w:rsid w:val="00D12860"/>
    <w:rsid w:val="00D1286E"/>
    <w:rsid w:val="00D12EBE"/>
    <w:rsid w:val="00D1303F"/>
    <w:rsid w:val="00D1306D"/>
    <w:rsid w:val="00D13712"/>
    <w:rsid w:val="00D14992"/>
    <w:rsid w:val="00D14DC7"/>
    <w:rsid w:val="00D14E9D"/>
    <w:rsid w:val="00D15976"/>
    <w:rsid w:val="00D15D41"/>
    <w:rsid w:val="00D15E40"/>
    <w:rsid w:val="00D164C3"/>
    <w:rsid w:val="00D16664"/>
    <w:rsid w:val="00D16720"/>
    <w:rsid w:val="00D16E21"/>
    <w:rsid w:val="00D171B1"/>
    <w:rsid w:val="00D17350"/>
    <w:rsid w:val="00D17406"/>
    <w:rsid w:val="00D175CD"/>
    <w:rsid w:val="00D1767C"/>
    <w:rsid w:val="00D17748"/>
    <w:rsid w:val="00D17A7C"/>
    <w:rsid w:val="00D17AFA"/>
    <w:rsid w:val="00D20182"/>
    <w:rsid w:val="00D209D3"/>
    <w:rsid w:val="00D20AEE"/>
    <w:rsid w:val="00D211D7"/>
    <w:rsid w:val="00D21312"/>
    <w:rsid w:val="00D2133B"/>
    <w:rsid w:val="00D217AE"/>
    <w:rsid w:val="00D22331"/>
    <w:rsid w:val="00D22D39"/>
    <w:rsid w:val="00D22F73"/>
    <w:rsid w:val="00D23BFC"/>
    <w:rsid w:val="00D242DC"/>
    <w:rsid w:val="00D24353"/>
    <w:rsid w:val="00D24B7E"/>
    <w:rsid w:val="00D252A9"/>
    <w:rsid w:val="00D254BB"/>
    <w:rsid w:val="00D255D2"/>
    <w:rsid w:val="00D257C3"/>
    <w:rsid w:val="00D25C1D"/>
    <w:rsid w:val="00D25C6E"/>
    <w:rsid w:val="00D25ED8"/>
    <w:rsid w:val="00D267B2"/>
    <w:rsid w:val="00D26AAE"/>
    <w:rsid w:val="00D27450"/>
    <w:rsid w:val="00D27479"/>
    <w:rsid w:val="00D2757D"/>
    <w:rsid w:val="00D275C8"/>
    <w:rsid w:val="00D27691"/>
    <w:rsid w:val="00D2780C"/>
    <w:rsid w:val="00D307A6"/>
    <w:rsid w:val="00D30EC0"/>
    <w:rsid w:val="00D3109B"/>
    <w:rsid w:val="00D31219"/>
    <w:rsid w:val="00D31E9B"/>
    <w:rsid w:val="00D31FC6"/>
    <w:rsid w:val="00D325E4"/>
    <w:rsid w:val="00D328DE"/>
    <w:rsid w:val="00D32A68"/>
    <w:rsid w:val="00D33184"/>
    <w:rsid w:val="00D33491"/>
    <w:rsid w:val="00D335A8"/>
    <w:rsid w:val="00D339BA"/>
    <w:rsid w:val="00D339DC"/>
    <w:rsid w:val="00D33A6A"/>
    <w:rsid w:val="00D33B83"/>
    <w:rsid w:val="00D33EEB"/>
    <w:rsid w:val="00D35236"/>
    <w:rsid w:val="00D35827"/>
    <w:rsid w:val="00D35AA4"/>
    <w:rsid w:val="00D35F16"/>
    <w:rsid w:val="00D36398"/>
    <w:rsid w:val="00D36509"/>
    <w:rsid w:val="00D36591"/>
    <w:rsid w:val="00D36763"/>
    <w:rsid w:val="00D36D33"/>
    <w:rsid w:val="00D37C5D"/>
    <w:rsid w:val="00D4067A"/>
    <w:rsid w:val="00D40AFD"/>
    <w:rsid w:val="00D40D44"/>
    <w:rsid w:val="00D40E47"/>
    <w:rsid w:val="00D40FDC"/>
    <w:rsid w:val="00D410D8"/>
    <w:rsid w:val="00D4183A"/>
    <w:rsid w:val="00D418C1"/>
    <w:rsid w:val="00D41923"/>
    <w:rsid w:val="00D41A32"/>
    <w:rsid w:val="00D41BE5"/>
    <w:rsid w:val="00D41C62"/>
    <w:rsid w:val="00D4247F"/>
    <w:rsid w:val="00D42B01"/>
    <w:rsid w:val="00D43369"/>
    <w:rsid w:val="00D43EAB"/>
    <w:rsid w:val="00D4433D"/>
    <w:rsid w:val="00D447DA"/>
    <w:rsid w:val="00D44A27"/>
    <w:rsid w:val="00D44DE3"/>
    <w:rsid w:val="00D452B3"/>
    <w:rsid w:val="00D458DB"/>
    <w:rsid w:val="00D46651"/>
    <w:rsid w:val="00D47370"/>
    <w:rsid w:val="00D476FD"/>
    <w:rsid w:val="00D47927"/>
    <w:rsid w:val="00D47D36"/>
    <w:rsid w:val="00D501AF"/>
    <w:rsid w:val="00D5024C"/>
    <w:rsid w:val="00D5041D"/>
    <w:rsid w:val="00D50D1D"/>
    <w:rsid w:val="00D51BAC"/>
    <w:rsid w:val="00D5274E"/>
    <w:rsid w:val="00D5286C"/>
    <w:rsid w:val="00D52AB2"/>
    <w:rsid w:val="00D5306C"/>
    <w:rsid w:val="00D53255"/>
    <w:rsid w:val="00D53457"/>
    <w:rsid w:val="00D53CB4"/>
    <w:rsid w:val="00D53D52"/>
    <w:rsid w:val="00D53E09"/>
    <w:rsid w:val="00D542AC"/>
    <w:rsid w:val="00D54347"/>
    <w:rsid w:val="00D54430"/>
    <w:rsid w:val="00D5473C"/>
    <w:rsid w:val="00D5484C"/>
    <w:rsid w:val="00D54BE8"/>
    <w:rsid w:val="00D54FD1"/>
    <w:rsid w:val="00D550A8"/>
    <w:rsid w:val="00D5514E"/>
    <w:rsid w:val="00D55915"/>
    <w:rsid w:val="00D55B3A"/>
    <w:rsid w:val="00D55FE2"/>
    <w:rsid w:val="00D56492"/>
    <w:rsid w:val="00D56953"/>
    <w:rsid w:val="00D56E01"/>
    <w:rsid w:val="00D57330"/>
    <w:rsid w:val="00D5753B"/>
    <w:rsid w:val="00D575A4"/>
    <w:rsid w:val="00D5776D"/>
    <w:rsid w:val="00D600DC"/>
    <w:rsid w:val="00D6022A"/>
    <w:rsid w:val="00D60906"/>
    <w:rsid w:val="00D615F7"/>
    <w:rsid w:val="00D61FBE"/>
    <w:rsid w:val="00D62644"/>
    <w:rsid w:val="00D62660"/>
    <w:rsid w:val="00D62A2C"/>
    <w:rsid w:val="00D62AF1"/>
    <w:rsid w:val="00D62C36"/>
    <w:rsid w:val="00D62F22"/>
    <w:rsid w:val="00D630BB"/>
    <w:rsid w:val="00D63954"/>
    <w:rsid w:val="00D64581"/>
    <w:rsid w:val="00D655CD"/>
    <w:rsid w:val="00D65DAA"/>
    <w:rsid w:val="00D66028"/>
    <w:rsid w:val="00D6795A"/>
    <w:rsid w:val="00D67EFE"/>
    <w:rsid w:val="00D70595"/>
    <w:rsid w:val="00D705AD"/>
    <w:rsid w:val="00D7097D"/>
    <w:rsid w:val="00D70E9C"/>
    <w:rsid w:val="00D71120"/>
    <w:rsid w:val="00D71229"/>
    <w:rsid w:val="00D71677"/>
    <w:rsid w:val="00D72517"/>
    <w:rsid w:val="00D726F2"/>
    <w:rsid w:val="00D728BD"/>
    <w:rsid w:val="00D72AD1"/>
    <w:rsid w:val="00D73190"/>
    <w:rsid w:val="00D7320E"/>
    <w:rsid w:val="00D73435"/>
    <w:rsid w:val="00D73507"/>
    <w:rsid w:val="00D735FA"/>
    <w:rsid w:val="00D739B2"/>
    <w:rsid w:val="00D73C8F"/>
    <w:rsid w:val="00D7427D"/>
    <w:rsid w:val="00D74359"/>
    <w:rsid w:val="00D7446A"/>
    <w:rsid w:val="00D745B9"/>
    <w:rsid w:val="00D7470E"/>
    <w:rsid w:val="00D755D8"/>
    <w:rsid w:val="00D75876"/>
    <w:rsid w:val="00D75A75"/>
    <w:rsid w:val="00D776B7"/>
    <w:rsid w:val="00D779FD"/>
    <w:rsid w:val="00D77B22"/>
    <w:rsid w:val="00D77C0D"/>
    <w:rsid w:val="00D8007D"/>
    <w:rsid w:val="00D802E3"/>
    <w:rsid w:val="00D805EA"/>
    <w:rsid w:val="00D80A96"/>
    <w:rsid w:val="00D80BEB"/>
    <w:rsid w:val="00D81271"/>
    <w:rsid w:val="00D815EF"/>
    <w:rsid w:val="00D81AF0"/>
    <w:rsid w:val="00D81DF0"/>
    <w:rsid w:val="00D81E3B"/>
    <w:rsid w:val="00D81E71"/>
    <w:rsid w:val="00D82047"/>
    <w:rsid w:val="00D822E5"/>
    <w:rsid w:val="00D82758"/>
    <w:rsid w:val="00D828A1"/>
    <w:rsid w:val="00D82DEB"/>
    <w:rsid w:val="00D8322F"/>
    <w:rsid w:val="00D8343B"/>
    <w:rsid w:val="00D834A0"/>
    <w:rsid w:val="00D8400A"/>
    <w:rsid w:val="00D84A4A"/>
    <w:rsid w:val="00D85158"/>
    <w:rsid w:val="00D853F6"/>
    <w:rsid w:val="00D85502"/>
    <w:rsid w:val="00D8550F"/>
    <w:rsid w:val="00D85743"/>
    <w:rsid w:val="00D859A6"/>
    <w:rsid w:val="00D85EC8"/>
    <w:rsid w:val="00D85F09"/>
    <w:rsid w:val="00D865B2"/>
    <w:rsid w:val="00D8715B"/>
    <w:rsid w:val="00D8721D"/>
    <w:rsid w:val="00D879DA"/>
    <w:rsid w:val="00D87A7B"/>
    <w:rsid w:val="00D87F5F"/>
    <w:rsid w:val="00D905AD"/>
    <w:rsid w:val="00D908FB"/>
    <w:rsid w:val="00D9090E"/>
    <w:rsid w:val="00D90CE1"/>
    <w:rsid w:val="00D90E80"/>
    <w:rsid w:val="00D9100B"/>
    <w:rsid w:val="00D910F8"/>
    <w:rsid w:val="00D914D0"/>
    <w:rsid w:val="00D915A4"/>
    <w:rsid w:val="00D923AD"/>
    <w:rsid w:val="00D92A70"/>
    <w:rsid w:val="00D92B19"/>
    <w:rsid w:val="00D93BC5"/>
    <w:rsid w:val="00D93C3C"/>
    <w:rsid w:val="00D93D95"/>
    <w:rsid w:val="00D93E48"/>
    <w:rsid w:val="00D9408C"/>
    <w:rsid w:val="00D949B7"/>
    <w:rsid w:val="00D94B1B"/>
    <w:rsid w:val="00D94B9A"/>
    <w:rsid w:val="00D94FEA"/>
    <w:rsid w:val="00D951A0"/>
    <w:rsid w:val="00D95518"/>
    <w:rsid w:val="00D95551"/>
    <w:rsid w:val="00D956B7"/>
    <w:rsid w:val="00D956BB"/>
    <w:rsid w:val="00D95C69"/>
    <w:rsid w:val="00D95EF9"/>
    <w:rsid w:val="00D964F5"/>
    <w:rsid w:val="00D9727B"/>
    <w:rsid w:val="00D97FC9"/>
    <w:rsid w:val="00DA04AA"/>
    <w:rsid w:val="00DA06E6"/>
    <w:rsid w:val="00DA07A1"/>
    <w:rsid w:val="00DA0BB8"/>
    <w:rsid w:val="00DA0E93"/>
    <w:rsid w:val="00DA1BE5"/>
    <w:rsid w:val="00DA2085"/>
    <w:rsid w:val="00DA27F2"/>
    <w:rsid w:val="00DA2A53"/>
    <w:rsid w:val="00DA2F44"/>
    <w:rsid w:val="00DA2FEC"/>
    <w:rsid w:val="00DA34C4"/>
    <w:rsid w:val="00DA3731"/>
    <w:rsid w:val="00DA37D0"/>
    <w:rsid w:val="00DA3F9A"/>
    <w:rsid w:val="00DA468D"/>
    <w:rsid w:val="00DA4A44"/>
    <w:rsid w:val="00DA4D38"/>
    <w:rsid w:val="00DA4EAE"/>
    <w:rsid w:val="00DA5308"/>
    <w:rsid w:val="00DA5AFE"/>
    <w:rsid w:val="00DA66CA"/>
    <w:rsid w:val="00DA6886"/>
    <w:rsid w:val="00DA6906"/>
    <w:rsid w:val="00DA6F5B"/>
    <w:rsid w:val="00DA721E"/>
    <w:rsid w:val="00DB0347"/>
    <w:rsid w:val="00DB0476"/>
    <w:rsid w:val="00DB085F"/>
    <w:rsid w:val="00DB0AB8"/>
    <w:rsid w:val="00DB0B2A"/>
    <w:rsid w:val="00DB12DA"/>
    <w:rsid w:val="00DB17EE"/>
    <w:rsid w:val="00DB1886"/>
    <w:rsid w:val="00DB192D"/>
    <w:rsid w:val="00DB1F22"/>
    <w:rsid w:val="00DB22BD"/>
    <w:rsid w:val="00DB30C9"/>
    <w:rsid w:val="00DB3172"/>
    <w:rsid w:val="00DB3903"/>
    <w:rsid w:val="00DB39EF"/>
    <w:rsid w:val="00DB3A51"/>
    <w:rsid w:val="00DB3E7B"/>
    <w:rsid w:val="00DB4613"/>
    <w:rsid w:val="00DB462A"/>
    <w:rsid w:val="00DB4862"/>
    <w:rsid w:val="00DB4E27"/>
    <w:rsid w:val="00DB4E6C"/>
    <w:rsid w:val="00DB4E83"/>
    <w:rsid w:val="00DB4FF5"/>
    <w:rsid w:val="00DB527F"/>
    <w:rsid w:val="00DB52EE"/>
    <w:rsid w:val="00DB56DB"/>
    <w:rsid w:val="00DB56F8"/>
    <w:rsid w:val="00DB5C6A"/>
    <w:rsid w:val="00DB5EEB"/>
    <w:rsid w:val="00DB61D1"/>
    <w:rsid w:val="00DB6C1A"/>
    <w:rsid w:val="00DB73BE"/>
    <w:rsid w:val="00DB77D0"/>
    <w:rsid w:val="00DB7837"/>
    <w:rsid w:val="00DB7A42"/>
    <w:rsid w:val="00DB7CD2"/>
    <w:rsid w:val="00DB7D22"/>
    <w:rsid w:val="00DB7FD1"/>
    <w:rsid w:val="00DC0323"/>
    <w:rsid w:val="00DC0A1A"/>
    <w:rsid w:val="00DC0D4F"/>
    <w:rsid w:val="00DC0D88"/>
    <w:rsid w:val="00DC160E"/>
    <w:rsid w:val="00DC1BCF"/>
    <w:rsid w:val="00DC1E69"/>
    <w:rsid w:val="00DC1E78"/>
    <w:rsid w:val="00DC245C"/>
    <w:rsid w:val="00DC24E9"/>
    <w:rsid w:val="00DC27E1"/>
    <w:rsid w:val="00DC2841"/>
    <w:rsid w:val="00DC3415"/>
    <w:rsid w:val="00DC35D7"/>
    <w:rsid w:val="00DC3C96"/>
    <w:rsid w:val="00DC3E29"/>
    <w:rsid w:val="00DC429A"/>
    <w:rsid w:val="00DC4606"/>
    <w:rsid w:val="00DC4CCA"/>
    <w:rsid w:val="00DC51C9"/>
    <w:rsid w:val="00DC568B"/>
    <w:rsid w:val="00DC57A7"/>
    <w:rsid w:val="00DC5E88"/>
    <w:rsid w:val="00DC6D31"/>
    <w:rsid w:val="00DC6DD7"/>
    <w:rsid w:val="00DC6FA9"/>
    <w:rsid w:val="00DC7321"/>
    <w:rsid w:val="00DC7345"/>
    <w:rsid w:val="00DC7E04"/>
    <w:rsid w:val="00DD0283"/>
    <w:rsid w:val="00DD031C"/>
    <w:rsid w:val="00DD06C0"/>
    <w:rsid w:val="00DD0A99"/>
    <w:rsid w:val="00DD129C"/>
    <w:rsid w:val="00DD1307"/>
    <w:rsid w:val="00DD1DC6"/>
    <w:rsid w:val="00DD1EC5"/>
    <w:rsid w:val="00DD2175"/>
    <w:rsid w:val="00DD23A4"/>
    <w:rsid w:val="00DD2ADC"/>
    <w:rsid w:val="00DD2ECC"/>
    <w:rsid w:val="00DD3022"/>
    <w:rsid w:val="00DD4401"/>
    <w:rsid w:val="00DD4AE3"/>
    <w:rsid w:val="00DD4D7A"/>
    <w:rsid w:val="00DD5155"/>
    <w:rsid w:val="00DD5524"/>
    <w:rsid w:val="00DD59E9"/>
    <w:rsid w:val="00DD5EB4"/>
    <w:rsid w:val="00DD5EB6"/>
    <w:rsid w:val="00DD6A66"/>
    <w:rsid w:val="00DD6D99"/>
    <w:rsid w:val="00DD7618"/>
    <w:rsid w:val="00DD7750"/>
    <w:rsid w:val="00DD7799"/>
    <w:rsid w:val="00DD7810"/>
    <w:rsid w:val="00DD7CA9"/>
    <w:rsid w:val="00DE0515"/>
    <w:rsid w:val="00DE0FEC"/>
    <w:rsid w:val="00DE1137"/>
    <w:rsid w:val="00DE25B1"/>
    <w:rsid w:val="00DE2781"/>
    <w:rsid w:val="00DE2809"/>
    <w:rsid w:val="00DE2A0F"/>
    <w:rsid w:val="00DE2C08"/>
    <w:rsid w:val="00DE2C94"/>
    <w:rsid w:val="00DE33D5"/>
    <w:rsid w:val="00DE34B4"/>
    <w:rsid w:val="00DE3C5C"/>
    <w:rsid w:val="00DE4659"/>
    <w:rsid w:val="00DE48CC"/>
    <w:rsid w:val="00DE5322"/>
    <w:rsid w:val="00DE5BAA"/>
    <w:rsid w:val="00DE5BAD"/>
    <w:rsid w:val="00DE5C42"/>
    <w:rsid w:val="00DE5F42"/>
    <w:rsid w:val="00DE69D6"/>
    <w:rsid w:val="00DE6BC9"/>
    <w:rsid w:val="00DE6F70"/>
    <w:rsid w:val="00DE7307"/>
    <w:rsid w:val="00DE7C1F"/>
    <w:rsid w:val="00DF01D7"/>
    <w:rsid w:val="00DF0255"/>
    <w:rsid w:val="00DF0877"/>
    <w:rsid w:val="00DF0DEF"/>
    <w:rsid w:val="00DF1224"/>
    <w:rsid w:val="00DF12AA"/>
    <w:rsid w:val="00DF1CFF"/>
    <w:rsid w:val="00DF23FF"/>
    <w:rsid w:val="00DF27FB"/>
    <w:rsid w:val="00DF2CCA"/>
    <w:rsid w:val="00DF2E26"/>
    <w:rsid w:val="00DF2EC9"/>
    <w:rsid w:val="00DF337D"/>
    <w:rsid w:val="00DF33B4"/>
    <w:rsid w:val="00DF3422"/>
    <w:rsid w:val="00DF35AF"/>
    <w:rsid w:val="00DF3A99"/>
    <w:rsid w:val="00DF4148"/>
    <w:rsid w:val="00DF4797"/>
    <w:rsid w:val="00DF50F3"/>
    <w:rsid w:val="00DF566B"/>
    <w:rsid w:val="00DF5893"/>
    <w:rsid w:val="00DF59B6"/>
    <w:rsid w:val="00DF5CBA"/>
    <w:rsid w:val="00DF5FED"/>
    <w:rsid w:val="00DF61C9"/>
    <w:rsid w:val="00DF6498"/>
    <w:rsid w:val="00DF65A7"/>
    <w:rsid w:val="00DF67F1"/>
    <w:rsid w:val="00DF6904"/>
    <w:rsid w:val="00DF6E6D"/>
    <w:rsid w:val="00DF76FB"/>
    <w:rsid w:val="00DF775A"/>
    <w:rsid w:val="00DF7F37"/>
    <w:rsid w:val="00E000F9"/>
    <w:rsid w:val="00E005A9"/>
    <w:rsid w:val="00E005D4"/>
    <w:rsid w:val="00E009AA"/>
    <w:rsid w:val="00E00FB0"/>
    <w:rsid w:val="00E0125E"/>
    <w:rsid w:val="00E0140A"/>
    <w:rsid w:val="00E01797"/>
    <w:rsid w:val="00E01A61"/>
    <w:rsid w:val="00E01B59"/>
    <w:rsid w:val="00E020B8"/>
    <w:rsid w:val="00E027AF"/>
    <w:rsid w:val="00E0291C"/>
    <w:rsid w:val="00E0342C"/>
    <w:rsid w:val="00E03783"/>
    <w:rsid w:val="00E0385A"/>
    <w:rsid w:val="00E044B2"/>
    <w:rsid w:val="00E046F9"/>
    <w:rsid w:val="00E04BC8"/>
    <w:rsid w:val="00E054DE"/>
    <w:rsid w:val="00E055B9"/>
    <w:rsid w:val="00E05896"/>
    <w:rsid w:val="00E05A25"/>
    <w:rsid w:val="00E05F54"/>
    <w:rsid w:val="00E06737"/>
    <w:rsid w:val="00E069C2"/>
    <w:rsid w:val="00E06DAD"/>
    <w:rsid w:val="00E06EE9"/>
    <w:rsid w:val="00E0740B"/>
    <w:rsid w:val="00E07683"/>
    <w:rsid w:val="00E077BF"/>
    <w:rsid w:val="00E07E42"/>
    <w:rsid w:val="00E07EF7"/>
    <w:rsid w:val="00E106D1"/>
    <w:rsid w:val="00E1080C"/>
    <w:rsid w:val="00E10954"/>
    <w:rsid w:val="00E10AA9"/>
    <w:rsid w:val="00E10E34"/>
    <w:rsid w:val="00E10EB6"/>
    <w:rsid w:val="00E11D41"/>
    <w:rsid w:val="00E11F13"/>
    <w:rsid w:val="00E11FA4"/>
    <w:rsid w:val="00E120B0"/>
    <w:rsid w:val="00E1287C"/>
    <w:rsid w:val="00E12A3A"/>
    <w:rsid w:val="00E12A71"/>
    <w:rsid w:val="00E12DCF"/>
    <w:rsid w:val="00E135A2"/>
    <w:rsid w:val="00E13D0A"/>
    <w:rsid w:val="00E13EEB"/>
    <w:rsid w:val="00E14262"/>
    <w:rsid w:val="00E14709"/>
    <w:rsid w:val="00E14F4E"/>
    <w:rsid w:val="00E1588D"/>
    <w:rsid w:val="00E15947"/>
    <w:rsid w:val="00E15A1E"/>
    <w:rsid w:val="00E15B29"/>
    <w:rsid w:val="00E15B6F"/>
    <w:rsid w:val="00E16160"/>
    <w:rsid w:val="00E165D5"/>
    <w:rsid w:val="00E16746"/>
    <w:rsid w:val="00E16CF5"/>
    <w:rsid w:val="00E172D8"/>
    <w:rsid w:val="00E17883"/>
    <w:rsid w:val="00E17E9D"/>
    <w:rsid w:val="00E17FCF"/>
    <w:rsid w:val="00E2031C"/>
    <w:rsid w:val="00E205BE"/>
    <w:rsid w:val="00E2122C"/>
    <w:rsid w:val="00E2139B"/>
    <w:rsid w:val="00E21410"/>
    <w:rsid w:val="00E215E5"/>
    <w:rsid w:val="00E219EF"/>
    <w:rsid w:val="00E21C14"/>
    <w:rsid w:val="00E2216D"/>
    <w:rsid w:val="00E22590"/>
    <w:rsid w:val="00E22BE9"/>
    <w:rsid w:val="00E23260"/>
    <w:rsid w:val="00E2342A"/>
    <w:rsid w:val="00E236B5"/>
    <w:rsid w:val="00E23E17"/>
    <w:rsid w:val="00E23F43"/>
    <w:rsid w:val="00E2421B"/>
    <w:rsid w:val="00E242CB"/>
    <w:rsid w:val="00E2485E"/>
    <w:rsid w:val="00E24C2B"/>
    <w:rsid w:val="00E250C9"/>
    <w:rsid w:val="00E25746"/>
    <w:rsid w:val="00E257AC"/>
    <w:rsid w:val="00E25A35"/>
    <w:rsid w:val="00E25AAB"/>
    <w:rsid w:val="00E262AF"/>
    <w:rsid w:val="00E2671B"/>
    <w:rsid w:val="00E26B67"/>
    <w:rsid w:val="00E27046"/>
    <w:rsid w:val="00E27226"/>
    <w:rsid w:val="00E27325"/>
    <w:rsid w:val="00E27FE6"/>
    <w:rsid w:val="00E30071"/>
    <w:rsid w:val="00E30481"/>
    <w:rsid w:val="00E30556"/>
    <w:rsid w:val="00E30BBB"/>
    <w:rsid w:val="00E30CB4"/>
    <w:rsid w:val="00E30ED8"/>
    <w:rsid w:val="00E312BB"/>
    <w:rsid w:val="00E31418"/>
    <w:rsid w:val="00E31600"/>
    <w:rsid w:val="00E31916"/>
    <w:rsid w:val="00E319C1"/>
    <w:rsid w:val="00E31D69"/>
    <w:rsid w:val="00E320E9"/>
    <w:rsid w:val="00E32227"/>
    <w:rsid w:val="00E33045"/>
    <w:rsid w:val="00E33294"/>
    <w:rsid w:val="00E33C02"/>
    <w:rsid w:val="00E33E2B"/>
    <w:rsid w:val="00E342F0"/>
    <w:rsid w:val="00E3439C"/>
    <w:rsid w:val="00E34B9E"/>
    <w:rsid w:val="00E351C5"/>
    <w:rsid w:val="00E35576"/>
    <w:rsid w:val="00E35858"/>
    <w:rsid w:val="00E35D1C"/>
    <w:rsid w:val="00E36626"/>
    <w:rsid w:val="00E36DDA"/>
    <w:rsid w:val="00E36DE6"/>
    <w:rsid w:val="00E36F34"/>
    <w:rsid w:val="00E36FA0"/>
    <w:rsid w:val="00E37451"/>
    <w:rsid w:val="00E37EBA"/>
    <w:rsid w:val="00E403D1"/>
    <w:rsid w:val="00E4041E"/>
    <w:rsid w:val="00E4049A"/>
    <w:rsid w:val="00E40854"/>
    <w:rsid w:val="00E40B0E"/>
    <w:rsid w:val="00E40CB5"/>
    <w:rsid w:val="00E40F54"/>
    <w:rsid w:val="00E41160"/>
    <w:rsid w:val="00E416F0"/>
    <w:rsid w:val="00E41968"/>
    <w:rsid w:val="00E4254D"/>
    <w:rsid w:val="00E42888"/>
    <w:rsid w:val="00E42933"/>
    <w:rsid w:val="00E42D3D"/>
    <w:rsid w:val="00E42DA1"/>
    <w:rsid w:val="00E430A2"/>
    <w:rsid w:val="00E432C7"/>
    <w:rsid w:val="00E4348E"/>
    <w:rsid w:val="00E43618"/>
    <w:rsid w:val="00E439DF"/>
    <w:rsid w:val="00E44083"/>
    <w:rsid w:val="00E445DA"/>
    <w:rsid w:val="00E4475C"/>
    <w:rsid w:val="00E44990"/>
    <w:rsid w:val="00E44BE4"/>
    <w:rsid w:val="00E44C45"/>
    <w:rsid w:val="00E45382"/>
    <w:rsid w:val="00E45405"/>
    <w:rsid w:val="00E45847"/>
    <w:rsid w:val="00E45DA0"/>
    <w:rsid w:val="00E45E86"/>
    <w:rsid w:val="00E46087"/>
    <w:rsid w:val="00E46145"/>
    <w:rsid w:val="00E46376"/>
    <w:rsid w:val="00E46611"/>
    <w:rsid w:val="00E46799"/>
    <w:rsid w:val="00E468B5"/>
    <w:rsid w:val="00E468DE"/>
    <w:rsid w:val="00E46FDB"/>
    <w:rsid w:val="00E47A51"/>
    <w:rsid w:val="00E50628"/>
    <w:rsid w:val="00E51416"/>
    <w:rsid w:val="00E518FB"/>
    <w:rsid w:val="00E52059"/>
    <w:rsid w:val="00E52F34"/>
    <w:rsid w:val="00E53885"/>
    <w:rsid w:val="00E539B8"/>
    <w:rsid w:val="00E53F26"/>
    <w:rsid w:val="00E54AFC"/>
    <w:rsid w:val="00E54CE4"/>
    <w:rsid w:val="00E5517B"/>
    <w:rsid w:val="00E5582C"/>
    <w:rsid w:val="00E55863"/>
    <w:rsid w:val="00E55B1F"/>
    <w:rsid w:val="00E55CFA"/>
    <w:rsid w:val="00E55D99"/>
    <w:rsid w:val="00E55DDB"/>
    <w:rsid w:val="00E55E08"/>
    <w:rsid w:val="00E56939"/>
    <w:rsid w:val="00E5698B"/>
    <w:rsid w:val="00E56AD6"/>
    <w:rsid w:val="00E56B62"/>
    <w:rsid w:val="00E56C72"/>
    <w:rsid w:val="00E56DF8"/>
    <w:rsid w:val="00E570FC"/>
    <w:rsid w:val="00E5713C"/>
    <w:rsid w:val="00E5722F"/>
    <w:rsid w:val="00E57589"/>
    <w:rsid w:val="00E57990"/>
    <w:rsid w:val="00E57C1C"/>
    <w:rsid w:val="00E606C8"/>
    <w:rsid w:val="00E60942"/>
    <w:rsid w:val="00E60CB0"/>
    <w:rsid w:val="00E60D01"/>
    <w:rsid w:val="00E6108B"/>
    <w:rsid w:val="00E61600"/>
    <w:rsid w:val="00E616AC"/>
    <w:rsid w:val="00E62589"/>
    <w:rsid w:val="00E626E7"/>
    <w:rsid w:val="00E62BA2"/>
    <w:rsid w:val="00E6314E"/>
    <w:rsid w:val="00E632DF"/>
    <w:rsid w:val="00E634BA"/>
    <w:rsid w:val="00E63C2A"/>
    <w:rsid w:val="00E64409"/>
    <w:rsid w:val="00E64ADF"/>
    <w:rsid w:val="00E65037"/>
    <w:rsid w:val="00E651F7"/>
    <w:rsid w:val="00E652D8"/>
    <w:rsid w:val="00E65441"/>
    <w:rsid w:val="00E655CC"/>
    <w:rsid w:val="00E658A3"/>
    <w:rsid w:val="00E66122"/>
    <w:rsid w:val="00E668C2"/>
    <w:rsid w:val="00E66A9C"/>
    <w:rsid w:val="00E671FC"/>
    <w:rsid w:val="00E675A7"/>
    <w:rsid w:val="00E67848"/>
    <w:rsid w:val="00E67C36"/>
    <w:rsid w:val="00E67E90"/>
    <w:rsid w:val="00E70B8E"/>
    <w:rsid w:val="00E70CBE"/>
    <w:rsid w:val="00E70DA7"/>
    <w:rsid w:val="00E70F38"/>
    <w:rsid w:val="00E71143"/>
    <w:rsid w:val="00E712DE"/>
    <w:rsid w:val="00E71558"/>
    <w:rsid w:val="00E71C84"/>
    <w:rsid w:val="00E722F6"/>
    <w:rsid w:val="00E72300"/>
    <w:rsid w:val="00E72C5A"/>
    <w:rsid w:val="00E72EA8"/>
    <w:rsid w:val="00E73783"/>
    <w:rsid w:val="00E73C1B"/>
    <w:rsid w:val="00E7405C"/>
    <w:rsid w:val="00E740A6"/>
    <w:rsid w:val="00E74BE1"/>
    <w:rsid w:val="00E74F5E"/>
    <w:rsid w:val="00E75060"/>
    <w:rsid w:val="00E75468"/>
    <w:rsid w:val="00E7552B"/>
    <w:rsid w:val="00E756B0"/>
    <w:rsid w:val="00E75BEC"/>
    <w:rsid w:val="00E75DD1"/>
    <w:rsid w:val="00E75F56"/>
    <w:rsid w:val="00E761AD"/>
    <w:rsid w:val="00E76AB3"/>
    <w:rsid w:val="00E76AD9"/>
    <w:rsid w:val="00E76BA1"/>
    <w:rsid w:val="00E76EC9"/>
    <w:rsid w:val="00E77124"/>
    <w:rsid w:val="00E771FF"/>
    <w:rsid w:val="00E772EA"/>
    <w:rsid w:val="00E777A8"/>
    <w:rsid w:val="00E77A4E"/>
    <w:rsid w:val="00E77F20"/>
    <w:rsid w:val="00E8004C"/>
    <w:rsid w:val="00E80365"/>
    <w:rsid w:val="00E8038B"/>
    <w:rsid w:val="00E8108B"/>
    <w:rsid w:val="00E81AD5"/>
    <w:rsid w:val="00E8208D"/>
    <w:rsid w:val="00E821A3"/>
    <w:rsid w:val="00E82689"/>
    <w:rsid w:val="00E82CE9"/>
    <w:rsid w:val="00E83879"/>
    <w:rsid w:val="00E83A0C"/>
    <w:rsid w:val="00E84851"/>
    <w:rsid w:val="00E84CB7"/>
    <w:rsid w:val="00E85469"/>
    <w:rsid w:val="00E855C8"/>
    <w:rsid w:val="00E85662"/>
    <w:rsid w:val="00E85B1D"/>
    <w:rsid w:val="00E8641D"/>
    <w:rsid w:val="00E86896"/>
    <w:rsid w:val="00E86D90"/>
    <w:rsid w:val="00E86E09"/>
    <w:rsid w:val="00E87032"/>
    <w:rsid w:val="00E8714A"/>
    <w:rsid w:val="00E87296"/>
    <w:rsid w:val="00E87413"/>
    <w:rsid w:val="00E87448"/>
    <w:rsid w:val="00E874B4"/>
    <w:rsid w:val="00E87AED"/>
    <w:rsid w:val="00E87B00"/>
    <w:rsid w:val="00E903E9"/>
    <w:rsid w:val="00E904C5"/>
    <w:rsid w:val="00E90E4E"/>
    <w:rsid w:val="00E90E82"/>
    <w:rsid w:val="00E91558"/>
    <w:rsid w:val="00E91699"/>
    <w:rsid w:val="00E916AA"/>
    <w:rsid w:val="00E91A73"/>
    <w:rsid w:val="00E91F5F"/>
    <w:rsid w:val="00E92755"/>
    <w:rsid w:val="00E928EB"/>
    <w:rsid w:val="00E92C07"/>
    <w:rsid w:val="00E92F49"/>
    <w:rsid w:val="00E931B2"/>
    <w:rsid w:val="00E93724"/>
    <w:rsid w:val="00E94534"/>
    <w:rsid w:val="00E9496D"/>
    <w:rsid w:val="00E94C44"/>
    <w:rsid w:val="00E94E18"/>
    <w:rsid w:val="00E951A1"/>
    <w:rsid w:val="00E95216"/>
    <w:rsid w:val="00E95DB8"/>
    <w:rsid w:val="00E96689"/>
    <w:rsid w:val="00E968AA"/>
    <w:rsid w:val="00E96951"/>
    <w:rsid w:val="00E969B1"/>
    <w:rsid w:val="00E970CD"/>
    <w:rsid w:val="00E97102"/>
    <w:rsid w:val="00E97202"/>
    <w:rsid w:val="00E975EB"/>
    <w:rsid w:val="00E976FC"/>
    <w:rsid w:val="00E97E45"/>
    <w:rsid w:val="00EA062D"/>
    <w:rsid w:val="00EA06B9"/>
    <w:rsid w:val="00EA0B27"/>
    <w:rsid w:val="00EA0BA3"/>
    <w:rsid w:val="00EA0D78"/>
    <w:rsid w:val="00EA115F"/>
    <w:rsid w:val="00EA13EE"/>
    <w:rsid w:val="00EA1B94"/>
    <w:rsid w:val="00EA1C4F"/>
    <w:rsid w:val="00EA23D4"/>
    <w:rsid w:val="00EA2E56"/>
    <w:rsid w:val="00EA32E0"/>
    <w:rsid w:val="00EA3CA4"/>
    <w:rsid w:val="00EA3CCD"/>
    <w:rsid w:val="00EA42FA"/>
    <w:rsid w:val="00EA4685"/>
    <w:rsid w:val="00EA494C"/>
    <w:rsid w:val="00EA49CD"/>
    <w:rsid w:val="00EA4D2B"/>
    <w:rsid w:val="00EA4F3F"/>
    <w:rsid w:val="00EA509F"/>
    <w:rsid w:val="00EA5B72"/>
    <w:rsid w:val="00EA61EA"/>
    <w:rsid w:val="00EA62E5"/>
    <w:rsid w:val="00EA6642"/>
    <w:rsid w:val="00EA6ADD"/>
    <w:rsid w:val="00EA6E45"/>
    <w:rsid w:val="00EA73AE"/>
    <w:rsid w:val="00EA7459"/>
    <w:rsid w:val="00EA74D6"/>
    <w:rsid w:val="00EA770B"/>
    <w:rsid w:val="00EA77A8"/>
    <w:rsid w:val="00EA7867"/>
    <w:rsid w:val="00EA7ED6"/>
    <w:rsid w:val="00EB0428"/>
    <w:rsid w:val="00EB0A7A"/>
    <w:rsid w:val="00EB0ACC"/>
    <w:rsid w:val="00EB0F9E"/>
    <w:rsid w:val="00EB10FF"/>
    <w:rsid w:val="00EB1139"/>
    <w:rsid w:val="00EB11FC"/>
    <w:rsid w:val="00EB1398"/>
    <w:rsid w:val="00EB1BD6"/>
    <w:rsid w:val="00EB1C5A"/>
    <w:rsid w:val="00EB1CED"/>
    <w:rsid w:val="00EB1E42"/>
    <w:rsid w:val="00EB2B2E"/>
    <w:rsid w:val="00EB2FBF"/>
    <w:rsid w:val="00EB303C"/>
    <w:rsid w:val="00EB319E"/>
    <w:rsid w:val="00EB325B"/>
    <w:rsid w:val="00EB3682"/>
    <w:rsid w:val="00EB37E0"/>
    <w:rsid w:val="00EB3809"/>
    <w:rsid w:val="00EB3CA6"/>
    <w:rsid w:val="00EB3F77"/>
    <w:rsid w:val="00EB3FC7"/>
    <w:rsid w:val="00EB4859"/>
    <w:rsid w:val="00EB4E09"/>
    <w:rsid w:val="00EB5921"/>
    <w:rsid w:val="00EB5925"/>
    <w:rsid w:val="00EB6E94"/>
    <w:rsid w:val="00EB7175"/>
    <w:rsid w:val="00EB7567"/>
    <w:rsid w:val="00EB78A2"/>
    <w:rsid w:val="00EB79E6"/>
    <w:rsid w:val="00EB79FF"/>
    <w:rsid w:val="00EB7C5B"/>
    <w:rsid w:val="00EC0333"/>
    <w:rsid w:val="00EC0591"/>
    <w:rsid w:val="00EC0A8A"/>
    <w:rsid w:val="00EC0F1C"/>
    <w:rsid w:val="00EC1134"/>
    <w:rsid w:val="00EC1491"/>
    <w:rsid w:val="00EC15A1"/>
    <w:rsid w:val="00EC1764"/>
    <w:rsid w:val="00EC1B62"/>
    <w:rsid w:val="00EC1D34"/>
    <w:rsid w:val="00EC200F"/>
    <w:rsid w:val="00EC2502"/>
    <w:rsid w:val="00EC270D"/>
    <w:rsid w:val="00EC2855"/>
    <w:rsid w:val="00EC2901"/>
    <w:rsid w:val="00EC2CAB"/>
    <w:rsid w:val="00EC2F6A"/>
    <w:rsid w:val="00EC3F6E"/>
    <w:rsid w:val="00EC445D"/>
    <w:rsid w:val="00EC448D"/>
    <w:rsid w:val="00EC45A6"/>
    <w:rsid w:val="00EC4650"/>
    <w:rsid w:val="00EC4E76"/>
    <w:rsid w:val="00EC5B22"/>
    <w:rsid w:val="00EC6296"/>
    <w:rsid w:val="00EC68D1"/>
    <w:rsid w:val="00EC6D89"/>
    <w:rsid w:val="00EC7111"/>
    <w:rsid w:val="00EC73EA"/>
    <w:rsid w:val="00EC7645"/>
    <w:rsid w:val="00EC786E"/>
    <w:rsid w:val="00ED029C"/>
    <w:rsid w:val="00ED0BDB"/>
    <w:rsid w:val="00ED10DF"/>
    <w:rsid w:val="00ED18C0"/>
    <w:rsid w:val="00ED1DA4"/>
    <w:rsid w:val="00ED1DE2"/>
    <w:rsid w:val="00ED2050"/>
    <w:rsid w:val="00ED2593"/>
    <w:rsid w:val="00ED25A6"/>
    <w:rsid w:val="00ED2764"/>
    <w:rsid w:val="00ED2BF4"/>
    <w:rsid w:val="00ED2D0B"/>
    <w:rsid w:val="00ED2F76"/>
    <w:rsid w:val="00ED3084"/>
    <w:rsid w:val="00ED32E7"/>
    <w:rsid w:val="00ED3437"/>
    <w:rsid w:val="00ED3789"/>
    <w:rsid w:val="00ED3792"/>
    <w:rsid w:val="00ED37DB"/>
    <w:rsid w:val="00ED37E5"/>
    <w:rsid w:val="00ED3D7E"/>
    <w:rsid w:val="00ED3F57"/>
    <w:rsid w:val="00ED42DC"/>
    <w:rsid w:val="00ED5308"/>
    <w:rsid w:val="00ED55C2"/>
    <w:rsid w:val="00ED5610"/>
    <w:rsid w:val="00ED5951"/>
    <w:rsid w:val="00ED5B4F"/>
    <w:rsid w:val="00ED5F0D"/>
    <w:rsid w:val="00ED6095"/>
    <w:rsid w:val="00ED6CFD"/>
    <w:rsid w:val="00ED6D55"/>
    <w:rsid w:val="00ED6FEB"/>
    <w:rsid w:val="00ED72C9"/>
    <w:rsid w:val="00ED75FA"/>
    <w:rsid w:val="00ED7CF1"/>
    <w:rsid w:val="00ED7E04"/>
    <w:rsid w:val="00EE0598"/>
    <w:rsid w:val="00EE0670"/>
    <w:rsid w:val="00EE0CAF"/>
    <w:rsid w:val="00EE0D02"/>
    <w:rsid w:val="00EE0D46"/>
    <w:rsid w:val="00EE0DBC"/>
    <w:rsid w:val="00EE1050"/>
    <w:rsid w:val="00EE1EA9"/>
    <w:rsid w:val="00EE248B"/>
    <w:rsid w:val="00EE287C"/>
    <w:rsid w:val="00EE2888"/>
    <w:rsid w:val="00EE2894"/>
    <w:rsid w:val="00EE2A21"/>
    <w:rsid w:val="00EE30BC"/>
    <w:rsid w:val="00EE3476"/>
    <w:rsid w:val="00EE3CD9"/>
    <w:rsid w:val="00EE3CF6"/>
    <w:rsid w:val="00EE4250"/>
    <w:rsid w:val="00EE496D"/>
    <w:rsid w:val="00EE49FF"/>
    <w:rsid w:val="00EE519E"/>
    <w:rsid w:val="00EE5820"/>
    <w:rsid w:val="00EE587B"/>
    <w:rsid w:val="00EE5DE0"/>
    <w:rsid w:val="00EE5EDD"/>
    <w:rsid w:val="00EE6222"/>
    <w:rsid w:val="00EE6273"/>
    <w:rsid w:val="00EE6B35"/>
    <w:rsid w:val="00EE6C5B"/>
    <w:rsid w:val="00EE6E86"/>
    <w:rsid w:val="00EE71DE"/>
    <w:rsid w:val="00EE7412"/>
    <w:rsid w:val="00EE78C9"/>
    <w:rsid w:val="00EF02A4"/>
    <w:rsid w:val="00EF04CC"/>
    <w:rsid w:val="00EF0562"/>
    <w:rsid w:val="00EF069F"/>
    <w:rsid w:val="00EF06E7"/>
    <w:rsid w:val="00EF0B4A"/>
    <w:rsid w:val="00EF0C07"/>
    <w:rsid w:val="00EF1E3F"/>
    <w:rsid w:val="00EF2161"/>
    <w:rsid w:val="00EF2282"/>
    <w:rsid w:val="00EF2332"/>
    <w:rsid w:val="00EF23F6"/>
    <w:rsid w:val="00EF2B25"/>
    <w:rsid w:val="00EF2F24"/>
    <w:rsid w:val="00EF2FA6"/>
    <w:rsid w:val="00EF3957"/>
    <w:rsid w:val="00EF3D9D"/>
    <w:rsid w:val="00EF41FD"/>
    <w:rsid w:val="00EF48FF"/>
    <w:rsid w:val="00EF4A1C"/>
    <w:rsid w:val="00EF4CCD"/>
    <w:rsid w:val="00EF526B"/>
    <w:rsid w:val="00EF55A1"/>
    <w:rsid w:val="00EF5A4A"/>
    <w:rsid w:val="00EF64A7"/>
    <w:rsid w:val="00EF6A4C"/>
    <w:rsid w:val="00EF6C7B"/>
    <w:rsid w:val="00EF7223"/>
    <w:rsid w:val="00EF7811"/>
    <w:rsid w:val="00EF7954"/>
    <w:rsid w:val="00EF7DDD"/>
    <w:rsid w:val="00EF7F7E"/>
    <w:rsid w:val="00F00655"/>
    <w:rsid w:val="00F00733"/>
    <w:rsid w:val="00F00F0A"/>
    <w:rsid w:val="00F011FE"/>
    <w:rsid w:val="00F019CD"/>
    <w:rsid w:val="00F0222C"/>
    <w:rsid w:val="00F02C3A"/>
    <w:rsid w:val="00F0328B"/>
    <w:rsid w:val="00F0339B"/>
    <w:rsid w:val="00F033EA"/>
    <w:rsid w:val="00F0351F"/>
    <w:rsid w:val="00F041AF"/>
    <w:rsid w:val="00F041C8"/>
    <w:rsid w:val="00F04DC5"/>
    <w:rsid w:val="00F0502E"/>
    <w:rsid w:val="00F054BA"/>
    <w:rsid w:val="00F05565"/>
    <w:rsid w:val="00F056FA"/>
    <w:rsid w:val="00F0598A"/>
    <w:rsid w:val="00F06C85"/>
    <w:rsid w:val="00F06CAB"/>
    <w:rsid w:val="00F06EB2"/>
    <w:rsid w:val="00F075BD"/>
    <w:rsid w:val="00F077A9"/>
    <w:rsid w:val="00F07EF5"/>
    <w:rsid w:val="00F10291"/>
    <w:rsid w:val="00F104CE"/>
    <w:rsid w:val="00F1066C"/>
    <w:rsid w:val="00F1075D"/>
    <w:rsid w:val="00F10C3E"/>
    <w:rsid w:val="00F10FCB"/>
    <w:rsid w:val="00F11A6C"/>
    <w:rsid w:val="00F11B27"/>
    <w:rsid w:val="00F11E6E"/>
    <w:rsid w:val="00F12258"/>
    <w:rsid w:val="00F126F0"/>
    <w:rsid w:val="00F12796"/>
    <w:rsid w:val="00F12A38"/>
    <w:rsid w:val="00F12ACA"/>
    <w:rsid w:val="00F12F2C"/>
    <w:rsid w:val="00F13B9E"/>
    <w:rsid w:val="00F14201"/>
    <w:rsid w:val="00F14357"/>
    <w:rsid w:val="00F147FE"/>
    <w:rsid w:val="00F149FD"/>
    <w:rsid w:val="00F15244"/>
    <w:rsid w:val="00F15246"/>
    <w:rsid w:val="00F15454"/>
    <w:rsid w:val="00F159C0"/>
    <w:rsid w:val="00F15A2A"/>
    <w:rsid w:val="00F15B97"/>
    <w:rsid w:val="00F16424"/>
    <w:rsid w:val="00F1648E"/>
    <w:rsid w:val="00F16628"/>
    <w:rsid w:val="00F16AF1"/>
    <w:rsid w:val="00F16D51"/>
    <w:rsid w:val="00F16FCD"/>
    <w:rsid w:val="00F17537"/>
    <w:rsid w:val="00F175A8"/>
    <w:rsid w:val="00F1797D"/>
    <w:rsid w:val="00F17B01"/>
    <w:rsid w:val="00F17E92"/>
    <w:rsid w:val="00F200FC"/>
    <w:rsid w:val="00F202CD"/>
    <w:rsid w:val="00F202ED"/>
    <w:rsid w:val="00F2069F"/>
    <w:rsid w:val="00F20A6A"/>
    <w:rsid w:val="00F20B13"/>
    <w:rsid w:val="00F20CB5"/>
    <w:rsid w:val="00F20D88"/>
    <w:rsid w:val="00F21485"/>
    <w:rsid w:val="00F21505"/>
    <w:rsid w:val="00F21663"/>
    <w:rsid w:val="00F217A2"/>
    <w:rsid w:val="00F2205E"/>
    <w:rsid w:val="00F22114"/>
    <w:rsid w:val="00F22228"/>
    <w:rsid w:val="00F22272"/>
    <w:rsid w:val="00F224D0"/>
    <w:rsid w:val="00F23989"/>
    <w:rsid w:val="00F23FCB"/>
    <w:rsid w:val="00F241EB"/>
    <w:rsid w:val="00F24923"/>
    <w:rsid w:val="00F24930"/>
    <w:rsid w:val="00F2502F"/>
    <w:rsid w:val="00F250CD"/>
    <w:rsid w:val="00F2540C"/>
    <w:rsid w:val="00F25964"/>
    <w:rsid w:val="00F25A0B"/>
    <w:rsid w:val="00F25A17"/>
    <w:rsid w:val="00F25DAA"/>
    <w:rsid w:val="00F25E2E"/>
    <w:rsid w:val="00F25E9F"/>
    <w:rsid w:val="00F261AA"/>
    <w:rsid w:val="00F2692C"/>
    <w:rsid w:val="00F26972"/>
    <w:rsid w:val="00F26BCE"/>
    <w:rsid w:val="00F26EE6"/>
    <w:rsid w:val="00F273EC"/>
    <w:rsid w:val="00F27AB9"/>
    <w:rsid w:val="00F3024D"/>
    <w:rsid w:val="00F30417"/>
    <w:rsid w:val="00F304BB"/>
    <w:rsid w:val="00F306C0"/>
    <w:rsid w:val="00F30729"/>
    <w:rsid w:val="00F308F2"/>
    <w:rsid w:val="00F31B69"/>
    <w:rsid w:val="00F31E21"/>
    <w:rsid w:val="00F31F17"/>
    <w:rsid w:val="00F327CD"/>
    <w:rsid w:val="00F32A13"/>
    <w:rsid w:val="00F32B1E"/>
    <w:rsid w:val="00F33E99"/>
    <w:rsid w:val="00F343DF"/>
    <w:rsid w:val="00F3453D"/>
    <w:rsid w:val="00F34546"/>
    <w:rsid w:val="00F346AE"/>
    <w:rsid w:val="00F347D8"/>
    <w:rsid w:val="00F348C6"/>
    <w:rsid w:val="00F34F0F"/>
    <w:rsid w:val="00F350EC"/>
    <w:rsid w:val="00F35164"/>
    <w:rsid w:val="00F35959"/>
    <w:rsid w:val="00F35CA3"/>
    <w:rsid w:val="00F36BFA"/>
    <w:rsid w:val="00F37013"/>
    <w:rsid w:val="00F3706F"/>
    <w:rsid w:val="00F379AD"/>
    <w:rsid w:val="00F37F1C"/>
    <w:rsid w:val="00F4028A"/>
    <w:rsid w:val="00F40374"/>
    <w:rsid w:val="00F40839"/>
    <w:rsid w:val="00F40BDE"/>
    <w:rsid w:val="00F40E38"/>
    <w:rsid w:val="00F40F8D"/>
    <w:rsid w:val="00F413AB"/>
    <w:rsid w:val="00F41679"/>
    <w:rsid w:val="00F418DB"/>
    <w:rsid w:val="00F41AE1"/>
    <w:rsid w:val="00F41FCB"/>
    <w:rsid w:val="00F42301"/>
    <w:rsid w:val="00F42434"/>
    <w:rsid w:val="00F42609"/>
    <w:rsid w:val="00F4287F"/>
    <w:rsid w:val="00F42929"/>
    <w:rsid w:val="00F42D5E"/>
    <w:rsid w:val="00F42F26"/>
    <w:rsid w:val="00F43842"/>
    <w:rsid w:val="00F439F9"/>
    <w:rsid w:val="00F43CAC"/>
    <w:rsid w:val="00F43D7C"/>
    <w:rsid w:val="00F44170"/>
    <w:rsid w:val="00F443BE"/>
    <w:rsid w:val="00F444F4"/>
    <w:rsid w:val="00F44531"/>
    <w:rsid w:val="00F445C0"/>
    <w:rsid w:val="00F4475C"/>
    <w:rsid w:val="00F44837"/>
    <w:rsid w:val="00F45789"/>
    <w:rsid w:val="00F458F9"/>
    <w:rsid w:val="00F45B28"/>
    <w:rsid w:val="00F46363"/>
    <w:rsid w:val="00F463A3"/>
    <w:rsid w:val="00F46CDD"/>
    <w:rsid w:val="00F4708F"/>
    <w:rsid w:val="00F47360"/>
    <w:rsid w:val="00F4750A"/>
    <w:rsid w:val="00F47948"/>
    <w:rsid w:val="00F502D4"/>
    <w:rsid w:val="00F50399"/>
    <w:rsid w:val="00F506B8"/>
    <w:rsid w:val="00F51957"/>
    <w:rsid w:val="00F51D8E"/>
    <w:rsid w:val="00F5212E"/>
    <w:rsid w:val="00F52283"/>
    <w:rsid w:val="00F524FB"/>
    <w:rsid w:val="00F52540"/>
    <w:rsid w:val="00F526E6"/>
    <w:rsid w:val="00F52ED5"/>
    <w:rsid w:val="00F5333C"/>
    <w:rsid w:val="00F533B1"/>
    <w:rsid w:val="00F5353E"/>
    <w:rsid w:val="00F5365B"/>
    <w:rsid w:val="00F53AE7"/>
    <w:rsid w:val="00F53B41"/>
    <w:rsid w:val="00F54154"/>
    <w:rsid w:val="00F541AB"/>
    <w:rsid w:val="00F5498C"/>
    <w:rsid w:val="00F54D72"/>
    <w:rsid w:val="00F55589"/>
    <w:rsid w:val="00F5566B"/>
    <w:rsid w:val="00F55AB1"/>
    <w:rsid w:val="00F55C12"/>
    <w:rsid w:val="00F55F8E"/>
    <w:rsid w:val="00F5635A"/>
    <w:rsid w:val="00F5666C"/>
    <w:rsid w:val="00F56C79"/>
    <w:rsid w:val="00F56D0D"/>
    <w:rsid w:val="00F56DBB"/>
    <w:rsid w:val="00F56E9A"/>
    <w:rsid w:val="00F56EB8"/>
    <w:rsid w:val="00F570D6"/>
    <w:rsid w:val="00F57223"/>
    <w:rsid w:val="00F5769B"/>
    <w:rsid w:val="00F57FEB"/>
    <w:rsid w:val="00F604BA"/>
    <w:rsid w:val="00F604E3"/>
    <w:rsid w:val="00F6054D"/>
    <w:rsid w:val="00F608C1"/>
    <w:rsid w:val="00F609A0"/>
    <w:rsid w:val="00F60EF7"/>
    <w:rsid w:val="00F61222"/>
    <w:rsid w:val="00F616C3"/>
    <w:rsid w:val="00F61969"/>
    <w:rsid w:val="00F619CA"/>
    <w:rsid w:val="00F61D15"/>
    <w:rsid w:val="00F62640"/>
    <w:rsid w:val="00F62A63"/>
    <w:rsid w:val="00F62A8B"/>
    <w:rsid w:val="00F63799"/>
    <w:rsid w:val="00F63F63"/>
    <w:rsid w:val="00F649BD"/>
    <w:rsid w:val="00F64F31"/>
    <w:rsid w:val="00F652D8"/>
    <w:rsid w:val="00F654D2"/>
    <w:rsid w:val="00F658F2"/>
    <w:rsid w:val="00F65D19"/>
    <w:rsid w:val="00F6620A"/>
    <w:rsid w:val="00F66A3F"/>
    <w:rsid w:val="00F66E0E"/>
    <w:rsid w:val="00F66E1D"/>
    <w:rsid w:val="00F66E36"/>
    <w:rsid w:val="00F671B8"/>
    <w:rsid w:val="00F67399"/>
    <w:rsid w:val="00F679FC"/>
    <w:rsid w:val="00F67B2C"/>
    <w:rsid w:val="00F67B41"/>
    <w:rsid w:val="00F67B79"/>
    <w:rsid w:val="00F67CC8"/>
    <w:rsid w:val="00F7081C"/>
    <w:rsid w:val="00F70E53"/>
    <w:rsid w:val="00F711B6"/>
    <w:rsid w:val="00F719A9"/>
    <w:rsid w:val="00F719DE"/>
    <w:rsid w:val="00F71DDE"/>
    <w:rsid w:val="00F71DEE"/>
    <w:rsid w:val="00F72317"/>
    <w:rsid w:val="00F727A9"/>
    <w:rsid w:val="00F72CCF"/>
    <w:rsid w:val="00F72EA7"/>
    <w:rsid w:val="00F73090"/>
    <w:rsid w:val="00F742FB"/>
    <w:rsid w:val="00F75427"/>
    <w:rsid w:val="00F75664"/>
    <w:rsid w:val="00F75C8F"/>
    <w:rsid w:val="00F76580"/>
    <w:rsid w:val="00F76C9A"/>
    <w:rsid w:val="00F77009"/>
    <w:rsid w:val="00F775D1"/>
    <w:rsid w:val="00F77773"/>
    <w:rsid w:val="00F800B4"/>
    <w:rsid w:val="00F8157A"/>
    <w:rsid w:val="00F8182A"/>
    <w:rsid w:val="00F8255E"/>
    <w:rsid w:val="00F82747"/>
    <w:rsid w:val="00F82E34"/>
    <w:rsid w:val="00F83134"/>
    <w:rsid w:val="00F833A5"/>
    <w:rsid w:val="00F835EE"/>
    <w:rsid w:val="00F839F7"/>
    <w:rsid w:val="00F83EA2"/>
    <w:rsid w:val="00F83EC3"/>
    <w:rsid w:val="00F8400A"/>
    <w:rsid w:val="00F844FF"/>
    <w:rsid w:val="00F8480B"/>
    <w:rsid w:val="00F84A0B"/>
    <w:rsid w:val="00F84A87"/>
    <w:rsid w:val="00F84B2F"/>
    <w:rsid w:val="00F85785"/>
    <w:rsid w:val="00F86663"/>
    <w:rsid w:val="00F867B1"/>
    <w:rsid w:val="00F868D7"/>
    <w:rsid w:val="00F869A3"/>
    <w:rsid w:val="00F86BE2"/>
    <w:rsid w:val="00F87473"/>
    <w:rsid w:val="00F87A7D"/>
    <w:rsid w:val="00F87DBE"/>
    <w:rsid w:val="00F90148"/>
    <w:rsid w:val="00F9043E"/>
    <w:rsid w:val="00F90E43"/>
    <w:rsid w:val="00F9110D"/>
    <w:rsid w:val="00F91898"/>
    <w:rsid w:val="00F9208B"/>
    <w:rsid w:val="00F921A3"/>
    <w:rsid w:val="00F923CB"/>
    <w:rsid w:val="00F92DEF"/>
    <w:rsid w:val="00F92E1C"/>
    <w:rsid w:val="00F934B8"/>
    <w:rsid w:val="00F93D2C"/>
    <w:rsid w:val="00F9442B"/>
    <w:rsid w:val="00F944FF"/>
    <w:rsid w:val="00F94CF6"/>
    <w:rsid w:val="00F94D71"/>
    <w:rsid w:val="00F94DC5"/>
    <w:rsid w:val="00F9503D"/>
    <w:rsid w:val="00F95263"/>
    <w:rsid w:val="00F955EE"/>
    <w:rsid w:val="00F95CE6"/>
    <w:rsid w:val="00F96583"/>
    <w:rsid w:val="00F968E9"/>
    <w:rsid w:val="00F96B3F"/>
    <w:rsid w:val="00F97096"/>
    <w:rsid w:val="00F97676"/>
    <w:rsid w:val="00F97755"/>
    <w:rsid w:val="00F97853"/>
    <w:rsid w:val="00F97B53"/>
    <w:rsid w:val="00FA09A9"/>
    <w:rsid w:val="00FA0A2B"/>
    <w:rsid w:val="00FA0A7D"/>
    <w:rsid w:val="00FA0E32"/>
    <w:rsid w:val="00FA1AD6"/>
    <w:rsid w:val="00FA1C59"/>
    <w:rsid w:val="00FA283D"/>
    <w:rsid w:val="00FA29C2"/>
    <w:rsid w:val="00FA2B40"/>
    <w:rsid w:val="00FA2C5C"/>
    <w:rsid w:val="00FA3402"/>
    <w:rsid w:val="00FA3684"/>
    <w:rsid w:val="00FA396E"/>
    <w:rsid w:val="00FA3C39"/>
    <w:rsid w:val="00FA3C74"/>
    <w:rsid w:val="00FA43F4"/>
    <w:rsid w:val="00FA5125"/>
    <w:rsid w:val="00FA551C"/>
    <w:rsid w:val="00FA5A47"/>
    <w:rsid w:val="00FA615E"/>
    <w:rsid w:val="00FA6532"/>
    <w:rsid w:val="00FA66A2"/>
    <w:rsid w:val="00FA6B2B"/>
    <w:rsid w:val="00FA6F04"/>
    <w:rsid w:val="00FA70AA"/>
    <w:rsid w:val="00FA70D4"/>
    <w:rsid w:val="00FA732D"/>
    <w:rsid w:val="00FA7AA2"/>
    <w:rsid w:val="00FA7E1F"/>
    <w:rsid w:val="00FB00A8"/>
    <w:rsid w:val="00FB01AE"/>
    <w:rsid w:val="00FB037F"/>
    <w:rsid w:val="00FB04FD"/>
    <w:rsid w:val="00FB06BB"/>
    <w:rsid w:val="00FB1162"/>
    <w:rsid w:val="00FB1ABB"/>
    <w:rsid w:val="00FB2154"/>
    <w:rsid w:val="00FB2497"/>
    <w:rsid w:val="00FB2DAB"/>
    <w:rsid w:val="00FB2ECC"/>
    <w:rsid w:val="00FB32D4"/>
    <w:rsid w:val="00FB3652"/>
    <w:rsid w:val="00FB4371"/>
    <w:rsid w:val="00FB44FD"/>
    <w:rsid w:val="00FB4752"/>
    <w:rsid w:val="00FB4F4F"/>
    <w:rsid w:val="00FB5AD6"/>
    <w:rsid w:val="00FB5CFA"/>
    <w:rsid w:val="00FB5F40"/>
    <w:rsid w:val="00FB6CCE"/>
    <w:rsid w:val="00FB6D79"/>
    <w:rsid w:val="00FB72DC"/>
    <w:rsid w:val="00FB76B5"/>
    <w:rsid w:val="00FB7968"/>
    <w:rsid w:val="00FB7D20"/>
    <w:rsid w:val="00FB7F3E"/>
    <w:rsid w:val="00FC028D"/>
    <w:rsid w:val="00FC0350"/>
    <w:rsid w:val="00FC05C7"/>
    <w:rsid w:val="00FC0C71"/>
    <w:rsid w:val="00FC1539"/>
    <w:rsid w:val="00FC16CB"/>
    <w:rsid w:val="00FC1EE5"/>
    <w:rsid w:val="00FC2D87"/>
    <w:rsid w:val="00FC4634"/>
    <w:rsid w:val="00FC4908"/>
    <w:rsid w:val="00FC49E8"/>
    <w:rsid w:val="00FC4C92"/>
    <w:rsid w:val="00FC5172"/>
    <w:rsid w:val="00FC51B2"/>
    <w:rsid w:val="00FC52A6"/>
    <w:rsid w:val="00FC5983"/>
    <w:rsid w:val="00FC5DDE"/>
    <w:rsid w:val="00FC5DED"/>
    <w:rsid w:val="00FC61CC"/>
    <w:rsid w:val="00FC61D5"/>
    <w:rsid w:val="00FC6F81"/>
    <w:rsid w:val="00FC6FA4"/>
    <w:rsid w:val="00FC704C"/>
    <w:rsid w:val="00FC7A02"/>
    <w:rsid w:val="00FC7CD4"/>
    <w:rsid w:val="00FC7EFF"/>
    <w:rsid w:val="00FC7F17"/>
    <w:rsid w:val="00FD00EA"/>
    <w:rsid w:val="00FD0950"/>
    <w:rsid w:val="00FD099D"/>
    <w:rsid w:val="00FD15C3"/>
    <w:rsid w:val="00FD16C7"/>
    <w:rsid w:val="00FD18AD"/>
    <w:rsid w:val="00FD1914"/>
    <w:rsid w:val="00FD1C72"/>
    <w:rsid w:val="00FD2EDE"/>
    <w:rsid w:val="00FD343E"/>
    <w:rsid w:val="00FD347D"/>
    <w:rsid w:val="00FD358E"/>
    <w:rsid w:val="00FD3A7C"/>
    <w:rsid w:val="00FD3C7A"/>
    <w:rsid w:val="00FD3F72"/>
    <w:rsid w:val="00FD412F"/>
    <w:rsid w:val="00FD44BD"/>
    <w:rsid w:val="00FD44E9"/>
    <w:rsid w:val="00FD472E"/>
    <w:rsid w:val="00FD4A49"/>
    <w:rsid w:val="00FD4E5A"/>
    <w:rsid w:val="00FD509C"/>
    <w:rsid w:val="00FD54FE"/>
    <w:rsid w:val="00FD6D0D"/>
    <w:rsid w:val="00FE0829"/>
    <w:rsid w:val="00FE1668"/>
    <w:rsid w:val="00FE18FB"/>
    <w:rsid w:val="00FE1CB9"/>
    <w:rsid w:val="00FE2272"/>
    <w:rsid w:val="00FE24D8"/>
    <w:rsid w:val="00FE2525"/>
    <w:rsid w:val="00FE2577"/>
    <w:rsid w:val="00FE301F"/>
    <w:rsid w:val="00FE32AB"/>
    <w:rsid w:val="00FE3484"/>
    <w:rsid w:val="00FE3F29"/>
    <w:rsid w:val="00FE477B"/>
    <w:rsid w:val="00FE4916"/>
    <w:rsid w:val="00FE52B4"/>
    <w:rsid w:val="00FE555B"/>
    <w:rsid w:val="00FE5625"/>
    <w:rsid w:val="00FE5895"/>
    <w:rsid w:val="00FE64AA"/>
    <w:rsid w:val="00FE665B"/>
    <w:rsid w:val="00FE6D7E"/>
    <w:rsid w:val="00FE743D"/>
    <w:rsid w:val="00FE7D6D"/>
    <w:rsid w:val="00FF0035"/>
    <w:rsid w:val="00FF01B7"/>
    <w:rsid w:val="00FF022B"/>
    <w:rsid w:val="00FF0DC8"/>
    <w:rsid w:val="00FF0EF7"/>
    <w:rsid w:val="00FF1336"/>
    <w:rsid w:val="00FF23DA"/>
    <w:rsid w:val="00FF2620"/>
    <w:rsid w:val="00FF2B17"/>
    <w:rsid w:val="00FF2C6B"/>
    <w:rsid w:val="00FF2DDF"/>
    <w:rsid w:val="00FF35F8"/>
    <w:rsid w:val="00FF3644"/>
    <w:rsid w:val="00FF3D1C"/>
    <w:rsid w:val="00FF42CC"/>
    <w:rsid w:val="00FF4EB9"/>
    <w:rsid w:val="00FF52BF"/>
    <w:rsid w:val="00FF5397"/>
    <w:rsid w:val="00FF5804"/>
    <w:rsid w:val="00FF5F6D"/>
    <w:rsid w:val="00FF62A3"/>
    <w:rsid w:val="00FF6823"/>
    <w:rsid w:val="00FF6911"/>
    <w:rsid w:val="00FF6EAC"/>
    <w:rsid w:val="017E7D6E"/>
    <w:rsid w:val="024690B9"/>
    <w:rsid w:val="02E483ED"/>
    <w:rsid w:val="05F68493"/>
    <w:rsid w:val="061EBD3E"/>
    <w:rsid w:val="06F9BFE5"/>
    <w:rsid w:val="075649D0"/>
    <w:rsid w:val="075FC42E"/>
    <w:rsid w:val="076C31B3"/>
    <w:rsid w:val="081FB91B"/>
    <w:rsid w:val="08DF1BF5"/>
    <w:rsid w:val="094FEA07"/>
    <w:rsid w:val="09D50148"/>
    <w:rsid w:val="0ADC667E"/>
    <w:rsid w:val="0B6635F7"/>
    <w:rsid w:val="0CCCADCD"/>
    <w:rsid w:val="0D1F0F77"/>
    <w:rsid w:val="0D6FB31D"/>
    <w:rsid w:val="0D7D8C17"/>
    <w:rsid w:val="0F3094D1"/>
    <w:rsid w:val="0F30B69B"/>
    <w:rsid w:val="1098DB8F"/>
    <w:rsid w:val="10FE3168"/>
    <w:rsid w:val="12664D06"/>
    <w:rsid w:val="13673C45"/>
    <w:rsid w:val="13F3A4CD"/>
    <w:rsid w:val="1465D33B"/>
    <w:rsid w:val="147BFCD3"/>
    <w:rsid w:val="1844D83F"/>
    <w:rsid w:val="1857A659"/>
    <w:rsid w:val="1A411271"/>
    <w:rsid w:val="1B31C971"/>
    <w:rsid w:val="1B36D881"/>
    <w:rsid w:val="1B3E3A47"/>
    <w:rsid w:val="1D1ABCBC"/>
    <w:rsid w:val="1DD74A27"/>
    <w:rsid w:val="1E7D35B8"/>
    <w:rsid w:val="1EE6891B"/>
    <w:rsid w:val="1F5D5249"/>
    <w:rsid w:val="1F62F636"/>
    <w:rsid w:val="2066906A"/>
    <w:rsid w:val="2276BD9C"/>
    <w:rsid w:val="227A276C"/>
    <w:rsid w:val="237BA22E"/>
    <w:rsid w:val="238736D3"/>
    <w:rsid w:val="239034B1"/>
    <w:rsid w:val="23B71244"/>
    <w:rsid w:val="250ECE12"/>
    <w:rsid w:val="25855585"/>
    <w:rsid w:val="25C04F65"/>
    <w:rsid w:val="272057D6"/>
    <w:rsid w:val="274DA035"/>
    <w:rsid w:val="2897CFC1"/>
    <w:rsid w:val="28F79AB5"/>
    <w:rsid w:val="29AC4142"/>
    <w:rsid w:val="2BE5C0A7"/>
    <w:rsid w:val="2D63BC00"/>
    <w:rsid w:val="2D70A261"/>
    <w:rsid w:val="2DCC903A"/>
    <w:rsid w:val="2EAEC513"/>
    <w:rsid w:val="30E69561"/>
    <w:rsid w:val="32CD8664"/>
    <w:rsid w:val="32EF9FC5"/>
    <w:rsid w:val="337307E2"/>
    <w:rsid w:val="35843D9E"/>
    <w:rsid w:val="35E1A5B2"/>
    <w:rsid w:val="35F3A191"/>
    <w:rsid w:val="368C59DA"/>
    <w:rsid w:val="36FC6D1C"/>
    <w:rsid w:val="37845C7A"/>
    <w:rsid w:val="379C6AE8"/>
    <w:rsid w:val="37EEE0BD"/>
    <w:rsid w:val="38B7401B"/>
    <w:rsid w:val="38CDFE55"/>
    <w:rsid w:val="38DB8D1F"/>
    <w:rsid w:val="3B1A23FC"/>
    <w:rsid w:val="3BEF89FD"/>
    <w:rsid w:val="3C1E46D7"/>
    <w:rsid w:val="3CD17E85"/>
    <w:rsid w:val="3D031670"/>
    <w:rsid w:val="3D3B8570"/>
    <w:rsid w:val="3DABCE07"/>
    <w:rsid w:val="3E22E49B"/>
    <w:rsid w:val="407DBBD8"/>
    <w:rsid w:val="40B848D8"/>
    <w:rsid w:val="40E54774"/>
    <w:rsid w:val="4190C650"/>
    <w:rsid w:val="41EBCF4B"/>
    <w:rsid w:val="42517B18"/>
    <w:rsid w:val="42842FBA"/>
    <w:rsid w:val="435EF772"/>
    <w:rsid w:val="435EFF43"/>
    <w:rsid w:val="45AAB374"/>
    <w:rsid w:val="461E84B2"/>
    <w:rsid w:val="46530734"/>
    <w:rsid w:val="46682025"/>
    <w:rsid w:val="46F99B53"/>
    <w:rsid w:val="4875B73B"/>
    <w:rsid w:val="487A7ECC"/>
    <w:rsid w:val="497374EC"/>
    <w:rsid w:val="49C49E5C"/>
    <w:rsid w:val="4A6C384E"/>
    <w:rsid w:val="4AC88FF9"/>
    <w:rsid w:val="4B761D06"/>
    <w:rsid w:val="4BC5C9D0"/>
    <w:rsid w:val="4C135CCF"/>
    <w:rsid w:val="4E47E389"/>
    <w:rsid w:val="4EF86BA0"/>
    <w:rsid w:val="4F90E401"/>
    <w:rsid w:val="5032023D"/>
    <w:rsid w:val="504BFC59"/>
    <w:rsid w:val="50968A13"/>
    <w:rsid w:val="514C3004"/>
    <w:rsid w:val="5231EFAE"/>
    <w:rsid w:val="524402D0"/>
    <w:rsid w:val="529FC852"/>
    <w:rsid w:val="52FC3DCD"/>
    <w:rsid w:val="53B9066D"/>
    <w:rsid w:val="542385B8"/>
    <w:rsid w:val="5425539C"/>
    <w:rsid w:val="544985D3"/>
    <w:rsid w:val="54BAE1E8"/>
    <w:rsid w:val="5536EB2F"/>
    <w:rsid w:val="554203A4"/>
    <w:rsid w:val="56B70C1D"/>
    <w:rsid w:val="58F54E4E"/>
    <w:rsid w:val="59432D9D"/>
    <w:rsid w:val="5B4502B1"/>
    <w:rsid w:val="5B614FF8"/>
    <w:rsid w:val="5C7D4A35"/>
    <w:rsid w:val="5C9707E3"/>
    <w:rsid w:val="5CADCF68"/>
    <w:rsid w:val="5CE10ED6"/>
    <w:rsid w:val="5D2CC8C7"/>
    <w:rsid w:val="5D342BE7"/>
    <w:rsid w:val="5DF9BF57"/>
    <w:rsid w:val="5F40430E"/>
    <w:rsid w:val="600B6B08"/>
    <w:rsid w:val="61DE0669"/>
    <w:rsid w:val="6231D362"/>
    <w:rsid w:val="6337E646"/>
    <w:rsid w:val="65582179"/>
    <w:rsid w:val="657C5E03"/>
    <w:rsid w:val="658DA481"/>
    <w:rsid w:val="65C3DDD2"/>
    <w:rsid w:val="6613599A"/>
    <w:rsid w:val="66B7DFD4"/>
    <w:rsid w:val="672F0BDC"/>
    <w:rsid w:val="6772DE0C"/>
    <w:rsid w:val="67B705B4"/>
    <w:rsid w:val="67D04DDC"/>
    <w:rsid w:val="68791646"/>
    <w:rsid w:val="68A79ACC"/>
    <w:rsid w:val="6988E4BD"/>
    <w:rsid w:val="6A28BEF3"/>
    <w:rsid w:val="6AAAB859"/>
    <w:rsid w:val="6B0601D4"/>
    <w:rsid w:val="6CDF2795"/>
    <w:rsid w:val="6CF8C2F9"/>
    <w:rsid w:val="6D77CC6A"/>
    <w:rsid w:val="6EC50DE1"/>
    <w:rsid w:val="6F5A5218"/>
    <w:rsid w:val="6F741023"/>
    <w:rsid w:val="6F8A6332"/>
    <w:rsid w:val="6F9A47EA"/>
    <w:rsid w:val="6FAB92BF"/>
    <w:rsid w:val="6FE319E4"/>
    <w:rsid w:val="71560B61"/>
    <w:rsid w:val="7158E39A"/>
    <w:rsid w:val="72050A5C"/>
    <w:rsid w:val="7237543C"/>
    <w:rsid w:val="73940E31"/>
    <w:rsid w:val="7494AAE9"/>
    <w:rsid w:val="753543E9"/>
    <w:rsid w:val="75817497"/>
    <w:rsid w:val="760A4253"/>
    <w:rsid w:val="7616AF4D"/>
    <w:rsid w:val="77113D17"/>
    <w:rsid w:val="77379923"/>
    <w:rsid w:val="788384E4"/>
    <w:rsid w:val="78849451"/>
    <w:rsid w:val="7956FD1D"/>
    <w:rsid w:val="7ADDFF6F"/>
    <w:rsid w:val="7AE7ED2F"/>
    <w:rsid w:val="7C26ACF7"/>
    <w:rsid w:val="7CF0BBBA"/>
    <w:rsid w:val="7D93CE54"/>
    <w:rsid w:val="7F2BE1A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BB0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427B4"/>
    <w:pPr>
      <w:spacing w:after="0" w:line="240" w:lineRule="auto"/>
    </w:pPr>
    <w:rPr>
      <w:rFonts w:ascii="Arial" w:eastAsia="Times New Roman" w:hAnsi="Arial" w:cs="Times New Roman"/>
      <w:sz w:val="24"/>
      <w:szCs w:val="20"/>
    </w:rPr>
  </w:style>
  <w:style w:type="paragraph" w:styleId="Kop1">
    <w:name w:val="heading 1"/>
    <w:basedOn w:val="Standaard"/>
    <w:next w:val="Standaard"/>
    <w:link w:val="Kop1Char"/>
    <w:uiPriority w:val="9"/>
    <w:qFormat/>
    <w:rsid w:val="005E5386"/>
    <w:pPr>
      <w:keepNext/>
      <w:keepLines/>
      <w:numPr>
        <w:numId w:val="23"/>
      </w:numPr>
      <w:spacing w:before="480" w:line="276" w:lineRule="auto"/>
      <w:outlineLvl w:val="0"/>
    </w:pPr>
    <w:rPr>
      <w:rFonts w:asciiTheme="majorHAnsi" w:eastAsiaTheme="majorEastAsia" w:hAnsiTheme="majorHAnsi" w:cstheme="majorBidi"/>
      <w:b/>
      <w:bCs/>
      <w:sz w:val="28"/>
      <w:szCs w:val="28"/>
    </w:rPr>
  </w:style>
  <w:style w:type="paragraph" w:styleId="Kop2">
    <w:name w:val="heading 2"/>
    <w:basedOn w:val="Standaard"/>
    <w:next w:val="Standaard"/>
    <w:link w:val="Kop2Char"/>
    <w:autoRedefine/>
    <w:uiPriority w:val="99"/>
    <w:qFormat/>
    <w:rsid w:val="00597AD7"/>
    <w:pPr>
      <w:keepNext/>
      <w:numPr>
        <w:ilvl w:val="1"/>
        <w:numId w:val="23"/>
      </w:numPr>
      <w:spacing w:before="80" w:after="120"/>
      <w:ind w:left="576"/>
      <w:outlineLvl w:val="1"/>
    </w:pPr>
    <w:rPr>
      <w:rFonts w:eastAsiaTheme="minorHAnsi" w:cs="Arial"/>
      <w:b/>
      <w:bCs/>
      <w:iCs/>
      <w:sz w:val="20"/>
    </w:rPr>
  </w:style>
  <w:style w:type="paragraph" w:styleId="Kop3">
    <w:name w:val="heading 3"/>
    <w:basedOn w:val="Standaard"/>
    <w:next w:val="Standaard"/>
    <w:link w:val="Kop3Char"/>
    <w:uiPriority w:val="9"/>
    <w:unhideWhenUsed/>
    <w:qFormat/>
    <w:rsid w:val="00990218"/>
    <w:pPr>
      <w:keepNext/>
      <w:keepLines/>
      <w:numPr>
        <w:ilvl w:val="2"/>
        <w:numId w:val="23"/>
      </w:numPr>
      <w:spacing w:before="200"/>
      <w:outlineLvl w:val="2"/>
    </w:pPr>
    <w:rPr>
      <w:rFonts w:asciiTheme="majorHAnsi" w:eastAsiaTheme="majorEastAsia" w:hAnsiTheme="majorHAnsi" w:cstheme="majorBidi"/>
      <w:b/>
      <w:bCs/>
    </w:rPr>
  </w:style>
  <w:style w:type="paragraph" w:styleId="Kop4">
    <w:name w:val="heading 4"/>
    <w:basedOn w:val="Standaard"/>
    <w:next w:val="Standaard"/>
    <w:link w:val="Kop4Char"/>
    <w:uiPriority w:val="9"/>
    <w:unhideWhenUsed/>
    <w:qFormat/>
    <w:rsid w:val="00EA0B27"/>
    <w:pPr>
      <w:keepNext/>
      <w:keepLines/>
      <w:numPr>
        <w:ilvl w:val="3"/>
        <w:numId w:val="23"/>
      </w:numPr>
      <w:spacing w:before="40"/>
      <w:outlineLvl w:val="3"/>
    </w:pPr>
    <w:rPr>
      <w:rFonts w:eastAsiaTheme="majorEastAsia" w:cstheme="majorBidi"/>
      <w:b/>
      <w:iCs/>
      <w:sz w:val="20"/>
      <w:szCs w:val="24"/>
      <w:lang w:val="en-US" w:bidi="en-US"/>
    </w:rPr>
  </w:style>
  <w:style w:type="paragraph" w:styleId="Kop5">
    <w:name w:val="heading 5"/>
    <w:basedOn w:val="Standaard"/>
    <w:next w:val="Standaard"/>
    <w:link w:val="Kop5Char"/>
    <w:uiPriority w:val="9"/>
    <w:unhideWhenUsed/>
    <w:qFormat/>
    <w:rsid w:val="00623721"/>
    <w:pPr>
      <w:keepNext/>
      <w:keepLines/>
      <w:numPr>
        <w:ilvl w:val="4"/>
        <w:numId w:val="23"/>
      </w:numPr>
      <w:spacing w:before="40"/>
      <w:outlineLvl w:val="4"/>
    </w:pPr>
    <w:rPr>
      <w:rFonts w:asciiTheme="majorHAnsi" w:eastAsiaTheme="majorEastAsia" w:hAnsiTheme="majorHAnsi" w:cstheme="majorBidi"/>
      <w:color w:val="365F91" w:themeColor="accent1" w:themeShade="BF"/>
      <w:sz w:val="20"/>
      <w:szCs w:val="24"/>
      <w:lang w:val="en-US" w:bidi="en-US"/>
    </w:rPr>
  </w:style>
  <w:style w:type="paragraph" w:styleId="Kop6">
    <w:name w:val="heading 6"/>
    <w:basedOn w:val="Standaard"/>
    <w:next w:val="Standaard"/>
    <w:link w:val="Kop6Char"/>
    <w:uiPriority w:val="9"/>
    <w:semiHidden/>
    <w:unhideWhenUsed/>
    <w:qFormat/>
    <w:rsid w:val="00E45E86"/>
    <w:pPr>
      <w:keepNext/>
      <w:keepLines/>
      <w:numPr>
        <w:ilvl w:val="5"/>
        <w:numId w:val="23"/>
      </w:numPr>
      <w:spacing w:before="40"/>
      <w:outlineLvl w:val="5"/>
    </w:pPr>
    <w:rPr>
      <w:rFonts w:asciiTheme="majorHAnsi" w:eastAsiaTheme="majorEastAsia" w:hAnsiTheme="majorHAnsi" w:cstheme="majorBidi"/>
      <w:color w:val="243F60" w:themeColor="accent1" w:themeShade="7F"/>
    </w:rPr>
  </w:style>
  <w:style w:type="paragraph" w:styleId="Kop7">
    <w:name w:val="heading 7"/>
    <w:basedOn w:val="Standaard"/>
    <w:next w:val="Standaard"/>
    <w:link w:val="Kop7Char"/>
    <w:uiPriority w:val="9"/>
    <w:semiHidden/>
    <w:unhideWhenUsed/>
    <w:qFormat/>
    <w:rsid w:val="00E45E86"/>
    <w:pPr>
      <w:keepNext/>
      <w:keepLines/>
      <w:numPr>
        <w:ilvl w:val="6"/>
        <w:numId w:val="23"/>
      </w:numPr>
      <w:spacing w:before="40"/>
      <w:outlineLvl w:val="6"/>
    </w:pPr>
    <w:rPr>
      <w:rFonts w:asciiTheme="majorHAnsi" w:eastAsiaTheme="majorEastAsia" w:hAnsiTheme="majorHAnsi" w:cstheme="majorBidi"/>
      <w:i/>
      <w:iCs/>
      <w:color w:val="243F60" w:themeColor="accent1" w:themeShade="7F"/>
    </w:rPr>
  </w:style>
  <w:style w:type="paragraph" w:styleId="Kop8">
    <w:name w:val="heading 8"/>
    <w:basedOn w:val="Standaard"/>
    <w:next w:val="Standaard"/>
    <w:link w:val="Kop8Char"/>
    <w:uiPriority w:val="9"/>
    <w:semiHidden/>
    <w:unhideWhenUsed/>
    <w:qFormat/>
    <w:rsid w:val="00E45E86"/>
    <w:pPr>
      <w:keepNext/>
      <w:keepLines/>
      <w:numPr>
        <w:ilvl w:val="7"/>
        <w:numId w:val="23"/>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E45E86"/>
    <w:pPr>
      <w:keepNext/>
      <w:keepLines/>
      <w:numPr>
        <w:ilvl w:val="8"/>
        <w:numId w:val="2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9"/>
    <w:rsid w:val="00597AD7"/>
    <w:rPr>
      <w:rFonts w:ascii="Arial" w:hAnsi="Arial" w:cs="Arial"/>
      <w:b/>
      <w:bCs/>
      <w:iCs/>
      <w:sz w:val="20"/>
      <w:szCs w:val="20"/>
    </w:rPr>
  </w:style>
  <w:style w:type="character" w:styleId="Hyperlink">
    <w:name w:val="Hyperlink"/>
    <w:basedOn w:val="Standaardalinea-lettertype"/>
    <w:uiPriority w:val="99"/>
    <w:rsid w:val="00917311"/>
    <w:rPr>
      <w:rFonts w:cs="Times New Roman"/>
      <w:color w:val="0000FF"/>
      <w:u w:val="single"/>
    </w:rPr>
  </w:style>
  <w:style w:type="paragraph" w:styleId="Plattetekstinspringen3">
    <w:name w:val="Body Text Indent 3"/>
    <w:basedOn w:val="Standaard"/>
    <w:link w:val="Plattetekstinspringen3Char"/>
    <w:uiPriority w:val="99"/>
    <w:rsid w:val="00917311"/>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rsid w:val="00917311"/>
    <w:rPr>
      <w:rFonts w:ascii="Arial" w:eastAsia="Times New Roman" w:hAnsi="Arial" w:cs="Times New Roman"/>
      <w:sz w:val="16"/>
      <w:szCs w:val="16"/>
    </w:rPr>
  </w:style>
  <w:style w:type="paragraph" w:styleId="Tekstopmerking">
    <w:name w:val="annotation text"/>
    <w:basedOn w:val="Standaard"/>
    <w:link w:val="TekstopmerkingChar"/>
    <w:uiPriority w:val="99"/>
    <w:rsid w:val="00917311"/>
    <w:rPr>
      <w:sz w:val="20"/>
    </w:rPr>
  </w:style>
  <w:style w:type="character" w:customStyle="1" w:styleId="TekstopmerkingChar">
    <w:name w:val="Tekst opmerking Char"/>
    <w:basedOn w:val="Standaardalinea-lettertype"/>
    <w:link w:val="Tekstopmerking"/>
    <w:uiPriority w:val="99"/>
    <w:rsid w:val="00917311"/>
    <w:rPr>
      <w:rFonts w:ascii="Arial" w:eastAsia="Times New Roman" w:hAnsi="Arial" w:cs="Times New Roman"/>
      <w:sz w:val="20"/>
      <w:szCs w:val="20"/>
    </w:rPr>
  </w:style>
  <w:style w:type="paragraph" w:customStyle="1" w:styleId="Nummering2">
    <w:name w:val="Nummering2"/>
    <w:basedOn w:val="Standaard"/>
    <w:uiPriority w:val="99"/>
    <w:rsid w:val="00917311"/>
    <w:pPr>
      <w:tabs>
        <w:tab w:val="num" w:pos="737"/>
        <w:tab w:val="left" w:pos="1021"/>
        <w:tab w:val="left" w:pos="1446"/>
        <w:tab w:val="left" w:pos="2041"/>
        <w:tab w:val="left" w:pos="2466"/>
        <w:tab w:val="left" w:pos="2552"/>
        <w:tab w:val="left" w:pos="2977"/>
      </w:tabs>
      <w:spacing w:line="252" w:lineRule="auto"/>
      <w:ind w:left="737" w:hanging="425"/>
    </w:pPr>
    <w:rPr>
      <w:rFonts w:cs="Arial"/>
      <w:sz w:val="18"/>
      <w:szCs w:val="18"/>
    </w:rPr>
  </w:style>
  <w:style w:type="paragraph" w:styleId="Lijstalinea">
    <w:name w:val="List Paragraph"/>
    <w:basedOn w:val="Standaard"/>
    <w:link w:val="LijstalineaChar"/>
    <w:uiPriority w:val="34"/>
    <w:qFormat/>
    <w:rsid w:val="00917311"/>
    <w:pPr>
      <w:ind w:left="720"/>
      <w:contextualSpacing/>
    </w:pPr>
    <w:rPr>
      <w:rFonts w:cs="Arial"/>
      <w:color w:val="000000"/>
      <w:sz w:val="20"/>
    </w:rPr>
  </w:style>
  <w:style w:type="paragraph" w:customStyle="1" w:styleId="ColorfulList-Accent11">
    <w:name w:val="Colorful List - Accent 11"/>
    <w:basedOn w:val="Standaard"/>
    <w:uiPriority w:val="34"/>
    <w:qFormat/>
    <w:rsid w:val="00917311"/>
    <w:pPr>
      <w:spacing w:after="200" w:line="276" w:lineRule="auto"/>
      <w:ind w:left="720"/>
    </w:pPr>
    <w:rPr>
      <w:rFonts w:ascii="Calibri" w:eastAsia="Calibri" w:hAnsi="Calibri"/>
      <w:sz w:val="22"/>
      <w:szCs w:val="22"/>
      <w:lang w:val="en-US"/>
    </w:rPr>
  </w:style>
  <w:style w:type="paragraph" w:styleId="Normaalweb">
    <w:name w:val="Normal (Web)"/>
    <w:basedOn w:val="Standaard"/>
    <w:uiPriority w:val="99"/>
    <w:rsid w:val="00917311"/>
    <w:pPr>
      <w:spacing w:beforeLines="1" w:afterLines="1"/>
    </w:pPr>
    <w:rPr>
      <w:rFonts w:ascii="Times" w:hAnsi="Times"/>
      <w:sz w:val="20"/>
      <w:lang w:val="en-US"/>
    </w:rPr>
  </w:style>
  <w:style w:type="paragraph" w:customStyle="1" w:styleId="SELECTIE-EISEN">
    <w:name w:val="SELECTIE-EISEN"/>
    <w:basedOn w:val="Standaard"/>
    <w:link w:val="SELECTIE-EISENChar"/>
    <w:qFormat/>
    <w:rsid w:val="00487397"/>
    <w:pPr>
      <w:numPr>
        <w:numId w:val="1"/>
      </w:numPr>
      <w:spacing w:line="276" w:lineRule="auto"/>
    </w:pPr>
    <w:rPr>
      <w:rFonts w:cs="Arial"/>
      <w:color w:val="000000" w:themeColor="text1"/>
      <w:sz w:val="20"/>
    </w:rPr>
  </w:style>
  <w:style w:type="paragraph" w:customStyle="1" w:styleId="Juridische-eisen">
    <w:name w:val="Juridische-eisen"/>
    <w:basedOn w:val="Standaard"/>
    <w:link w:val="Juridische-eisenChar"/>
    <w:qFormat/>
    <w:rsid w:val="005F21CC"/>
    <w:pPr>
      <w:numPr>
        <w:numId w:val="2"/>
      </w:numPr>
      <w:spacing w:line="276" w:lineRule="auto"/>
    </w:pPr>
    <w:rPr>
      <w:rFonts w:cs="Arial"/>
      <w:color w:val="000000" w:themeColor="text1"/>
      <w:sz w:val="20"/>
    </w:rPr>
  </w:style>
  <w:style w:type="character" w:customStyle="1" w:styleId="SELECTIE-EISENChar">
    <w:name w:val="SELECTIE-EISEN Char"/>
    <w:basedOn w:val="Standaardalinea-lettertype"/>
    <w:link w:val="SELECTIE-EISEN"/>
    <w:rsid w:val="00487397"/>
    <w:rPr>
      <w:rFonts w:ascii="Arial" w:eastAsia="Times New Roman" w:hAnsi="Arial" w:cs="Arial"/>
      <w:color w:val="000000" w:themeColor="text1"/>
      <w:sz w:val="20"/>
      <w:szCs w:val="20"/>
    </w:rPr>
  </w:style>
  <w:style w:type="paragraph" w:customStyle="1" w:styleId="Eisen-factureringprijzen">
    <w:name w:val="Eisen-facturering/prijzen"/>
    <w:basedOn w:val="Standaard"/>
    <w:link w:val="Eisen-factureringprijzenChar"/>
    <w:qFormat/>
    <w:rsid w:val="005F21CC"/>
    <w:pPr>
      <w:numPr>
        <w:numId w:val="3"/>
      </w:numPr>
      <w:spacing w:line="276" w:lineRule="auto"/>
    </w:pPr>
    <w:rPr>
      <w:rFonts w:cs="Arial"/>
      <w:color w:val="000000" w:themeColor="text1"/>
      <w:sz w:val="20"/>
    </w:rPr>
  </w:style>
  <w:style w:type="character" w:customStyle="1" w:styleId="Juridische-eisenChar">
    <w:name w:val="Juridische-eisen Char"/>
    <w:basedOn w:val="Standaardalinea-lettertype"/>
    <w:link w:val="Juridische-eisen"/>
    <w:rsid w:val="005F21CC"/>
    <w:rPr>
      <w:rFonts w:ascii="Arial" w:eastAsia="Times New Roman" w:hAnsi="Arial" w:cs="Arial"/>
      <w:color w:val="000000" w:themeColor="text1"/>
      <w:sz w:val="20"/>
      <w:szCs w:val="20"/>
    </w:rPr>
  </w:style>
  <w:style w:type="character" w:customStyle="1" w:styleId="Eisen-factureringprijzenChar">
    <w:name w:val="Eisen-facturering/prijzen Char"/>
    <w:basedOn w:val="Standaardalinea-lettertype"/>
    <w:link w:val="Eisen-factureringprijzen"/>
    <w:rsid w:val="005F21CC"/>
    <w:rPr>
      <w:rFonts w:ascii="Arial" w:eastAsia="Times New Roman" w:hAnsi="Arial" w:cs="Arial"/>
      <w:color w:val="000000" w:themeColor="text1"/>
      <w:sz w:val="20"/>
      <w:szCs w:val="20"/>
    </w:rPr>
  </w:style>
  <w:style w:type="paragraph" w:styleId="Ballontekst">
    <w:name w:val="Balloon Text"/>
    <w:basedOn w:val="Standaard"/>
    <w:link w:val="BallontekstChar"/>
    <w:uiPriority w:val="99"/>
    <w:semiHidden/>
    <w:unhideWhenUsed/>
    <w:rsid w:val="00917311"/>
    <w:rPr>
      <w:rFonts w:ascii="Tahoma" w:hAnsi="Tahoma" w:cs="Tahoma"/>
      <w:sz w:val="16"/>
      <w:szCs w:val="16"/>
    </w:rPr>
  </w:style>
  <w:style w:type="character" w:customStyle="1" w:styleId="BallontekstChar">
    <w:name w:val="Ballontekst Char"/>
    <w:basedOn w:val="Standaardalinea-lettertype"/>
    <w:link w:val="Ballontekst"/>
    <w:uiPriority w:val="99"/>
    <w:semiHidden/>
    <w:rsid w:val="00917311"/>
    <w:rPr>
      <w:rFonts w:ascii="Tahoma" w:eastAsia="Times New Roman" w:hAnsi="Tahoma" w:cs="Tahoma"/>
      <w:sz w:val="16"/>
      <w:szCs w:val="16"/>
    </w:rPr>
  </w:style>
  <w:style w:type="paragraph" w:styleId="Koptekst">
    <w:name w:val="header"/>
    <w:aliases w:val="DP-standaard"/>
    <w:basedOn w:val="Standaard"/>
    <w:link w:val="KoptekstChar"/>
    <w:uiPriority w:val="99"/>
    <w:unhideWhenUsed/>
    <w:rsid w:val="00917311"/>
    <w:pPr>
      <w:tabs>
        <w:tab w:val="center" w:pos="4536"/>
        <w:tab w:val="right" w:pos="9072"/>
      </w:tabs>
    </w:pPr>
  </w:style>
  <w:style w:type="character" w:customStyle="1" w:styleId="KoptekstChar">
    <w:name w:val="Koptekst Char"/>
    <w:aliases w:val="DP-standaard Char"/>
    <w:basedOn w:val="Standaardalinea-lettertype"/>
    <w:link w:val="Koptekst"/>
    <w:uiPriority w:val="99"/>
    <w:rsid w:val="00917311"/>
    <w:rPr>
      <w:rFonts w:ascii="Arial" w:eastAsia="Times New Roman" w:hAnsi="Arial" w:cs="Times New Roman"/>
      <w:sz w:val="24"/>
      <w:szCs w:val="20"/>
    </w:rPr>
  </w:style>
  <w:style w:type="paragraph" w:styleId="Voettekst">
    <w:name w:val="footer"/>
    <w:basedOn w:val="Standaard"/>
    <w:link w:val="VoettekstChar"/>
    <w:uiPriority w:val="99"/>
    <w:unhideWhenUsed/>
    <w:rsid w:val="00917311"/>
    <w:pPr>
      <w:tabs>
        <w:tab w:val="center" w:pos="4536"/>
        <w:tab w:val="right" w:pos="9072"/>
      </w:tabs>
    </w:pPr>
  </w:style>
  <w:style w:type="character" w:customStyle="1" w:styleId="VoettekstChar">
    <w:name w:val="Voettekst Char"/>
    <w:basedOn w:val="Standaardalinea-lettertype"/>
    <w:link w:val="Voettekst"/>
    <w:uiPriority w:val="99"/>
    <w:rsid w:val="00917311"/>
    <w:rPr>
      <w:rFonts w:ascii="Arial" w:eastAsia="Times New Roman" w:hAnsi="Arial" w:cs="Times New Roman"/>
      <w:sz w:val="24"/>
      <w:szCs w:val="20"/>
    </w:rPr>
  </w:style>
  <w:style w:type="paragraph" w:styleId="Inhopg2">
    <w:name w:val="toc 2"/>
    <w:basedOn w:val="Standaard"/>
    <w:next w:val="Standaard"/>
    <w:autoRedefine/>
    <w:uiPriority w:val="39"/>
    <w:unhideWhenUsed/>
    <w:rsid w:val="00256E97"/>
    <w:pPr>
      <w:tabs>
        <w:tab w:val="left" w:pos="880"/>
        <w:tab w:val="right" w:leader="dot" w:pos="9062"/>
      </w:tabs>
      <w:spacing w:line="276" w:lineRule="auto"/>
      <w:ind w:left="238"/>
    </w:pPr>
  </w:style>
  <w:style w:type="character" w:customStyle="1" w:styleId="tdefault">
    <w:name w:val="t_default"/>
    <w:basedOn w:val="Standaardalinea-lettertype"/>
    <w:rsid w:val="00256E97"/>
  </w:style>
  <w:style w:type="paragraph" w:styleId="Plattetekst2">
    <w:name w:val="Body Text 2"/>
    <w:basedOn w:val="Standaard"/>
    <w:link w:val="Plattetekst2Char"/>
    <w:uiPriority w:val="99"/>
    <w:semiHidden/>
    <w:unhideWhenUsed/>
    <w:rsid w:val="00AA4FE8"/>
    <w:pPr>
      <w:spacing w:after="120" w:line="480" w:lineRule="auto"/>
    </w:pPr>
  </w:style>
  <w:style w:type="character" w:customStyle="1" w:styleId="Plattetekst2Char">
    <w:name w:val="Platte tekst 2 Char"/>
    <w:basedOn w:val="Standaardalinea-lettertype"/>
    <w:link w:val="Plattetekst2"/>
    <w:uiPriority w:val="99"/>
    <w:semiHidden/>
    <w:rsid w:val="00AA4FE8"/>
    <w:rPr>
      <w:rFonts w:ascii="Arial" w:eastAsia="Times New Roman" w:hAnsi="Arial" w:cs="Times New Roman"/>
      <w:sz w:val="24"/>
      <w:szCs w:val="20"/>
    </w:rPr>
  </w:style>
  <w:style w:type="paragraph" w:styleId="Inhopg4">
    <w:name w:val="toc 4"/>
    <w:basedOn w:val="Standaard"/>
    <w:next w:val="Standaard"/>
    <w:autoRedefine/>
    <w:uiPriority w:val="39"/>
    <w:semiHidden/>
    <w:unhideWhenUsed/>
    <w:rsid w:val="00AA4FE8"/>
    <w:pPr>
      <w:spacing w:after="100"/>
      <w:ind w:left="720"/>
    </w:pPr>
  </w:style>
  <w:style w:type="paragraph" w:customStyle="1" w:styleId="Standaard10pt">
    <w:name w:val="Standaard + 10 pt"/>
    <w:aliases w:val="Vet,Regelafstand:  Minimaal 13 pt"/>
    <w:basedOn w:val="Standaard"/>
    <w:uiPriority w:val="99"/>
    <w:rsid w:val="00AA4FE8"/>
    <w:pPr>
      <w:tabs>
        <w:tab w:val="left" w:pos="851"/>
        <w:tab w:val="left" w:pos="2268"/>
        <w:tab w:val="left" w:pos="8647"/>
      </w:tabs>
      <w:spacing w:line="260" w:lineRule="atLeast"/>
    </w:pPr>
    <w:rPr>
      <w:rFonts w:cs="Arial"/>
      <w:sz w:val="20"/>
    </w:rPr>
  </w:style>
  <w:style w:type="paragraph" w:customStyle="1" w:styleId="Bijlages-Afval">
    <w:name w:val="Bijlages - Afval"/>
    <w:basedOn w:val="Kop2"/>
    <w:link w:val="Bijlages-AfvalChar"/>
    <w:qFormat/>
    <w:rsid w:val="00AA4FE8"/>
    <w:pPr>
      <w:numPr>
        <w:ilvl w:val="0"/>
        <w:numId w:val="4"/>
      </w:numPr>
      <w:spacing w:line="276" w:lineRule="auto"/>
    </w:pPr>
  </w:style>
  <w:style w:type="character" w:customStyle="1" w:styleId="Bijlages-AfvalChar">
    <w:name w:val="Bijlages - Afval Char"/>
    <w:basedOn w:val="Kop2Char"/>
    <w:link w:val="Bijlages-Afval"/>
    <w:rsid w:val="00AA4FE8"/>
    <w:rPr>
      <w:rFonts w:ascii="Arial" w:hAnsi="Arial" w:cs="Arial"/>
      <w:b/>
      <w:bCs/>
      <w:iCs/>
      <w:sz w:val="20"/>
      <w:szCs w:val="20"/>
    </w:rPr>
  </w:style>
  <w:style w:type="paragraph" w:customStyle="1" w:styleId="Eisen-JurEisen">
    <w:name w:val="Eisen - Jur Eisen"/>
    <w:basedOn w:val="Standaard"/>
    <w:link w:val="Eisen-JurEisenChar"/>
    <w:qFormat/>
    <w:rsid w:val="00976CD5"/>
    <w:pPr>
      <w:numPr>
        <w:numId w:val="5"/>
      </w:numPr>
      <w:spacing w:line="276" w:lineRule="auto"/>
    </w:pPr>
    <w:rPr>
      <w:rFonts w:cs="Arial"/>
      <w:color w:val="000000" w:themeColor="text1"/>
      <w:sz w:val="20"/>
      <w:lang w:eastAsia="nl-NL"/>
    </w:rPr>
  </w:style>
  <w:style w:type="character" w:customStyle="1" w:styleId="Eisen-JurEisenChar">
    <w:name w:val="Eisen - Jur Eisen Char"/>
    <w:basedOn w:val="Standaardalinea-lettertype"/>
    <w:link w:val="Eisen-JurEisen"/>
    <w:rsid w:val="00976CD5"/>
    <w:rPr>
      <w:rFonts w:ascii="Arial" w:eastAsia="Times New Roman" w:hAnsi="Arial" w:cs="Arial"/>
      <w:color w:val="000000" w:themeColor="text1"/>
      <w:sz w:val="20"/>
      <w:szCs w:val="20"/>
      <w:lang w:eastAsia="nl-NL"/>
    </w:rPr>
  </w:style>
  <w:style w:type="paragraph" w:customStyle="1" w:styleId="Eisen-facturering">
    <w:name w:val="Eisen - facturering"/>
    <w:basedOn w:val="Standaard"/>
    <w:link w:val="Eisen-factureringChar"/>
    <w:qFormat/>
    <w:rsid w:val="00976CD5"/>
    <w:pPr>
      <w:numPr>
        <w:numId w:val="6"/>
      </w:numPr>
      <w:spacing w:line="276" w:lineRule="auto"/>
    </w:pPr>
    <w:rPr>
      <w:rFonts w:cs="Arial"/>
      <w:color w:val="000000" w:themeColor="text1"/>
      <w:sz w:val="20"/>
      <w:lang w:eastAsia="nl-NL"/>
    </w:rPr>
  </w:style>
  <w:style w:type="character" w:customStyle="1" w:styleId="Eisen-factureringChar">
    <w:name w:val="Eisen - facturering Char"/>
    <w:basedOn w:val="Standaardalinea-lettertype"/>
    <w:link w:val="Eisen-facturering"/>
    <w:rsid w:val="00976CD5"/>
    <w:rPr>
      <w:rFonts w:ascii="Arial" w:eastAsia="Times New Roman" w:hAnsi="Arial" w:cs="Arial"/>
      <w:color w:val="000000" w:themeColor="text1"/>
      <w:sz w:val="20"/>
      <w:szCs w:val="20"/>
      <w:lang w:eastAsia="nl-NL"/>
    </w:rPr>
  </w:style>
  <w:style w:type="character" w:customStyle="1" w:styleId="Kop1Char">
    <w:name w:val="Kop 1 Char"/>
    <w:basedOn w:val="Standaardalinea-lettertype"/>
    <w:link w:val="Kop1"/>
    <w:uiPriority w:val="9"/>
    <w:rsid w:val="005E5386"/>
    <w:rPr>
      <w:rFonts w:asciiTheme="majorHAnsi" w:eastAsiaTheme="majorEastAsia" w:hAnsiTheme="majorHAnsi" w:cstheme="majorBidi"/>
      <w:b/>
      <w:bCs/>
      <w:sz w:val="28"/>
      <w:szCs w:val="28"/>
    </w:rPr>
  </w:style>
  <w:style w:type="paragraph" w:styleId="Tekstzonderopmaak">
    <w:name w:val="Plain Text"/>
    <w:basedOn w:val="Standaard"/>
    <w:link w:val="TekstzonderopmaakChar"/>
    <w:uiPriority w:val="99"/>
    <w:rsid w:val="000710DC"/>
    <w:rPr>
      <w:rFonts w:ascii="Courier New" w:hAnsi="Courier New"/>
      <w:sz w:val="20"/>
      <w:lang w:eastAsia="nl-NL"/>
    </w:rPr>
  </w:style>
  <w:style w:type="character" w:customStyle="1" w:styleId="TekstzonderopmaakChar">
    <w:name w:val="Tekst zonder opmaak Char"/>
    <w:basedOn w:val="Standaardalinea-lettertype"/>
    <w:link w:val="Tekstzonderopmaak"/>
    <w:uiPriority w:val="99"/>
    <w:rsid w:val="000710DC"/>
    <w:rPr>
      <w:rFonts w:ascii="Courier New" w:eastAsia="Times New Roman" w:hAnsi="Courier New" w:cs="Times New Roman"/>
      <w:sz w:val="20"/>
      <w:szCs w:val="20"/>
      <w:lang w:eastAsia="nl-NL"/>
    </w:rPr>
  </w:style>
  <w:style w:type="character" w:styleId="Verwijzingopmerking">
    <w:name w:val="annotation reference"/>
    <w:basedOn w:val="Standaardalinea-lettertype"/>
    <w:uiPriority w:val="99"/>
    <w:semiHidden/>
    <w:unhideWhenUsed/>
    <w:rsid w:val="003232F1"/>
    <w:rPr>
      <w:sz w:val="16"/>
      <w:szCs w:val="16"/>
    </w:rPr>
  </w:style>
  <w:style w:type="paragraph" w:styleId="Onderwerpvanopmerking">
    <w:name w:val="annotation subject"/>
    <w:basedOn w:val="Tekstopmerking"/>
    <w:next w:val="Tekstopmerking"/>
    <w:link w:val="OnderwerpvanopmerkingChar"/>
    <w:uiPriority w:val="99"/>
    <w:semiHidden/>
    <w:unhideWhenUsed/>
    <w:rsid w:val="003232F1"/>
    <w:rPr>
      <w:b/>
      <w:bCs/>
    </w:rPr>
  </w:style>
  <w:style w:type="character" w:customStyle="1" w:styleId="OnderwerpvanopmerkingChar">
    <w:name w:val="Onderwerp van opmerking Char"/>
    <w:basedOn w:val="TekstopmerkingChar"/>
    <w:link w:val="Onderwerpvanopmerking"/>
    <w:uiPriority w:val="99"/>
    <w:semiHidden/>
    <w:rsid w:val="003232F1"/>
    <w:rPr>
      <w:rFonts w:ascii="Arial" w:eastAsia="Times New Roman" w:hAnsi="Arial" w:cs="Times New Roman"/>
      <w:b/>
      <w:bCs/>
      <w:sz w:val="20"/>
      <w:szCs w:val="20"/>
    </w:rPr>
  </w:style>
  <w:style w:type="character" w:styleId="GevolgdeHyperlink">
    <w:name w:val="FollowedHyperlink"/>
    <w:basedOn w:val="Standaardalinea-lettertype"/>
    <w:uiPriority w:val="99"/>
    <w:semiHidden/>
    <w:unhideWhenUsed/>
    <w:rsid w:val="009B2C83"/>
    <w:rPr>
      <w:color w:val="800080" w:themeColor="followedHyperlink"/>
      <w:u w:val="single"/>
    </w:rPr>
  </w:style>
  <w:style w:type="paragraph" w:customStyle="1" w:styleId="Normal10pt">
    <w:name w:val="Normal + 10 pt"/>
    <w:aliases w:val="Line spacing:  At least 13 pt,Bold,Italic"/>
    <w:basedOn w:val="Standaard"/>
    <w:link w:val="Normal10ptBoldItalicLinespacingAtleast13ptChar"/>
    <w:rsid w:val="001C4B21"/>
    <w:pPr>
      <w:spacing w:line="260" w:lineRule="atLeast"/>
    </w:pPr>
    <w:rPr>
      <w:sz w:val="20"/>
      <w:lang w:eastAsia="nl-NL"/>
    </w:rPr>
  </w:style>
  <w:style w:type="character" w:customStyle="1" w:styleId="Normal10ptBoldItalicLinespacingAtleast13ptChar">
    <w:name w:val="Normal + 10 pt;Bold;Italic;Line spacing:  At least 13 pt Char"/>
    <w:link w:val="Normal10pt"/>
    <w:rsid w:val="001C4B21"/>
    <w:rPr>
      <w:rFonts w:ascii="Arial" w:eastAsia="Times New Roman" w:hAnsi="Arial" w:cs="Times New Roman"/>
      <w:sz w:val="20"/>
      <w:szCs w:val="20"/>
      <w:lang w:eastAsia="nl-NL"/>
    </w:rPr>
  </w:style>
  <w:style w:type="table" w:styleId="Tabelraster">
    <w:name w:val="Table Grid"/>
    <w:basedOn w:val="Standaardtabel"/>
    <w:uiPriority w:val="59"/>
    <w:rsid w:val="002C21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1">
    <w:name w:val="Light List1"/>
    <w:basedOn w:val="Standaardtabel"/>
    <w:uiPriority w:val="61"/>
    <w:rsid w:val="00271BD2"/>
    <w:pPr>
      <w:spacing w:after="0" w:line="240" w:lineRule="auto"/>
    </w:pPr>
    <w:rPr>
      <w:rFonts w:eastAsiaTheme="minorEastAsia"/>
      <w:lang w:eastAsia="nl-N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Default">
    <w:name w:val="Default"/>
    <w:qFormat/>
    <w:rsid w:val="00FB5F40"/>
    <w:pPr>
      <w:autoSpaceDE w:val="0"/>
      <w:autoSpaceDN w:val="0"/>
      <w:adjustRightInd w:val="0"/>
      <w:spacing w:after="0" w:line="240" w:lineRule="auto"/>
    </w:pPr>
    <w:rPr>
      <w:rFonts w:ascii="Arial" w:hAnsi="Arial" w:cs="Arial"/>
      <w:color w:val="000000"/>
      <w:sz w:val="24"/>
      <w:szCs w:val="24"/>
    </w:rPr>
  </w:style>
  <w:style w:type="paragraph" w:styleId="Plattetekstinspringen">
    <w:name w:val="Body Text Indent"/>
    <w:basedOn w:val="Standaard"/>
    <w:link w:val="PlattetekstinspringenChar"/>
    <w:uiPriority w:val="99"/>
    <w:semiHidden/>
    <w:unhideWhenUsed/>
    <w:rsid w:val="0079620F"/>
    <w:pPr>
      <w:spacing w:after="120"/>
      <w:ind w:left="283"/>
    </w:pPr>
  </w:style>
  <w:style w:type="character" w:customStyle="1" w:styleId="PlattetekstinspringenChar">
    <w:name w:val="Platte tekst inspringen Char"/>
    <w:basedOn w:val="Standaardalinea-lettertype"/>
    <w:link w:val="Plattetekstinspringen"/>
    <w:uiPriority w:val="99"/>
    <w:semiHidden/>
    <w:rsid w:val="0079620F"/>
    <w:rPr>
      <w:rFonts w:ascii="Arial" w:eastAsia="Times New Roman" w:hAnsi="Arial" w:cs="Times New Roman"/>
      <w:sz w:val="24"/>
      <w:szCs w:val="20"/>
    </w:rPr>
  </w:style>
  <w:style w:type="paragraph" w:customStyle="1" w:styleId="Commercielecondities">
    <w:name w:val="Commerciele condities"/>
    <w:basedOn w:val="Standaard"/>
    <w:link w:val="CommercieleconditiesChar"/>
    <w:qFormat/>
    <w:rsid w:val="00A35EBE"/>
    <w:pPr>
      <w:numPr>
        <w:numId w:val="7"/>
      </w:numPr>
      <w:spacing w:line="276" w:lineRule="auto"/>
    </w:pPr>
    <w:rPr>
      <w:rFonts w:cs="Arial"/>
      <w:sz w:val="20"/>
    </w:rPr>
  </w:style>
  <w:style w:type="character" w:customStyle="1" w:styleId="CommercieleconditiesChar">
    <w:name w:val="Commerciele condities Char"/>
    <w:basedOn w:val="Standaardalinea-lettertype"/>
    <w:link w:val="Commercielecondities"/>
    <w:rsid w:val="00A35EBE"/>
    <w:rPr>
      <w:rFonts w:ascii="Arial" w:eastAsia="Times New Roman" w:hAnsi="Arial" w:cs="Arial"/>
      <w:sz w:val="20"/>
      <w:szCs w:val="20"/>
    </w:rPr>
  </w:style>
  <w:style w:type="paragraph" w:styleId="Kopvaninhoudsopgave">
    <w:name w:val="TOC Heading"/>
    <w:basedOn w:val="Kop1"/>
    <w:next w:val="Standaard"/>
    <w:uiPriority w:val="39"/>
    <w:unhideWhenUsed/>
    <w:qFormat/>
    <w:rsid w:val="00CC7FB0"/>
    <w:pPr>
      <w:outlineLvl w:val="9"/>
    </w:pPr>
  </w:style>
  <w:style w:type="paragraph" w:styleId="Inhopg1">
    <w:name w:val="toc 1"/>
    <w:basedOn w:val="Standaard"/>
    <w:next w:val="Standaard"/>
    <w:autoRedefine/>
    <w:uiPriority w:val="39"/>
    <w:unhideWhenUsed/>
    <w:rsid w:val="00CC7FB0"/>
    <w:pPr>
      <w:spacing w:after="100"/>
    </w:pPr>
  </w:style>
  <w:style w:type="character" w:customStyle="1" w:styleId="Kop3Char">
    <w:name w:val="Kop 3 Char"/>
    <w:basedOn w:val="Standaardalinea-lettertype"/>
    <w:link w:val="Kop3"/>
    <w:uiPriority w:val="9"/>
    <w:rsid w:val="00990218"/>
    <w:rPr>
      <w:rFonts w:asciiTheme="majorHAnsi" w:eastAsiaTheme="majorEastAsia" w:hAnsiTheme="majorHAnsi" w:cstheme="majorBidi"/>
      <w:b/>
      <w:bCs/>
      <w:sz w:val="24"/>
      <w:szCs w:val="20"/>
    </w:rPr>
  </w:style>
  <w:style w:type="paragraph" w:styleId="Inhopg3">
    <w:name w:val="toc 3"/>
    <w:basedOn w:val="Standaard"/>
    <w:next w:val="Standaard"/>
    <w:autoRedefine/>
    <w:uiPriority w:val="39"/>
    <w:unhideWhenUsed/>
    <w:rsid w:val="0085648F"/>
    <w:pPr>
      <w:spacing w:after="100"/>
      <w:ind w:left="480"/>
    </w:pPr>
  </w:style>
  <w:style w:type="character" w:styleId="Zwaar">
    <w:name w:val="Strong"/>
    <w:basedOn w:val="Standaardalinea-lettertype"/>
    <w:uiPriority w:val="22"/>
    <w:qFormat/>
    <w:rsid w:val="00895029"/>
    <w:rPr>
      <w:b/>
      <w:bCs/>
    </w:rPr>
  </w:style>
  <w:style w:type="paragraph" w:styleId="Geenafstand">
    <w:name w:val="No Spacing"/>
    <w:link w:val="GeenafstandChar"/>
    <w:uiPriority w:val="1"/>
    <w:qFormat/>
    <w:rsid w:val="00076D25"/>
    <w:pPr>
      <w:spacing w:after="0" w:line="240" w:lineRule="auto"/>
    </w:pPr>
    <w:rPr>
      <w:rFonts w:ascii="Arial" w:hAnsi="Arial" w:cs="Arial"/>
      <w:sz w:val="20"/>
    </w:rPr>
  </w:style>
  <w:style w:type="character" w:customStyle="1" w:styleId="publicationtitle1">
    <w:name w:val="publicationtitle1"/>
    <w:basedOn w:val="Standaardalinea-lettertype"/>
    <w:rsid w:val="00B0611B"/>
    <w:rPr>
      <w:sz w:val="36"/>
      <w:szCs w:val="36"/>
    </w:rPr>
  </w:style>
  <w:style w:type="paragraph" w:styleId="Voetnoottekst">
    <w:name w:val="footnote text"/>
    <w:basedOn w:val="Standaard"/>
    <w:link w:val="VoetnoottekstChar"/>
    <w:uiPriority w:val="99"/>
    <w:semiHidden/>
    <w:rsid w:val="00C81214"/>
    <w:rPr>
      <w:lang w:eastAsia="nl-NL"/>
    </w:rPr>
  </w:style>
  <w:style w:type="character" w:customStyle="1" w:styleId="VoetnoottekstChar">
    <w:name w:val="Voetnoottekst Char"/>
    <w:basedOn w:val="Standaardalinea-lettertype"/>
    <w:link w:val="Voetnoottekst"/>
    <w:uiPriority w:val="99"/>
    <w:semiHidden/>
    <w:rsid w:val="00C81214"/>
    <w:rPr>
      <w:rFonts w:ascii="Arial" w:eastAsia="Times New Roman" w:hAnsi="Arial" w:cs="Times New Roman"/>
      <w:sz w:val="24"/>
      <w:szCs w:val="20"/>
      <w:lang w:eastAsia="nl-NL"/>
    </w:rPr>
  </w:style>
  <w:style w:type="character" w:styleId="Voetnootmarkering">
    <w:name w:val="footnote reference"/>
    <w:uiPriority w:val="99"/>
    <w:semiHidden/>
    <w:rsid w:val="00C81214"/>
    <w:rPr>
      <w:vertAlign w:val="superscript"/>
    </w:rPr>
  </w:style>
  <w:style w:type="paragraph" w:customStyle="1" w:styleId="Tabelkopje">
    <w:name w:val="Tabelkopje"/>
    <w:basedOn w:val="Tabeltekst"/>
    <w:next w:val="Tabeltekst"/>
    <w:link w:val="TabelkopjeChar"/>
    <w:rsid w:val="00516F47"/>
    <w:pPr>
      <w:spacing w:after="0" w:line="280" w:lineRule="exact"/>
    </w:pPr>
    <w:rPr>
      <w:b/>
      <w:sz w:val="16"/>
    </w:rPr>
  </w:style>
  <w:style w:type="paragraph" w:customStyle="1" w:styleId="Tabeltekst">
    <w:name w:val="Tabeltekst"/>
    <w:basedOn w:val="Standaard"/>
    <w:next w:val="Standaard"/>
    <w:link w:val="TabeltekstChar"/>
    <w:rsid w:val="00516F47"/>
    <w:pPr>
      <w:spacing w:before="120" w:after="60" w:line="280" w:lineRule="atLeast"/>
    </w:pPr>
    <w:rPr>
      <w:snapToGrid w:val="0"/>
      <w:kern w:val="28"/>
      <w:sz w:val="18"/>
      <w:szCs w:val="16"/>
    </w:rPr>
  </w:style>
  <w:style w:type="paragraph" w:customStyle="1" w:styleId="Tabelsubkopje">
    <w:name w:val="Tabelsubkopje"/>
    <w:basedOn w:val="Tabelkopje"/>
    <w:next w:val="Tabeltekst"/>
    <w:link w:val="TabelsubkopjeChar"/>
    <w:rsid w:val="00516F47"/>
    <w:pPr>
      <w:spacing w:after="60" w:line="180" w:lineRule="exact"/>
    </w:pPr>
  </w:style>
  <w:style w:type="table" w:customStyle="1" w:styleId="StandaardtabelKadaster">
    <w:name w:val="Standaardtabel Kadaster"/>
    <w:basedOn w:val="Standaardtabel"/>
    <w:rsid w:val="00516F47"/>
    <w:pPr>
      <w:spacing w:before="120" w:after="60" w:line="240" w:lineRule="auto"/>
    </w:pPr>
    <w:rPr>
      <w:rFonts w:ascii="Arial" w:eastAsia="Times New Roman" w:hAnsi="Arial" w:cs="Times New Roman"/>
      <w:sz w:val="18"/>
      <w:szCs w:val="20"/>
      <w:lang w:val="en-US"/>
    </w:rPr>
    <w:tblPr/>
  </w:style>
  <w:style w:type="character" w:customStyle="1" w:styleId="TabeltekstChar">
    <w:name w:val="Tabeltekst Char"/>
    <w:basedOn w:val="Standaardalinea-lettertype"/>
    <w:link w:val="Tabeltekst"/>
    <w:rsid w:val="00516F47"/>
    <w:rPr>
      <w:rFonts w:ascii="Arial" w:eastAsia="Times New Roman" w:hAnsi="Arial" w:cs="Times New Roman"/>
      <w:snapToGrid w:val="0"/>
      <w:kern w:val="28"/>
      <w:sz w:val="18"/>
      <w:szCs w:val="16"/>
    </w:rPr>
  </w:style>
  <w:style w:type="character" w:customStyle="1" w:styleId="TabelkopjeChar">
    <w:name w:val="Tabelkopje Char"/>
    <w:basedOn w:val="TabeltekstChar"/>
    <w:link w:val="Tabelkopje"/>
    <w:rsid w:val="00516F47"/>
    <w:rPr>
      <w:rFonts w:ascii="Arial" w:eastAsia="Times New Roman" w:hAnsi="Arial" w:cs="Times New Roman"/>
      <w:b/>
      <w:snapToGrid w:val="0"/>
      <w:kern w:val="28"/>
      <w:sz w:val="16"/>
      <w:szCs w:val="16"/>
    </w:rPr>
  </w:style>
  <w:style w:type="character" w:customStyle="1" w:styleId="TabelsubkopjeChar">
    <w:name w:val="Tabelsubkopje Char"/>
    <w:basedOn w:val="TabelkopjeChar"/>
    <w:link w:val="Tabelsubkopje"/>
    <w:rsid w:val="00516F47"/>
    <w:rPr>
      <w:rFonts w:ascii="Arial" w:eastAsia="Times New Roman" w:hAnsi="Arial" w:cs="Times New Roman"/>
      <w:b/>
      <w:snapToGrid w:val="0"/>
      <w:kern w:val="28"/>
      <w:sz w:val="16"/>
      <w:szCs w:val="16"/>
    </w:rPr>
  </w:style>
  <w:style w:type="character" w:customStyle="1" w:styleId="Kop4Char">
    <w:name w:val="Kop 4 Char"/>
    <w:basedOn w:val="Standaardalinea-lettertype"/>
    <w:link w:val="Kop4"/>
    <w:uiPriority w:val="9"/>
    <w:rsid w:val="00EA0B27"/>
    <w:rPr>
      <w:rFonts w:ascii="Arial" w:eastAsiaTheme="majorEastAsia" w:hAnsi="Arial" w:cstheme="majorBidi"/>
      <w:b/>
      <w:iCs/>
      <w:sz w:val="20"/>
      <w:szCs w:val="24"/>
      <w:lang w:val="en-US" w:bidi="en-US"/>
    </w:rPr>
  </w:style>
  <w:style w:type="character" w:customStyle="1" w:styleId="Kop5Char">
    <w:name w:val="Kop 5 Char"/>
    <w:basedOn w:val="Standaardalinea-lettertype"/>
    <w:link w:val="Kop5"/>
    <w:uiPriority w:val="9"/>
    <w:rsid w:val="00623721"/>
    <w:rPr>
      <w:rFonts w:asciiTheme="majorHAnsi" w:eastAsiaTheme="majorEastAsia" w:hAnsiTheme="majorHAnsi" w:cstheme="majorBidi"/>
      <w:color w:val="365F91" w:themeColor="accent1" w:themeShade="BF"/>
      <w:sz w:val="20"/>
      <w:szCs w:val="24"/>
      <w:lang w:val="en-US" w:bidi="en-US"/>
    </w:rPr>
  </w:style>
  <w:style w:type="paragraph" w:customStyle="1" w:styleId="paragraph">
    <w:name w:val="paragraph"/>
    <w:basedOn w:val="Standaard"/>
    <w:rsid w:val="0008472B"/>
    <w:pPr>
      <w:spacing w:before="100" w:beforeAutospacing="1" w:after="100" w:afterAutospacing="1"/>
    </w:pPr>
    <w:rPr>
      <w:rFonts w:ascii="Times New Roman" w:hAnsi="Times New Roman"/>
      <w:szCs w:val="24"/>
      <w:lang w:eastAsia="nl-NL"/>
    </w:rPr>
  </w:style>
  <w:style w:type="character" w:customStyle="1" w:styleId="normaltextrun">
    <w:name w:val="normaltextrun"/>
    <w:basedOn w:val="Standaardalinea-lettertype"/>
    <w:rsid w:val="0008472B"/>
  </w:style>
  <w:style w:type="character" w:customStyle="1" w:styleId="eop">
    <w:name w:val="eop"/>
    <w:basedOn w:val="Standaardalinea-lettertype"/>
    <w:rsid w:val="0008472B"/>
  </w:style>
  <w:style w:type="character" w:customStyle="1" w:styleId="spellingerror">
    <w:name w:val="spellingerror"/>
    <w:basedOn w:val="Standaardalinea-lettertype"/>
    <w:rsid w:val="0008472B"/>
  </w:style>
  <w:style w:type="character" w:styleId="Onopgelostemelding">
    <w:name w:val="Unresolved Mention"/>
    <w:basedOn w:val="Standaardalinea-lettertype"/>
    <w:uiPriority w:val="99"/>
    <w:semiHidden/>
    <w:unhideWhenUsed/>
    <w:rsid w:val="00A1705A"/>
    <w:rPr>
      <w:color w:val="605E5C"/>
      <w:shd w:val="clear" w:color="auto" w:fill="E1DFDD"/>
    </w:rPr>
  </w:style>
  <w:style w:type="paragraph" w:customStyle="1" w:styleId="Inspring-9pntArial">
    <w:name w:val="Inspring-9 pnt Arial"/>
    <w:basedOn w:val="Standaard"/>
    <w:rsid w:val="0054306E"/>
    <w:pPr>
      <w:tabs>
        <w:tab w:val="left" w:pos="1021"/>
      </w:tabs>
      <w:spacing w:line="200" w:lineRule="atLeast"/>
      <w:ind w:left="1021"/>
    </w:pPr>
    <w:rPr>
      <w:rFonts w:cs="Arial"/>
      <w:noProof/>
      <w:snapToGrid w:val="0"/>
      <w:spacing w:val="2"/>
      <w:kern w:val="16"/>
      <w:sz w:val="18"/>
      <w:szCs w:val="18"/>
    </w:rPr>
  </w:style>
  <w:style w:type="paragraph" w:customStyle="1" w:styleId="xmsonormal">
    <w:name w:val="x_msonormal"/>
    <w:basedOn w:val="Standaard"/>
    <w:rsid w:val="00513D4C"/>
    <w:pPr>
      <w:spacing w:before="100" w:beforeAutospacing="1" w:after="100" w:afterAutospacing="1"/>
    </w:pPr>
    <w:rPr>
      <w:rFonts w:ascii="Times New Roman" w:hAnsi="Times New Roman"/>
      <w:szCs w:val="24"/>
      <w:lang w:eastAsia="nl-NL"/>
    </w:rPr>
  </w:style>
  <w:style w:type="paragraph" w:customStyle="1" w:styleId="Program-wensen">
    <w:name w:val="Program-wensen"/>
    <w:basedOn w:val="Standaard"/>
    <w:link w:val="Program-wensenChar"/>
    <w:qFormat/>
    <w:rsid w:val="004D0F29"/>
    <w:pPr>
      <w:numPr>
        <w:numId w:val="18"/>
      </w:numPr>
      <w:spacing w:line="276" w:lineRule="auto"/>
      <w:ind w:left="0"/>
    </w:pPr>
    <w:rPr>
      <w:rFonts w:cs="Arial"/>
      <w:sz w:val="20"/>
    </w:rPr>
  </w:style>
  <w:style w:type="character" w:customStyle="1" w:styleId="Program-wensenChar">
    <w:name w:val="Program-wensen Char"/>
    <w:basedOn w:val="Standaardalinea-lettertype"/>
    <w:link w:val="Program-wensen"/>
    <w:rsid w:val="004D0F29"/>
    <w:rPr>
      <w:rFonts w:ascii="Arial" w:eastAsia="Times New Roman" w:hAnsi="Arial" w:cs="Arial"/>
      <w:sz w:val="20"/>
      <w:szCs w:val="20"/>
    </w:rPr>
  </w:style>
  <w:style w:type="character" w:customStyle="1" w:styleId="pagebreaktextspan">
    <w:name w:val="pagebreaktextspan"/>
    <w:basedOn w:val="Standaardalinea-lettertype"/>
    <w:rsid w:val="006F07E8"/>
  </w:style>
  <w:style w:type="character" w:customStyle="1" w:styleId="LijstalineaChar">
    <w:name w:val="Lijstalinea Char"/>
    <w:basedOn w:val="Standaardalinea-lettertype"/>
    <w:link w:val="Lijstalinea"/>
    <w:uiPriority w:val="34"/>
    <w:rsid w:val="00A7171A"/>
    <w:rPr>
      <w:rFonts w:ascii="Arial" w:eastAsia="Times New Roman" w:hAnsi="Arial" w:cs="Arial"/>
      <w:color w:val="000000"/>
      <w:sz w:val="20"/>
      <w:szCs w:val="20"/>
    </w:rPr>
  </w:style>
  <w:style w:type="character" w:customStyle="1" w:styleId="GeenafstandChar">
    <w:name w:val="Geen afstand Char"/>
    <w:basedOn w:val="Standaardalinea-lettertype"/>
    <w:link w:val="Geenafstand"/>
    <w:uiPriority w:val="1"/>
    <w:locked/>
    <w:rsid w:val="00654AA7"/>
    <w:rPr>
      <w:rFonts w:ascii="Arial" w:hAnsi="Arial" w:cs="Arial"/>
      <w:sz w:val="20"/>
    </w:rPr>
  </w:style>
  <w:style w:type="character" w:customStyle="1" w:styleId="contextualspellingandgrammarerror">
    <w:name w:val="contextualspellingandgrammarerror"/>
    <w:basedOn w:val="Standaardalinea-lettertype"/>
    <w:rsid w:val="002613CC"/>
  </w:style>
  <w:style w:type="character" w:customStyle="1" w:styleId="Kop6Char">
    <w:name w:val="Kop 6 Char"/>
    <w:basedOn w:val="Standaardalinea-lettertype"/>
    <w:link w:val="Kop6"/>
    <w:uiPriority w:val="9"/>
    <w:semiHidden/>
    <w:rsid w:val="00E45E86"/>
    <w:rPr>
      <w:rFonts w:asciiTheme="majorHAnsi" w:eastAsiaTheme="majorEastAsia" w:hAnsiTheme="majorHAnsi" w:cstheme="majorBidi"/>
      <w:color w:val="243F60" w:themeColor="accent1" w:themeShade="7F"/>
      <w:sz w:val="24"/>
      <w:szCs w:val="20"/>
    </w:rPr>
  </w:style>
  <w:style w:type="character" w:customStyle="1" w:styleId="Kop7Char">
    <w:name w:val="Kop 7 Char"/>
    <w:basedOn w:val="Standaardalinea-lettertype"/>
    <w:link w:val="Kop7"/>
    <w:uiPriority w:val="9"/>
    <w:semiHidden/>
    <w:rsid w:val="00E45E86"/>
    <w:rPr>
      <w:rFonts w:asciiTheme="majorHAnsi" w:eastAsiaTheme="majorEastAsia" w:hAnsiTheme="majorHAnsi" w:cstheme="majorBidi"/>
      <w:i/>
      <w:iCs/>
      <w:color w:val="243F60" w:themeColor="accent1" w:themeShade="7F"/>
      <w:sz w:val="24"/>
      <w:szCs w:val="20"/>
    </w:rPr>
  </w:style>
  <w:style w:type="character" w:customStyle="1" w:styleId="Kop8Char">
    <w:name w:val="Kop 8 Char"/>
    <w:basedOn w:val="Standaardalinea-lettertype"/>
    <w:link w:val="Kop8"/>
    <w:uiPriority w:val="9"/>
    <w:semiHidden/>
    <w:rsid w:val="00E45E8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E45E86"/>
    <w:rPr>
      <w:rFonts w:asciiTheme="majorHAnsi" w:eastAsiaTheme="majorEastAsia" w:hAnsiTheme="majorHAnsi" w:cstheme="majorBidi"/>
      <w:i/>
      <w:iCs/>
      <w:color w:val="272727" w:themeColor="text1" w:themeTint="D8"/>
      <w:sz w:val="21"/>
      <w:szCs w:val="21"/>
    </w:rPr>
  </w:style>
  <w:style w:type="paragraph" w:styleId="Revisie">
    <w:name w:val="Revision"/>
    <w:hidden/>
    <w:uiPriority w:val="99"/>
    <w:semiHidden/>
    <w:rsid w:val="003B30D3"/>
    <w:pPr>
      <w:spacing w:after="0" w:line="240" w:lineRule="auto"/>
    </w:pPr>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407194">
      <w:bodyDiv w:val="1"/>
      <w:marLeft w:val="0"/>
      <w:marRight w:val="0"/>
      <w:marTop w:val="0"/>
      <w:marBottom w:val="0"/>
      <w:divBdr>
        <w:top w:val="none" w:sz="0" w:space="0" w:color="auto"/>
        <w:left w:val="none" w:sz="0" w:space="0" w:color="auto"/>
        <w:bottom w:val="none" w:sz="0" w:space="0" w:color="auto"/>
        <w:right w:val="none" w:sz="0" w:space="0" w:color="auto"/>
      </w:divBdr>
    </w:div>
    <w:div w:id="125586662">
      <w:bodyDiv w:val="1"/>
      <w:marLeft w:val="0"/>
      <w:marRight w:val="0"/>
      <w:marTop w:val="0"/>
      <w:marBottom w:val="0"/>
      <w:divBdr>
        <w:top w:val="none" w:sz="0" w:space="0" w:color="auto"/>
        <w:left w:val="none" w:sz="0" w:space="0" w:color="auto"/>
        <w:bottom w:val="none" w:sz="0" w:space="0" w:color="auto"/>
        <w:right w:val="none" w:sz="0" w:space="0" w:color="auto"/>
      </w:divBdr>
    </w:div>
    <w:div w:id="125898660">
      <w:bodyDiv w:val="1"/>
      <w:marLeft w:val="0"/>
      <w:marRight w:val="0"/>
      <w:marTop w:val="0"/>
      <w:marBottom w:val="0"/>
      <w:divBdr>
        <w:top w:val="none" w:sz="0" w:space="0" w:color="auto"/>
        <w:left w:val="none" w:sz="0" w:space="0" w:color="auto"/>
        <w:bottom w:val="none" w:sz="0" w:space="0" w:color="auto"/>
        <w:right w:val="none" w:sz="0" w:space="0" w:color="auto"/>
      </w:divBdr>
      <w:divsChild>
        <w:div w:id="47846929">
          <w:marLeft w:val="0"/>
          <w:marRight w:val="0"/>
          <w:marTop w:val="0"/>
          <w:marBottom w:val="0"/>
          <w:divBdr>
            <w:top w:val="none" w:sz="0" w:space="0" w:color="auto"/>
            <w:left w:val="none" w:sz="0" w:space="0" w:color="auto"/>
            <w:bottom w:val="none" w:sz="0" w:space="0" w:color="auto"/>
            <w:right w:val="none" w:sz="0" w:space="0" w:color="auto"/>
          </w:divBdr>
        </w:div>
        <w:div w:id="218172228">
          <w:marLeft w:val="0"/>
          <w:marRight w:val="0"/>
          <w:marTop w:val="0"/>
          <w:marBottom w:val="0"/>
          <w:divBdr>
            <w:top w:val="none" w:sz="0" w:space="0" w:color="auto"/>
            <w:left w:val="none" w:sz="0" w:space="0" w:color="auto"/>
            <w:bottom w:val="none" w:sz="0" w:space="0" w:color="auto"/>
            <w:right w:val="none" w:sz="0" w:space="0" w:color="auto"/>
          </w:divBdr>
        </w:div>
        <w:div w:id="306982958">
          <w:marLeft w:val="0"/>
          <w:marRight w:val="0"/>
          <w:marTop w:val="0"/>
          <w:marBottom w:val="0"/>
          <w:divBdr>
            <w:top w:val="none" w:sz="0" w:space="0" w:color="auto"/>
            <w:left w:val="none" w:sz="0" w:space="0" w:color="auto"/>
            <w:bottom w:val="none" w:sz="0" w:space="0" w:color="auto"/>
            <w:right w:val="none" w:sz="0" w:space="0" w:color="auto"/>
          </w:divBdr>
        </w:div>
        <w:div w:id="592780120">
          <w:marLeft w:val="0"/>
          <w:marRight w:val="0"/>
          <w:marTop w:val="0"/>
          <w:marBottom w:val="0"/>
          <w:divBdr>
            <w:top w:val="none" w:sz="0" w:space="0" w:color="auto"/>
            <w:left w:val="none" w:sz="0" w:space="0" w:color="auto"/>
            <w:bottom w:val="none" w:sz="0" w:space="0" w:color="auto"/>
            <w:right w:val="none" w:sz="0" w:space="0" w:color="auto"/>
          </w:divBdr>
        </w:div>
        <w:div w:id="593170821">
          <w:marLeft w:val="0"/>
          <w:marRight w:val="0"/>
          <w:marTop w:val="0"/>
          <w:marBottom w:val="0"/>
          <w:divBdr>
            <w:top w:val="none" w:sz="0" w:space="0" w:color="auto"/>
            <w:left w:val="none" w:sz="0" w:space="0" w:color="auto"/>
            <w:bottom w:val="none" w:sz="0" w:space="0" w:color="auto"/>
            <w:right w:val="none" w:sz="0" w:space="0" w:color="auto"/>
          </w:divBdr>
        </w:div>
        <w:div w:id="1414279567">
          <w:marLeft w:val="0"/>
          <w:marRight w:val="0"/>
          <w:marTop w:val="0"/>
          <w:marBottom w:val="0"/>
          <w:divBdr>
            <w:top w:val="none" w:sz="0" w:space="0" w:color="auto"/>
            <w:left w:val="none" w:sz="0" w:space="0" w:color="auto"/>
            <w:bottom w:val="none" w:sz="0" w:space="0" w:color="auto"/>
            <w:right w:val="none" w:sz="0" w:space="0" w:color="auto"/>
          </w:divBdr>
        </w:div>
        <w:div w:id="1423600166">
          <w:marLeft w:val="0"/>
          <w:marRight w:val="0"/>
          <w:marTop w:val="0"/>
          <w:marBottom w:val="0"/>
          <w:divBdr>
            <w:top w:val="none" w:sz="0" w:space="0" w:color="auto"/>
            <w:left w:val="none" w:sz="0" w:space="0" w:color="auto"/>
            <w:bottom w:val="none" w:sz="0" w:space="0" w:color="auto"/>
            <w:right w:val="none" w:sz="0" w:space="0" w:color="auto"/>
          </w:divBdr>
        </w:div>
        <w:div w:id="1729497159">
          <w:marLeft w:val="0"/>
          <w:marRight w:val="0"/>
          <w:marTop w:val="0"/>
          <w:marBottom w:val="0"/>
          <w:divBdr>
            <w:top w:val="none" w:sz="0" w:space="0" w:color="auto"/>
            <w:left w:val="none" w:sz="0" w:space="0" w:color="auto"/>
            <w:bottom w:val="none" w:sz="0" w:space="0" w:color="auto"/>
            <w:right w:val="none" w:sz="0" w:space="0" w:color="auto"/>
          </w:divBdr>
        </w:div>
        <w:div w:id="1771000412">
          <w:marLeft w:val="0"/>
          <w:marRight w:val="0"/>
          <w:marTop w:val="0"/>
          <w:marBottom w:val="0"/>
          <w:divBdr>
            <w:top w:val="none" w:sz="0" w:space="0" w:color="auto"/>
            <w:left w:val="none" w:sz="0" w:space="0" w:color="auto"/>
            <w:bottom w:val="none" w:sz="0" w:space="0" w:color="auto"/>
            <w:right w:val="none" w:sz="0" w:space="0" w:color="auto"/>
          </w:divBdr>
        </w:div>
        <w:div w:id="1844469871">
          <w:marLeft w:val="0"/>
          <w:marRight w:val="0"/>
          <w:marTop w:val="0"/>
          <w:marBottom w:val="0"/>
          <w:divBdr>
            <w:top w:val="none" w:sz="0" w:space="0" w:color="auto"/>
            <w:left w:val="none" w:sz="0" w:space="0" w:color="auto"/>
            <w:bottom w:val="none" w:sz="0" w:space="0" w:color="auto"/>
            <w:right w:val="none" w:sz="0" w:space="0" w:color="auto"/>
          </w:divBdr>
        </w:div>
        <w:div w:id="1925650306">
          <w:marLeft w:val="0"/>
          <w:marRight w:val="0"/>
          <w:marTop w:val="0"/>
          <w:marBottom w:val="0"/>
          <w:divBdr>
            <w:top w:val="none" w:sz="0" w:space="0" w:color="auto"/>
            <w:left w:val="none" w:sz="0" w:space="0" w:color="auto"/>
            <w:bottom w:val="none" w:sz="0" w:space="0" w:color="auto"/>
            <w:right w:val="none" w:sz="0" w:space="0" w:color="auto"/>
          </w:divBdr>
        </w:div>
        <w:div w:id="1925719634">
          <w:marLeft w:val="0"/>
          <w:marRight w:val="0"/>
          <w:marTop w:val="0"/>
          <w:marBottom w:val="0"/>
          <w:divBdr>
            <w:top w:val="none" w:sz="0" w:space="0" w:color="auto"/>
            <w:left w:val="none" w:sz="0" w:space="0" w:color="auto"/>
            <w:bottom w:val="none" w:sz="0" w:space="0" w:color="auto"/>
            <w:right w:val="none" w:sz="0" w:space="0" w:color="auto"/>
          </w:divBdr>
        </w:div>
      </w:divsChild>
    </w:div>
    <w:div w:id="165365492">
      <w:bodyDiv w:val="1"/>
      <w:marLeft w:val="0"/>
      <w:marRight w:val="0"/>
      <w:marTop w:val="0"/>
      <w:marBottom w:val="0"/>
      <w:divBdr>
        <w:top w:val="none" w:sz="0" w:space="0" w:color="auto"/>
        <w:left w:val="none" w:sz="0" w:space="0" w:color="auto"/>
        <w:bottom w:val="none" w:sz="0" w:space="0" w:color="auto"/>
        <w:right w:val="none" w:sz="0" w:space="0" w:color="auto"/>
      </w:divBdr>
      <w:divsChild>
        <w:div w:id="1425807081">
          <w:marLeft w:val="0"/>
          <w:marRight w:val="0"/>
          <w:marTop w:val="135"/>
          <w:marBottom w:val="0"/>
          <w:divBdr>
            <w:top w:val="none" w:sz="0" w:space="0" w:color="auto"/>
            <w:left w:val="none" w:sz="0" w:space="0" w:color="auto"/>
            <w:bottom w:val="none" w:sz="0" w:space="0" w:color="auto"/>
            <w:right w:val="none" w:sz="0" w:space="0" w:color="auto"/>
          </w:divBdr>
          <w:divsChild>
            <w:div w:id="1015689772">
              <w:marLeft w:val="0"/>
              <w:marRight w:val="0"/>
              <w:marTop w:val="0"/>
              <w:marBottom w:val="0"/>
              <w:divBdr>
                <w:top w:val="none" w:sz="0" w:space="0" w:color="auto"/>
                <w:left w:val="none" w:sz="0" w:space="0" w:color="auto"/>
                <w:bottom w:val="none" w:sz="0" w:space="0" w:color="auto"/>
                <w:right w:val="none" w:sz="0" w:space="0" w:color="auto"/>
              </w:divBdr>
              <w:divsChild>
                <w:div w:id="1199122266">
                  <w:marLeft w:val="0"/>
                  <w:marRight w:val="0"/>
                  <w:marTop w:val="0"/>
                  <w:marBottom w:val="0"/>
                  <w:divBdr>
                    <w:top w:val="none" w:sz="0" w:space="0" w:color="auto"/>
                    <w:left w:val="none" w:sz="0" w:space="0" w:color="auto"/>
                    <w:bottom w:val="none" w:sz="0" w:space="0" w:color="auto"/>
                    <w:right w:val="none" w:sz="0" w:space="0" w:color="auto"/>
                  </w:divBdr>
                  <w:divsChild>
                    <w:div w:id="655837061">
                      <w:marLeft w:val="0"/>
                      <w:marRight w:val="0"/>
                      <w:marTop w:val="0"/>
                      <w:marBottom w:val="0"/>
                      <w:divBdr>
                        <w:top w:val="none" w:sz="0" w:space="0" w:color="auto"/>
                        <w:left w:val="none" w:sz="0" w:space="0" w:color="auto"/>
                        <w:bottom w:val="none" w:sz="0" w:space="0" w:color="auto"/>
                        <w:right w:val="none" w:sz="0" w:space="0" w:color="auto"/>
                      </w:divBdr>
                      <w:divsChild>
                        <w:div w:id="1025866932">
                          <w:marLeft w:val="0"/>
                          <w:marRight w:val="0"/>
                          <w:marTop w:val="0"/>
                          <w:marBottom w:val="0"/>
                          <w:divBdr>
                            <w:top w:val="none" w:sz="0" w:space="0" w:color="auto"/>
                            <w:left w:val="none" w:sz="0" w:space="0" w:color="auto"/>
                            <w:bottom w:val="single" w:sz="6" w:space="0" w:color="B3B4B6"/>
                            <w:right w:val="none" w:sz="0" w:space="0" w:color="auto"/>
                          </w:divBdr>
                          <w:divsChild>
                            <w:div w:id="745347856">
                              <w:marLeft w:val="0"/>
                              <w:marRight w:val="0"/>
                              <w:marTop w:val="0"/>
                              <w:marBottom w:val="0"/>
                              <w:divBdr>
                                <w:top w:val="none" w:sz="0" w:space="0" w:color="auto"/>
                                <w:left w:val="none" w:sz="0" w:space="0" w:color="auto"/>
                                <w:bottom w:val="none" w:sz="0" w:space="0" w:color="auto"/>
                                <w:right w:val="none" w:sz="0" w:space="0" w:color="auto"/>
                              </w:divBdr>
                              <w:divsChild>
                                <w:div w:id="1268536844">
                                  <w:marLeft w:val="0"/>
                                  <w:marRight w:val="0"/>
                                  <w:marTop w:val="0"/>
                                  <w:marBottom w:val="0"/>
                                  <w:divBdr>
                                    <w:top w:val="none" w:sz="0" w:space="0" w:color="auto"/>
                                    <w:left w:val="none" w:sz="0" w:space="0" w:color="auto"/>
                                    <w:bottom w:val="none" w:sz="0" w:space="0" w:color="auto"/>
                                    <w:right w:val="none" w:sz="0" w:space="0" w:color="auto"/>
                                  </w:divBdr>
                                  <w:divsChild>
                                    <w:div w:id="586692412">
                                      <w:marLeft w:val="0"/>
                                      <w:marRight w:val="0"/>
                                      <w:marTop w:val="0"/>
                                      <w:marBottom w:val="0"/>
                                      <w:divBdr>
                                        <w:top w:val="none" w:sz="0" w:space="0" w:color="auto"/>
                                        <w:left w:val="none" w:sz="0" w:space="0" w:color="auto"/>
                                        <w:bottom w:val="none" w:sz="0" w:space="0" w:color="auto"/>
                                        <w:right w:val="none" w:sz="0" w:space="0" w:color="auto"/>
                                      </w:divBdr>
                                      <w:divsChild>
                                        <w:div w:id="763500126">
                                          <w:marLeft w:val="0"/>
                                          <w:marRight w:val="0"/>
                                          <w:marTop w:val="0"/>
                                          <w:marBottom w:val="0"/>
                                          <w:divBdr>
                                            <w:top w:val="none" w:sz="0" w:space="0" w:color="auto"/>
                                            <w:left w:val="none" w:sz="0" w:space="0" w:color="auto"/>
                                            <w:bottom w:val="none" w:sz="0" w:space="0" w:color="auto"/>
                                            <w:right w:val="none" w:sz="0" w:space="0" w:color="auto"/>
                                          </w:divBdr>
                                        </w:div>
                                      </w:divsChild>
                                    </w:div>
                                    <w:div w:id="1759129005">
                                      <w:marLeft w:val="0"/>
                                      <w:marRight w:val="0"/>
                                      <w:marTop w:val="0"/>
                                      <w:marBottom w:val="0"/>
                                      <w:divBdr>
                                        <w:top w:val="none" w:sz="0" w:space="0" w:color="auto"/>
                                        <w:left w:val="single" w:sz="6" w:space="0" w:color="B3B4B6"/>
                                        <w:bottom w:val="none" w:sz="0" w:space="0" w:color="auto"/>
                                        <w:right w:val="single" w:sz="6" w:space="0" w:color="B3B4B6"/>
                                      </w:divBdr>
                                      <w:divsChild>
                                        <w:div w:id="572476009">
                                          <w:marLeft w:val="0"/>
                                          <w:marRight w:val="0"/>
                                          <w:marTop w:val="0"/>
                                          <w:marBottom w:val="0"/>
                                          <w:divBdr>
                                            <w:top w:val="none" w:sz="0" w:space="0" w:color="auto"/>
                                            <w:left w:val="none" w:sz="0" w:space="0" w:color="auto"/>
                                            <w:bottom w:val="none" w:sz="0" w:space="0" w:color="auto"/>
                                            <w:right w:val="none" w:sz="0" w:space="0" w:color="auto"/>
                                          </w:divBdr>
                                        </w:div>
                                        <w:div w:id="671956180">
                                          <w:marLeft w:val="0"/>
                                          <w:marRight w:val="0"/>
                                          <w:marTop w:val="0"/>
                                          <w:marBottom w:val="0"/>
                                          <w:divBdr>
                                            <w:top w:val="none" w:sz="0" w:space="0" w:color="auto"/>
                                            <w:left w:val="none" w:sz="0" w:space="0" w:color="auto"/>
                                            <w:bottom w:val="none" w:sz="0" w:space="0" w:color="auto"/>
                                            <w:right w:val="none" w:sz="0" w:space="0" w:color="auto"/>
                                          </w:divBdr>
                                        </w:div>
                                        <w:div w:id="1277102192">
                                          <w:marLeft w:val="0"/>
                                          <w:marRight w:val="0"/>
                                          <w:marTop w:val="0"/>
                                          <w:marBottom w:val="0"/>
                                          <w:divBdr>
                                            <w:top w:val="none" w:sz="0" w:space="0" w:color="auto"/>
                                            <w:left w:val="none" w:sz="0" w:space="0" w:color="auto"/>
                                            <w:bottom w:val="none" w:sz="0" w:space="0" w:color="auto"/>
                                            <w:right w:val="none" w:sz="0" w:space="0" w:color="auto"/>
                                          </w:divBdr>
                                        </w:div>
                                        <w:div w:id="1302466253">
                                          <w:marLeft w:val="0"/>
                                          <w:marRight w:val="0"/>
                                          <w:marTop w:val="0"/>
                                          <w:marBottom w:val="0"/>
                                          <w:divBdr>
                                            <w:top w:val="none" w:sz="0" w:space="0" w:color="auto"/>
                                            <w:left w:val="none" w:sz="0" w:space="0" w:color="auto"/>
                                            <w:bottom w:val="none" w:sz="0" w:space="0" w:color="auto"/>
                                            <w:right w:val="none" w:sz="0" w:space="0" w:color="auto"/>
                                          </w:divBdr>
                                          <w:divsChild>
                                            <w:div w:id="165291297">
                                              <w:marLeft w:val="0"/>
                                              <w:marRight w:val="0"/>
                                              <w:marTop w:val="0"/>
                                              <w:marBottom w:val="0"/>
                                              <w:divBdr>
                                                <w:top w:val="none" w:sz="0" w:space="0" w:color="auto"/>
                                                <w:left w:val="none" w:sz="0" w:space="0" w:color="auto"/>
                                                <w:bottom w:val="none" w:sz="0" w:space="0" w:color="auto"/>
                                                <w:right w:val="none" w:sz="0" w:space="0" w:color="auto"/>
                                              </w:divBdr>
                                            </w:div>
                                            <w:div w:id="326791324">
                                              <w:marLeft w:val="0"/>
                                              <w:marRight w:val="0"/>
                                              <w:marTop w:val="0"/>
                                              <w:marBottom w:val="0"/>
                                              <w:divBdr>
                                                <w:top w:val="none" w:sz="0" w:space="0" w:color="auto"/>
                                                <w:left w:val="none" w:sz="0" w:space="0" w:color="auto"/>
                                                <w:bottom w:val="none" w:sz="0" w:space="0" w:color="auto"/>
                                                <w:right w:val="none" w:sz="0" w:space="0" w:color="auto"/>
                                              </w:divBdr>
                                            </w:div>
                                            <w:div w:id="437990233">
                                              <w:marLeft w:val="0"/>
                                              <w:marRight w:val="0"/>
                                              <w:marTop w:val="0"/>
                                              <w:marBottom w:val="0"/>
                                              <w:divBdr>
                                                <w:top w:val="none" w:sz="0" w:space="0" w:color="auto"/>
                                                <w:left w:val="none" w:sz="0" w:space="0" w:color="auto"/>
                                                <w:bottom w:val="none" w:sz="0" w:space="0" w:color="auto"/>
                                                <w:right w:val="none" w:sz="0" w:space="0" w:color="auto"/>
                                              </w:divBdr>
                                            </w:div>
                                            <w:div w:id="763691202">
                                              <w:marLeft w:val="0"/>
                                              <w:marRight w:val="0"/>
                                              <w:marTop w:val="0"/>
                                              <w:marBottom w:val="0"/>
                                              <w:divBdr>
                                                <w:top w:val="none" w:sz="0" w:space="0" w:color="auto"/>
                                                <w:left w:val="none" w:sz="0" w:space="0" w:color="auto"/>
                                                <w:bottom w:val="none" w:sz="0" w:space="0" w:color="auto"/>
                                                <w:right w:val="none" w:sz="0" w:space="0" w:color="auto"/>
                                              </w:divBdr>
                                            </w:div>
                                            <w:div w:id="985865680">
                                              <w:marLeft w:val="0"/>
                                              <w:marRight w:val="0"/>
                                              <w:marTop w:val="0"/>
                                              <w:marBottom w:val="0"/>
                                              <w:divBdr>
                                                <w:top w:val="none" w:sz="0" w:space="0" w:color="auto"/>
                                                <w:left w:val="none" w:sz="0" w:space="0" w:color="auto"/>
                                                <w:bottom w:val="none" w:sz="0" w:space="0" w:color="auto"/>
                                                <w:right w:val="none" w:sz="0" w:space="0" w:color="auto"/>
                                              </w:divBdr>
                                            </w:div>
                                            <w:div w:id="1020163873">
                                              <w:marLeft w:val="0"/>
                                              <w:marRight w:val="0"/>
                                              <w:marTop w:val="0"/>
                                              <w:marBottom w:val="0"/>
                                              <w:divBdr>
                                                <w:top w:val="none" w:sz="0" w:space="0" w:color="auto"/>
                                                <w:left w:val="none" w:sz="0" w:space="0" w:color="auto"/>
                                                <w:bottom w:val="none" w:sz="0" w:space="0" w:color="auto"/>
                                                <w:right w:val="none" w:sz="0" w:space="0" w:color="auto"/>
                                              </w:divBdr>
                                            </w:div>
                                            <w:div w:id="1626039839">
                                              <w:marLeft w:val="0"/>
                                              <w:marRight w:val="0"/>
                                              <w:marTop w:val="0"/>
                                              <w:marBottom w:val="0"/>
                                              <w:divBdr>
                                                <w:top w:val="none" w:sz="0" w:space="0" w:color="auto"/>
                                                <w:left w:val="none" w:sz="0" w:space="0" w:color="auto"/>
                                                <w:bottom w:val="none" w:sz="0" w:space="0" w:color="auto"/>
                                                <w:right w:val="none" w:sz="0" w:space="0" w:color="auto"/>
                                              </w:divBdr>
                                            </w:div>
                                            <w:div w:id="1759714335">
                                              <w:marLeft w:val="0"/>
                                              <w:marRight w:val="0"/>
                                              <w:marTop w:val="0"/>
                                              <w:marBottom w:val="0"/>
                                              <w:divBdr>
                                                <w:top w:val="none" w:sz="0" w:space="0" w:color="auto"/>
                                                <w:left w:val="none" w:sz="0" w:space="0" w:color="auto"/>
                                                <w:bottom w:val="none" w:sz="0" w:space="0" w:color="auto"/>
                                                <w:right w:val="none" w:sz="0" w:space="0" w:color="auto"/>
                                              </w:divBdr>
                                            </w:div>
                                            <w:div w:id="1922829738">
                                              <w:marLeft w:val="0"/>
                                              <w:marRight w:val="0"/>
                                              <w:marTop w:val="0"/>
                                              <w:marBottom w:val="0"/>
                                              <w:divBdr>
                                                <w:top w:val="none" w:sz="0" w:space="0" w:color="auto"/>
                                                <w:left w:val="none" w:sz="0" w:space="0" w:color="auto"/>
                                                <w:bottom w:val="none" w:sz="0" w:space="0" w:color="auto"/>
                                                <w:right w:val="none" w:sz="0" w:space="0" w:color="auto"/>
                                              </w:divBdr>
                                            </w:div>
                                          </w:divsChild>
                                        </w:div>
                                        <w:div w:id="1774592040">
                                          <w:marLeft w:val="0"/>
                                          <w:marRight w:val="0"/>
                                          <w:marTop w:val="0"/>
                                          <w:marBottom w:val="0"/>
                                          <w:divBdr>
                                            <w:top w:val="none" w:sz="0" w:space="0" w:color="auto"/>
                                            <w:left w:val="none" w:sz="0" w:space="0" w:color="auto"/>
                                            <w:bottom w:val="none" w:sz="0" w:space="0" w:color="auto"/>
                                            <w:right w:val="none" w:sz="0" w:space="0" w:color="auto"/>
                                          </w:divBdr>
                                        </w:div>
                                        <w:div w:id="195444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102984">
      <w:bodyDiv w:val="1"/>
      <w:marLeft w:val="0"/>
      <w:marRight w:val="0"/>
      <w:marTop w:val="0"/>
      <w:marBottom w:val="0"/>
      <w:divBdr>
        <w:top w:val="none" w:sz="0" w:space="0" w:color="auto"/>
        <w:left w:val="none" w:sz="0" w:space="0" w:color="auto"/>
        <w:bottom w:val="none" w:sz="0" w:space="0" w:color="auto"/>
        <w:right w:val="none" w:sz="0" w:space="0" w:color="auto"/>
      </w:divBdr>
    </w:div>
    <w:div w:id="174617560">
      <w:bodyDiv w:val="1"/>
      <w:marLeft w:val="0"/>
      <w:marRight w:val="0"/>
      <w:marTop w:val="0"/>
      <w:marBottom w:val="0"/>
      <w:divBdr>
        <w:top w:val="none" w:sz="0" w:space="0" w:color="auto"/>
        <w:left w:val="none" w:sz="0" w:space="0" w:color="auto"/>
        <w:bottom w:val="none" w:sz="0" w:space="0" w:color="auto"/>
        <w:right w:val="none" w:sz="0" w:space="0" w:color="auto"/>
      </w:divBdr>
      <w:divsChild>
        <w:div w:id="163472986">
          <w:marLeft w:val="0"/>
          <w:marRight w:val="0"/>
          <w:marTop w:val="0"/>
          <w:marBottom w:val="0"/>
          <w:divBdr>
            <w:top w:val="none" w:sz="0" w:space="0" w:color="auto"/>
            <w:left w:val="none" w:sz="0" w:space="0" w:color="auto"/>
            <w:bottom w:val="none" w:sz="0" w:space="0" w:color="auto"/>
            <w:right w:val="none" w:sz="0" w:space="0" w:color="auto"/>
          </w:divBdr>
          <w:divsChild>
            <w:div w:id="215550823">
              <w:marLeft w:val="0"/>
              <w:marRight w:val="0"/>
              <w:marTop w:val="0"/>
              <w:marBottom w:val="0"/>
              <w:divBdr>
                <w:top w:val="none" w:sz="0" w:space="0" w:color="auto"/>
                <w:left w:val="none" w:sz="0" w:space="0" w:color="auto"/>
                <w:bottom w:val="none" w:sz="0" w:space="0" w:color="auto"/>
                <w:right w:val="none" w:sz="0" w:space="0" w:color="auto"/>
              </w:divBdr>
            </w:div>
            <w:div w:id="637611810">
              <w:marLeft w:val="0"/>
              <w:marRight w:val="0"/>
              <w:marTop w:val="0"/>
              <w:marBottom w:val="0"/>
              <w:divBdr>
                <w:top w:val="none" w:sz="0" w:space="0" w:color="auto"/>
                <w:left w:val="none" w:sz="0" w:space="0" w:color="auto"/>
                <w:bottom w:val="none" w:sz="0" w:space="0" w:color="auto"/>
                <w:right w:val="none" w:sz="0" w:space="0" w:color="auto"/>
              </w:divBdr>
            </w:div>
            <w:div w:id="1169055427">
              <w:marLeft w:val="0"/>
              <w:marRight w:val="0"/>
              <w:marTop w:val="0"/>
              <w:marBottom w:val="0"/>
              <w:divBdr>
                <w:top w:val="none" w:sz="0" w:space="0" w:color="auto"/>
                <w:left w:val="none" w:sz="0" w:space="0" w:color="auto"/>
                <w:bottom w:val="none" w:sz="0" w:space="0" w:color="auto"/>
                <w:right w:val="none" w:sz="0" w:space="0" w:color="auto"/>
              </w:divBdr>
            </w:div>
            <w:div w:id="1319310430">
              <w:marLeft w:val="0"/>
              <w:marRight w:val="0"/>
              <w:marTop w:val="0"/>
              <w:marBottom w:val="0"/>
              <w:divBdr>
                <w:top w:val="none" w:sz="0" w:space="0" w:color="auto"/>
                <w:left w:val="none" w:sz="0" w:space="0" w:color="auto"/>
                <w:bottom w:val="none" w:sz="0" w:space="0" w:color="auto"/>
                <w:right w:val="none" w:sz="0" w:space="0" w:color="auto"/>
              </w:divBdr>
            </w:div>
            <w:div w:id="1424496775">
              <w:marLeft w:val="0"/>
              <w:marRight w:val="0"/>
              <w:marTop w:val="0"/>
              <w:marBottom w:val="0"/>
              <w:divBdr>
                <w:top w:val="none" w:sz="0" w:space="0" w:color="auto"/>
                <w:left w:val="none" w:sz="0" w:space="0" w:color="auto"/>
                <w:bottom w:val="none" w:sz="0" w:space="0" w:color="auto"/>
                <w:right w:val="none" w:sz="0" w:space="0" w:color="auto"/>
              </w:divBdr>
            </w:div>
          </w:divsChild>
        </w:div>
        <w:div w:id="798114412">
          <w:marLeft w:val="0"/>
          <w:marRight w:val="0"/>
          <w:marTop w:val="0"/>
          <w:marBottom w:val="0"/>
          <w:divBdr>
            <w:top w:val="none" w:sz="0" w:space="0" w:color="auto"/>
            <w:left w:val="none" w:sz="0" w:space="0" w:color="auto"/>
            <w:bottom w:val="none" w:sz="0" w:space="0" w:color="auto"/>
            <w:right w:val="none" w:sz="0" w:space="0" w:color="auto"/>
          </w:divBdr>
          <w:divsChild>
            <w:div w:id="79298947">
              <w:marLeft w:val="0"/>
              <w:marRight w:val="0"/>
              <w:marTop w:val="0"/>
              <w:marBottom w:val="0"/>
              <w:divBdr>
                <w:top w:val="none" w:sz="0" w:space="0" w:color="auto"/>
                <w:left w:val="none" w:sz="0" w:space="0" w:color="auto"/>
                <w:bottom w:val="none" w:sz="0" w:space="0" w:color="auto"/>
                <w:right w:val="none" w:sz="0" w:space="0" w:color="auto"/>
              </w:divBdr>
            </w:div>
            <w:div w:id="683896111">
              <w:marLeft w:val="0"/>
              <w:marRight w:val="0"/>
              <w:marTop w:val="0"/>
              <w:marBottom w:val="0"/>
              <w:divBdr>
                <w:top w:val="none" w:sz="0" w:space="0" w:color="auto"/>
                <w:left w:val="none" w:sz="0" w:space="0" w:color="auto"/>
                <w:bottom w:val="none" w:sz="0" w:space="0" w:color="auto"/>
                <w:right w:val="none" w:sz="0" w:space="0" w:color="auto"/>
              </w:divBdr>
            </w:div>
            <w:div w:id="864027293">
              <w:marLeft w:val="0"/>
              <w:marRight w:val="0"/>
              <w:marTop w:val="0"/>
              <w:marBottom w:val="0"/>
              <w:divBdr>
                <w:top w:val="none" w:sz="0" w:space="0" w:color="auto"/>
                <w:left w:val="none" w:sz="0" w:space="0" w:color="auto"/>
                <w:bottom w:val="none" w:sz="0" w:space="0" w:color="auto"/>
                <w:right w:val="none" w:sz="0" w:space="0" w:color="auto"/>
              </w:divBdr>
            </w:div>
            <w:div w:id="1122118837">
              <w:marLeft w:val="0"/>
              <w:marRight w:val="0"/>
              <w:marTop w:val="0"/>
              <w:marBottom w:val="0"/>
              <w:divBdr>
                <w:top w:val="none" w:sz="0" w:space="0" w:color="auto"/>
                <w:left w:val="none" w:sz="0" w:space="0" w:color="auto"/>
                <w:bottom w:val="none" w:sz="0" w:space="0" w:color="auto"/>
                <w:right w:val="none" w:sz="0" w:space="0" w:color="auto"/>
              </w:divBdr>
            </w:div>
            <w:div w:id="1560553889">
              <w:marLeft w:val="0"/>
              <w:marRight w:val="0"/>
              <w:marTop w:val="0"/>
              <w:marBottom w:val="0"/>
              <w:divBdr>
                <w:top w:val="none" w:sz="0" w:space="0" w:color="auto"/>
                <w:left w:val="none" w:sz="0" w:space="0" w:color="auto"/>
                <w:bottom w:val="none" w:sz="0" w:space="0" w:color="auto"/>
                <w:right w:val="none" w:sz="0" w:space="0" w:color="auto"/>
              </w:divBdr>
            </w:div>
          </w:divsChild>
        </w:div>
        <w:div w:id="853542168">
          <w:marLeft w:val="0"/>
          <w:marRight w:val="0"/>
          <w:marTop w:val="0"/>
          <w:marBottom w:val="0"/>
          <w:divBdr>
            <w:top w:val="none" w:sz="0" w:space="0" w:color="auto"/>
            <w:left w:val="none" w:sz="0" w:space="0" w:color="auto"/>
            <w:bottom w:val="none" w:sz="0" w:space="0" w:color="auto"/>
            <w:right w:val="none" w:sz="0" w:space="0" w:color="auto"/>
          </w:divBdr>
          <w:divsChild>
            <w:div w:id="253904269">
              <w:marLeft w:val="0"/>
              <w:marRight w:val="0"/>
              <w:marTop w:val="0"/>
              <w:marBottom w:val="0"/>
              <w:divBdr>
                <w:top w:val="none" w:sz="0" w:space="0" w:color="auto"/>
                <w:left w:val="none" w:sz="0" w:space="0" w:color="auto"/>
                <w:bottom w:val="none" w:sz="0" w:space="0" w:color="auto"/>
                <w:right w:val="none" w:sz="0" w:space="0" w:color="auto"/>
              </w:divBdr>
            </w:div>
            <w:div w:id="589119068">
              <w:marLeft w:val="0"/>
              <w:marRight w:val="0"/>
              <w:marTop w:val="0"/>
              <w:marBottom w:val="0"/>
              <w:divBdr>
                <w:top w:val="none" w:sz="0" w:space="0" w:color="auto"/>
                <w:left w:val="none" w:sz="0" w:space="0" w:color="auto"/>
                <w:bottom w:val="none" w:sz="0" w:space="0" w:color="auto"/>
                <w:right w:val="none" w:sz="0" w:space="0" w:color="auto"/>
              </w:divBdr>
            </w:div>
            <w:div w:id="620765895">
              <w:marLeft w:val="0"/>
              <w:marRight w:val="0"/>
              <w:marTop w:val="0"/>
              <w:marBottom w:val="0"/>
              <w:divBdr>
                <w:top w:val="none" w:sz="0" w:space="0" w:color="auto"/>
                <w:left w:val="none" w:sz="0" w:space="0" w:color="auto"/>
                <w:bottom w:val="none" w:sz="0" w:space="0" w:color="auto"/>
                <w:right w:val="none" w:sz="0" w:space="0" w:color="auto"/>
              </w:divBdr>
            </w:div>
            <w:div w:id="854029682">
              <w:marLeft w:val="0"/>
              <w:marRight w:val="0"/>
              <w:marTop w:val="0"/>
              <w:marBottom w:val="0"/>
              <w:divBdr>
                <w:top w:val="none" w:sz="0" w:space="0" w:color="auto"/>
                <w:left w:val="none" w:sz="0" w:space="0" w:color="auto"/>
                <w:bottom w:val="none" w:sz="0" w:space="0" w:color="auto"/>
                <w:right w:val="none" w:sz="0" w:space="0" w:color="auto"/>
              </w:divBdr>
            </w:div>
            <w:div w:id="2133329169">
              <w:marLeft w:val="0"/>
              <w:marRight w:val="0"/>
              <w:marTop w:val="0"/>
              <w:marBottom w:val="0"/>
              <w:divBdr>
                <w:top w:val="none" w:sz="0" w:space="0" w:color="auto"/>
                <w:left w:val="none" w:sz="0" w:space="0" w:color="auto"/>
                <w:bottom w:val="none" w:sz="0" w:space="0" w:color="auto"/>
                <w:right w:val="none" w:sz="0" w:space="0" w:color="auto"/>
              </w:divBdr>
            </w:div>
          </w:divsChild>
        </w:div>
        <w:div w:id="941113379">
          <w:marLeft w:val="0"/>
          <w:marRight w:val="0"/>
          <w:marTop w:val="0"/>
          <w:marBottom w:val="0"/>
          <w:divBdr>
            <w:top w:val="none" w:sz="0" w:space="0" w:color="auto"/>
            <w:left w:val="none" w:sz="0" w:space="0" w:color="auto"/>
            <w:bottom w:val="none" w:sz="0" w:space="0" w:color="auto"/>
            <w:right w:val="none" w:sz="0" w:space="0" w:color="auto"/>
          </w:divBdr>
          <w:divsChild>
            <w:div w:id="165173936">
              <w:marLeft w:val="0"/>
              <w:marRight w:val="0"/>
              <w:marTop w:val="0"/>
              <w:marBottom w:val="0"/>
              <w:divBdr>
                <w:top w:val="none" w:sz="0" w:space="0" w:color="auto"/>
                <w:left w:val="none" w:sz="0" w:space="0" w:color="auto"/>
                <w:bottom w:val="none" w:sz="0" w:space="0" w:color="auto"/>
                <w:right w:val="none" w:sz="0" w:space="0" w:color="auto"/>
              </w:divBdr>
            </w:div>
            <w:div w:id="698094292">
              <w:marLeft w:val="0"/>
              <w:marRight w:val="0"/>
              <w:marTop w:val="0"/>
              <w:marBottom w:val="0"/>
              <w:divBdr>
                <w:top w:val="none" w:sz="0" w:space="0" w:color="auto"/>
                <w:left w:val="none" w:sz="0" w:space="0" w:color="auto"/>
                <w:bottom w:val="none" w:sz="0" w:space="0" w:color="auto"/>
                <w:right w:val="none" w:sz="0" w:space="0" w:color="auto"/>
              </w:divBdr>
            </w:div>
            <w:div w:id="1139110148">
              <w:marLeft w:val="0"/>
              <w:marRight w:val="0"/>
              <w:marTop w:val="0"/>
              <w:marBottom w:val="0"/>
              <w:divBdr>
                <w:top w:val="none" w:sz="0" w:space="0" w:color="auto"/>
                <w:left w:val="none" w:sz="0" w:space="0" w:color="auto"/>
                <w:bottom w:val="none" w:sz="0" w:space="0" w:color="auto"/>
                <w:right w:val="none" w:sz="0" w:space="0" w:color="auto"/>
              </w:divBdr>
            </w:div>
            <w:div w:id="1148595842">
              <w:marLeft w:val="0"/>
              <w:marRight w:val="0"/>
              <w:marTop w:val="0"/>
              <w:marBottom w:val="0"/>
              <w:divBdr>
                <w:top w:val="none" w:sz="0" w:space="0" w:color="auto"/>
                <w:left w:val="none" w:sz="0" w:space="0" w:color="auto"/>
                <w:bottom w:val="none" w:sz="0" w:space="0" w:color="auto"/>
                <w:right w:val="none" w:sz="0" w:space="0" w:color="auto"/>
              </w:divBdr>
            </w:div>
          </w:divsChild>
        </w:div>
        <w:div w:id="1025518116">
          <w:marLeft w:val="0"/>
          <w:marRight w:val="0"/>
          <w:marTop w:val="0"/>
          <w:marBottom w:val="0"/>
          <w:divBdr>
            <w:top w:val="none" w:sz="0" w:space="0" w:color="auto"/>
            <w:left w:val="none" w:sz="0" w:space="0" w:color="auto"/>
            <w:bottom w:val="none" w:sz="0" w:space="0" w:color="auto"/>
            <w:right w:val="none" w:sz="0" w:space="0" w:color="auto"/>
          </w:divBdr>
          <w:divsChild>
            <w:div w:id="391273300">
              <w:marLeft w:val="0"/>
              <w:marRight w:val="0"/>
              <w:marTop w:val="0"/>
              <w:marBottom w:val="0"/>
              <w:divBdr>
                <w:top w:val="none" w:sz="0" w:space="0" w:color="auto"/>
                <w:left w:val="none" w:sz="0" w:space="0" w:color="auto"/>
                <w:bottom w:val="none" w:sz="0" w:space="0" w:color="auto"/>
                <w:right w:val="none" w:sz="0" w:space="0" w:color="auto"/>
              </w:divBdr>
            </w:div>
            <w:div w:id="864175487">
              <w:marLeft w:val="0"/>
              <w:marRight w:val="0"/>
              <w:marTop w:val="0"/>
              <w:marBottom w:val="0"/>
              <w:divBdr>
                <w:top w:val="none" w:sz="0" w:space="0" w:color="auto"/>
                <w:left w:val="none" w:sz="0" w:space="0" w:color="auto"/>
                <w:bottom w:val="none" w:sz="0" w:space="0" w:color="auto"/>
                <w:right w:val="none" w:sz="0" w:space="0" w:color="auto"/>
              </w:divBdr>
            </w:div>
            <w:div w:id="947545256">
              <w:marLeft w:val="0"/>
              <w:marRight w:val="0"/>
              <w:marTop w:val="0"/>
              <w:marBottom w:val="0"/>
              <w:divBdr>
                <w:top w:val="none" w:sz="0" w:space="0" w:color="auto"/>
                <w:left w:val="none" w:sz="0" w:space="0" w:color="auto"/>
                <w:bottom w:val="none" w:sz="0" w:space="0" w:color="auto"/>
                <w:right w:val="none" w:sz="0" w:space="0" w:color="auto"/>
              </w:divBdr>
            </w:div>
            <w:div w:id="1236552397">
              <w:marLeft w:val="0"/>
              <w:marRight w:val="0"/>
              <w:marTop w:val="0"/>
              <w:marBottom w:val="0"/>
              <w:divBdr>
                <w:top w:val="none" w:sz="0" w:space="0" w:color="auto"/>
                <w:left w:val="none" w:sz="0" w:space="0" w:color="auto"/>
                <w:bottom w:val="none" w:sz="0" w:space="0" w:color="auto"/>
                <w:right w:val="none" w:sz="0" w:space="0" w:color="auto"/>
              </w:divBdr>
            </w:div>
            <w:div w:id="1411999296">
              <w:marLeft w:val="0"/>
              <w:marRight w:val="0"/>
              <w:marTop w:val="0"/>
              <w:marBottom w:val="0"/>
              <w:divBdr>
                <w:top w:val="none" w:sz="0" w:space="0" w:color="auto"/>
                <w:left w:val="none" w:sz="0" w:space="0" w:color="auto"/>
                <w:bottom w:val="none" w:sz="0" w:space="0" w:color="auto"/>
                <w:right w:val="none" w:sz="0" w:space="0" w:color="auto"/>
              </w:divBdr>
            </w:div>
          </w:divsChild>
        </w:div>
        <w:div w:id="1214391633">
          <w:marLeft w:val="0"/>
          <w:marRight w:val="0"/>
          <w:marTop w:val="0"/>
          <w:marBottom w:val="0"/>
          <w:divBdr>
            <w:top w:val="none" w:sz="0" w:space="0" w:color="auto"/>
            <w:left w:val="none" w:sz="0" w:space="0" w:color="auto"/>
            <w:bottom w:val="none" w:sz="0" w:space="0" w:color="auto"/>
            <w:right w:val="none" w:sz="0" w:space="0" w:color="auto"/>
          </w:divBdr>
          <w:divsChild>
            <w:div w:id="429666112">
              <w:marLeft w:val="0"/>
              <w:marRight w:val="0"/>
              <w:marTop w:val="0"/>
              <w:marBottom w:val="0"/>
              <w:divBdr>
                <w:top w:val="none" w:sz="0" w:space="0" w:color="auto"/>
                <w:left w:val="none" w:sz="0" w:space="0" w:color="auto"/>
                <w:bottom w:val="none" w:sz="0" w:space="0" w:color="auto"/>
                <w:right w:val="none" w:sz="0" w:space="0" w:color="auto"/>
              </w:divBdr>
            </w:div>
            <w:div w:id="637151604">
              <w:marLeft w:val="0"/>
              <w:marRight w:val="0"/>
              <w:marTop w:val="0"/>
              <w:marBottom w:val="0"/>
              <w:divBdr>
                <w:top w:val="none" w:sz="0" w:space="0" w:color="auto"/>
                <w:left w:val="none" w:sz="0" w:space="0" w:color="auto"/>
                <w:bottom w:val="none" w:sz="0" w:space="0" w:color="auto"/>
                <w:right w:val="none" w:sz="0" w:space="0" w:color="auto"/>
              </w:divBdr>
            </w:div>
            <w:div w:id="1423070450">
              <w:marLeft w:val="0"/>
              <w:marRight w:val="0"/>
              <w:marTop w:val="0"/>
              <w:marBottom w:val="0"/>
              <w:divBdr>
                <w:top w:val="none" w:sz="0" w:space="0" w:color="auto"/>
                <w:left w:val="none" w:sz="0" w:space="0" w:color="auto"/>
                <w:bottom w:val="none" w:sz="0" w:space="0" w:color="auto"/>
                <w:right w:val="none" w:sz="0" w:space="0" w:color="auto"/>
              </w:divBdr>
            </w:div>
            <w:div w:id="1480658067">
              <w:marLeft w:val="0"/>
              <w:marRight w:val="0"/>
              <w:marTop w:val="0"/>
              <w:marBottom w:val="0"/>
              <w:divBdr>
                <w:top w:val="none" w:sz="0" w:space="0" w:color="auto"/>
                <w:left w:val="none" w:sz="0" w:space="0" w:color="auto"/>
                <w:bottom w:val="none" w:sz="0" w:space="0" w:color="auto"/>
                <w:right w:val="none" w:sz="0" w:space="0" w:color="auto"/>
              </w:divBdr>
            </w:div>
            <w:div w:id="1488933096">
              <w:marLeft w:val="0"/>
              <w:marRight w:val="0"/>
              <w:marTop w:val="0"/>
              <w:marBottom w:val="0"/>
              <w:divBdr>
                <w:top w:val="none" w:sz="0" w:space="0" w:color="auto"/>
                <w:left w:val="none" w:sz="0" w:space="0" w:color="auto"/>
                <w:bottom w:val="none" w:sz="0" w:space="0" w:color="auto"/>
                <w:right w:val="none" w:sz="0" w:space="0" w:color="auto"/>
              </w:divBdr>
            </w:div>
          </w:divsChild>
        </w:div>
        <w:div w:id="1949967898">
          <w:marLeft w:val="0"/>
          <w:marRight w:val="0"/>
          <w:marTop w:val="0"/>
          <w:marBottom w:val="0"/>
          <w:divBdr>
            <w:top w:val="none" w:sz="0" w:space="0" w:color="auto"/>
            <w:left w:val="none" w:sz="0" w:space="0" w:color="auto"/>
            <w:bottom w:val="none" w:sz="0" w:space="0" w:color="auto"/>
            <w:right w:val="none" w:sz="0" w:space="0" w:color="auto"/>
          </w:divBdr>
          <w:divsChild>
            <w:div w:id="41247052">
              <w:marLeft w:val="0"/>
              <w:marRight w:val="0"/>
              <w:marTop w:val="0"/>
              <w:marBottom w:val="0"/>
              <w:divBdr>
                <w:top w:val="none" w:sz="0" w:space="0" w:color="auto"/>
                <w:left w:val="none" w:sz="0" w:space="0" w:color="auto"/>
                <w:bottom w:val="none" w:sz="0" w:space="0" w:color="auto"/>
                <w:right w:val="none" w:sz="0" w:space="0" w:color="auto"/>
              </w:divBdr>
            </w:div>
            <w:div w:id="242418659">
              <w:marLeft w:val="0"/>
              <w:marRight w:val="0"/>
              <w:marTop w:val="0"/>
              <w:marBottom w:val="0"/>
              <w:divBdr>
                <w:top w:val="none" w:sz="0" w:space="0" w:color="auto"/>
                <w:left w:val="none" w:sz="0" w:space="0" w:color="auto"/>
                <w:bottom w:val="none" w:sz="0" w:space="0" w:color="auto"/>
                <w:right w:val="none" w:sz="0" w:space="0" w:color="auto"/>
              </w:divBdr>
            </w:div>
            <w:div w:id="1437679860">
              <w:marLeft w:val="0"/>
              <w:marRight w:val="0"/>
              <w:marTop w:val="0"/>
              <w:marBottom w:val="0"/>
              <w:divBdr>
                <w:top w:val="none" w:sz="0" w:space="0" w:color="auto"/>
                <w:left w:val="none" w:sz="0" w:space="0" w:color="auto"/>
                <w:bottom w:val="none" w:sz="0" w:space="0" w:color="auto"/>
                <w:right w:val="none" w:sz="0" w:space="0" w:color="auto"/>
              </w:divBdr>
            </w:div>
            <w:div w:id="2020812145">
              <w:marLeft w:val="0"/>
              <w:marRight w:val="0"/>
              <w:marTop w:val="0"/>
              <w:marBottom w:val="0"/>
              <w:divBdr>
                <w:top w:val="none" w:sz="0" w:space="0" w:color="auto"/>
                <w:left w:val="none" w:sz="0" w:space="0" w:color="auto"/>
                <w:bottom w:val="none" w:sz="0" w:space="0" w:color="auto"/>
                <w:right w:val="none" w:sz="0" w:space="0" w:color="auto"/>
              </w:divBdr>
            </w:div>
            <w:div w:id="212121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24435">
      <w:bodyDiv w:val="1"/>
      <w:marLeft w:val="0"/>
      <w:marRight w:val="0"/>
      <w:marTop w:val="0"/>
      <w:marBottom w:val="0"/>
      <w:divBdr>
        <w:top w:val="none" w:sz="0" w:space="0" w:color="auto"/>
        <w:left w:val="none" w:sz="0" w:space="0" w:color="auto"/>
        <w:bottom w:val="none" w:sz="0" w:space="0" w:color="auto"/>
        <w:right w:val="none" w:sz="0" w:space="0" w:color="auto"/>
      </w:divBdr>
    </w:div>
    <w:div w:id="205872144">
      <w:bodyDiv w:val="1"/>
      <w:marLeft w:val="0"/>
      <w:marRight w:val="0"/>
      <w:marTop w:val="0"/>
      <w:marBottom w:val="0"/>
      <w:divBdr>
        <w:top w:val="none" w:sz="0" w:space="0" w:color="auto"/>
        <w:left w:val="none" w:sz="0" w:space="0" w:color="auto"/>
        <w:bottom w:val="none" w:sz="0" w:space="0" w:color="auto"/>
        <w:right w:val="none" w:sz="0" w:space="0" w:color="auto"/>
      </w:divBdr>
    </w:div>
    <w:div w:id="208273589">
      <w:bodyDiv w:val="1"/>
      <w:marLeft w:val="0"/>
      <w:marRight w:val="0"/>
      <w:marTop w:val="0"/>
      <w:marBottom w:val="0"/>
      <w:divBdr>
        <w:top w:val="none" w:sz="0" w:space="0" w:color="auto"/>
        <w:left w:val="none" w:sz="0" w:space="0" w:color="auto"/>
        <w:bottom w:val="none" w:sz="0" w:space="0" w:color="auto"/>
        <w:right w:val="none" w:sz="0" w:space="0" w:color="auto"/>
      </w:divBdr>
    </w:div>
    <w:div w:id="213123943">
      <w:bodyDiv w:val="1"/>
      <w:marLeft w:val="0"/>
      <w:marRight w:val="0"/>
      <w:marTop w:val="0"/>
      <w:marBottom w:val="0"/>
      <w:divBdr>
        <w:top w:val="none" w:sz="0" w:space="0" w:color="auto"/>
        <w:left w:val="none" w:sz="0" w:space="0" w:color="auto"/>
        <w:bottom w:val="none" w:sz="0" w:space="0" w:color="auto"/>
        <w:right w:val="none" w:sz="0" w:space="0" w:color="auto"/>
      </w:divBdr>
    </w:div>
    <w:div w:id="249120109">
      <w:bodyDiv w:val="1"/>
      <w:marLeft w:val="0"/>
      <w:marRight w:val="0"/>
      <w:marTop w:val="0"/>
      <w:marBottom w:val="0"/>
      <w:divBdr>
        <w:top w:val="none" w:sz="0" w:space="0" w:color="auto"/>
        <w:left w:val="none" w:sz="0" w:space="0" w:color="auto"/>
        <w:bottom w:val="none" w:sz="0" w:space="0" w:color="auto"/>
        <w:right w:val="none" w:sz="0" w:space="0" w:color="auto"/>
      </w:divBdr>
    </w:div>
    <w:div w:id="271517655">
      <w:bodyDiv w:val="1"/>
      <w:marLeft w:val="0"/>
      <w:marRight w:val="0"/>
      <w:marTop w:val="0"/>
      <w:marBottom w:val="0"/>
      <w:divBdr>
        <w:top w:val="none" w:sz="0" w:space="0" w:color="auto"/>
        <w:left w:val="none" w:sz="0" w:space="0" w:color="auto"/>
        <w:bottom w:val="none" w:sz="0" w:space="0" w:color="auto"/>
        <w:right w:val="none" w:sz="0" w:space="0" w:color="auto"/>
      </w:divBdr>
      <w:divsChild>
        <w:div w:id="42606585">
          <w:marLeft w:val="0"/>
          <w:marRight w:val="0"/>
          <w:marTop w:val="0"/>
          <w:marBottom w:val="0"/>
          <w:divBdr>
            <w:top w:val="none" w:sz="0" w:space="0" w:color="auto"/>
            <w:left w:val="none" w:sz="0" w:space="0" w:color="auto"/>
            <w:bottom w:val="none" w:sz="0" w:space="0" w:color="auto"/>
            <w:right w:val="none" w:sz="0" w:space="0" w:color="auto"/>
          </w:divBdr>
        </w:div>
        <w:div w:id="73204189">
          <w:marLeft w:val="0"/>
          <w:marRight w:val="0"/>
          <w:marTop w:val="0"/>
          <w:marBottom w:val="0"/>
          <w:divBdr>
            <w:top w:val="none" w:sz="0" w:space="0" w:color="auto"/>
            <w:left w:val="none" w:sz="0" w:space="0" w:color="auto"/>
            <w:bottom w:val="none" w:sz="0" w:space="0" w:color="auto"/>
            <w:right w:val="none" w:sz="0" w:space="0" w:color="auto"/>
          </w:divBdr>
        </w:div>
        <w:div w:id="90316167">
          <w:marLeft w:val="0"/>
          <w:marRight w:val="0"/>
          <w:marTop w:val="0"/>
          <w:marBottom w:val="0"/>
          <w:divBdr>
            <w:top w:val="none" w:sz="0" w:space="0" w:color="auto"/>
            <w:left w:val="none" w:sz="0" w:space="0" w:color="auto"/>
            <w:bottom w:val="none" w:sz="0" w:space="0" w:color="auto"/>
            <w:right w:val="none" w:sz="0" w:space="0" w:color="auto"/>
          </w:divBdr>
        </w:div>
        <w:div w:id="106393451">
          <w:marLeft w:val="0"/>
          <w:marRight w:val="0"/>
          <w:marTop w:val="0"/>
          <w:marBottom w:val="0"/>
          <w:divBdr>
            <w:top w:val="none" w:sz="0" w:space="0" w:color="auto"/>
            <w:left w:val="none" w:sz="0" w:space="0" w:color="auto"/>
            <w:bottom w:val="none" w:sz="0" w:space="0" w:color="auto"/>
            <w:right w:val="none" w:sz="0" w:space="0" w:color="auto"/>
          </w:divBdr>
        </w:div>
        <w:div w:id="114642064">
          <w:marLeft w:val="0"/>
          <w:marRight w:val="0"/>
          <w:marTop w:val="0"/>
          <w:marBottom w:val="0"/>
          <w:divBdr>
            <w:top w:val="none" w:sz="0" w:space="0" w:color="auto"/>
            <w:left w:val="none" w:sz="0" w:space="0" w:color="auto"/>
            <w:bottom w:val="none" w:sz="0" w:space="0" w:color="auto"/>
            <w:right w:val="none" w:sz="0" w:space="0" w:color="auto"/>
          </w:divBdr>
        </w:div>
        <w:div w:id="147020350">
          <w:marLeft w:val="0"/>
          <w:marRight w:val="0"/>
          <w:marTop w:val="0"/>
          <w:marBottom w:val="0"/>
          <w:divBdr>
            <w:top w:val="none" w:sz="0" w:space="0" w:color="auto"/>
            <w:left w:val="none" w:sz="0" w:space="0" w:color="auto"/>
            <w:bottom w:val="none" w:sz="0" w:space="0" w:color="auto"/>
            <w:right w:val="none" w:sz="0" w:space="0" w:color="auto"/>
          </w:divBdr>
        </w:div>
        <w:div w:id="157422795">
          <w:marLeft w:val="0"/>
          <w:marRight w:val="0"/>
          <w:marTop w:val="0"/>
          <w:marBottom w:val="0"/>
          <w:divBdr>
            <w:top w:val="none" w:sz="0" w:space="0" w:color="auto"/>
            <w:left w:val="none" w:sz="0" w:space="0" w:color="auto"/>
            <w:bottom w:val="none" w:sz="0" w:space="0" w:color="auto"/>
            <w:right w:val="none" w:sz="0" w:space="0" w:color="auto"/>
          </w:divBdr>
        </w:div>
        <w:div w:id="167599667">
          <w:marLeft w:val="0"/>
          <w:marRight w:val="0"/>
          <w:marTop w:val="0"/>
          <w:marBottom w:val="0"/>
          <w:divBdr>
            <w:top w:val="none" w:sz="0" w:space="0" w:color="auto"/>
            <w:left w:val="none" w:sz="0" w:space="0" w:color="auto"/>
            <w:bottom w:val="none" w:sz="0" w:space="0" w:color="auto"/>
            <w:right w:val="none" w:sz="0" w:space="0" w:color="auto"/>
          </w:divBdr>
        </w:div>
        <w:div w:id="197738986">
          <w:marLeft w:val="0"/>
          <w:marRight w:val="0"/>
          <w:marTop w:val="0"/>
          <w:marBottom w:val="0"/>
          <w:divBdr>
            <w:top w:val="none" w:sz="0" w:space="0" w:color="auto"/>
            <w:left w:val="none" w:sz="0" w:space="0" w:color="auto"/>
            <w:bottom w:val="none" w:sz="0" w:space="0" w:color="auto"/>
            <w:right w:val="none" w:sz="0" w:space="0" w:color="auto"/>
          </w:divBdr>
        </w:div>
        <w:div w:id="268858932">
          <w:marLeft w:val="0"/>
          <w:marRight w:val="0"/>
          <w:marTop w:val="0"/>
          <w:marBottom w:val="0"/>
          <w:divBdr>
            <w:top w:val="none" w:sz="0" w:space="0" w:color="auto"/>
            <w:left w:val="none" w:sz="0" w:space="0" w:color="auto"/>
            <w:bottom w:val="none" w:sz="0" w:space="0" w:color="auto"/>
            <w:right w:val="none" w:sz="0" w:space="0" w:color="auto"/>
          </w:divBdr>
        </w:div>
        <w:div w:id="271521647">
          <w:marLeft w:val="0"/>
          <w:marRight w:val="0"/>
          <w:marTop w:val="0"/>
          <w:marBottom w:val="0"/>
          <w:divBdr>
            <w:top w:val="none" w:sz="0" w:space="0" w:color="auto"/>
            <w:left w:val="none" w:sz="0" w:space="0" w:color="auto"/>
            <w:bottom w:val="none" w:sz="0" w:space="0" w:color="auto"/>
            <w:right w:val="none" w:sz="0" w:space="0" w:color="auto"/>
          </w:divBdr>
        </w:div>
        <w:div w:id="277878822">
          <w:marLeft w:val="0"/>
          <w:marRight w:val="0"/>
          <w:marTop w:val="0"/>
          <w:marBottom w:val="0"/>
          <w:divBdr>
            <w:top w:val="none" w:sz="0" w:space="0" w:color="auto"/>
            <w:left w:val="none" w:sz="0" w:space="0" w:color="auto"/>
            <w:bottom w:val="none" w:sz="0" w:space="0" w:color="auto"/>
            <w:right w:val="none" w:sz="0" w:space="0" w:color="auto"/>
          </w:divBdr>
        </w:div>
        <w:div w:id="328405443">
          <w:marLeft w:val="0"/>
          <w:marRight w:val="0"/>
          <w:marTop w:val="0"/>
          <w:marBottom w:val="0"/>
          <w:divBdr>
            <w:top w:val="none" w:sz="0" w:space="0" w:color="auto"/>
            <w:left w:val="none" w:sz="0" w:space="0" w:color="auto"/>
            <w:bottom w:val="none" w:sz="0" w:space="0" w:color="auto"/>
            <w:right w:val="none" w:sz="0" w:space="0" w:color="auto"/>
          </w:divBdr>
        </w:div>
        <w:div w:id="330984397">
          <w:marLeft w:val="0"/>
          <w:marRight w:val="0"/>
          <w:marTop w:val="0"/>
          <w:marBottom w:val="0"/>
          <w:divBdr>
            <w:top w:val="none" w:sz="0" w:space="0" w:color="auto"/>
            <w:left w:val="none" w:sz="0" w:space="0" w:color="auto"/>
            <w:bottom w:val="none" w:sz="0" w:space="0" w:color="auto"/>
            <w:right w:val="none" w:sz="0" w:space="0" w:color="auto"/>
          </w:divBdr>
        </w:div>
        <w:div w:id="357701607">
          <w:marLeft w:val="0"/>
          <w:marRight w:val="0"/>
          <w:marTop w:val="0"/>
          <w:marBottom w:val="0"/>
          <w:divBdr>
            <w:top w:val="none" w:sz="0" w:space="0" w:color="auto"/>
            <w:left w:val="none" w:sz="0" w:space="0" w:color="auto"/>
            <w:bottom w:val="none" w:sz="0" w:space="0" w:color="auto"/>
            <w:right w:val="none" w:sz="0" w:space="0" w:color="auto"/>
          </w:divBdr>
        </w:div>
        <w:div w:id="430207175">
          <w:marLeft w:val="0"/>
          <w:marRight w:val="0"/>
          <w:marTop w:val="0"/>
          <w:marBottom w:val="0"/>
          <w:divBdr>
            <w:top w:val="none" w:sz="0" w:space="0" w:color="auto"/>
            <w:left w:val="none" w:sz="0" w:space="0" w:color="auto"/>
            <w:bottom w:val="none" w:sz="0" w:space="0" w:color="auto"/>
            <w:right w:val="none" w:sz="0" w:space="0" w:color="auto"/>
          </w:divBdr>
        </w:div>
        <w:div w:id="442269588">
          <w:marLeft w:val="0"/>
          <w:marRight w:val="0"/>
          <w:marTop w:val="0"/>
          <w:marBottom w:val="0"/>
          <w:divBdr>
            <w:top w:val="none" w:sz="0" w:space="0" w:color="auto"/>
            <w:left w:val="none" w:sz="0" w:space="0" w:color="auto"/>
            <w:bottom w:val="none" w:sz="0" w:space="0" w:color="auto"/>
            <w:right w:val="none" w:sz="0" w:space="0" w:color="auto"/>
          </w:divBdr>
        </w:div>
        <w:div w:id="525827901">
          <w:marLeft w:val="0"/>
          <w:marRight w:val="0"/>
          <w:marTop w:val="0"/>
          <w:marBottom w:val="0"/>
          <w:divBdr>
            <w:top w:val="none" w:sz="0" w:space="0" w:color="auto"/>
            <w:left w:val="none" w:sz="0" w:space="0" w:color="auto"/>
            <w:bottom w:val="none" w:sz="0" w:space="0" w:color="auto"/>
            <w:right w:val="none" w:sz="0" w:space="0" w:color="auto"/>
          </w:divBdr>
        </w:div>
        <w:div w:id="535461226">
          <w:marLeft w:val="0"/>
          <w:marRight w:val="0"/>
          <w:marTop w:val="0"/>
          <w:marBottom w:val="0"/>
          <w:divBdr>
            <w:top w:val="none" w:sz="0" w:space="0" w:color="auto"/>
            <w:left w:val="none" w:sz="0" w:space="0" w:color="auto"/>
            <w:bottom w:val="none" w:sz="0" w:space="0" w:color="auto"/>
            <w:right w:val="none" w:sz="0" w:space="0" w:color="auto"/>
          </w:divBdr>
        </w:div>
        <w:div w:id="623730777">
          <w:marLeft w:val="0"/>
          <w:marRight w:val="0"/>
          <w:marTop w:val="0"/>
          <w:marBottom w:val="0"/>
          <w:divBdr>
            <w:top w:val="none" w:sz="0" w:space="0" w:color="auto"/>
            <w:left w:val="none" w:sz="0" w:space="0" w:color="auto"/>
            <w:bottom w:val="none" w:sz="0" w:space="0" w:color="auto"/>
            <w:right w:val="none" w:sz="0" w:space="0" w:color="auto"/>
          </w:divBdr>
        </w:div>
        <w:div w:id="678503510">
          <w:marLeft w:val="0"/>
          <w:marRight w:val="0"/>
          <w:marTop w:val="0"/>
          <w:marBottom w:val="0"/>
          <w:divBdr>
            <w:top w:val="none" w:sz="0" w:space="0" w:color="auto"/>
            <w:left w:val="none" w:sz="0" w:space="0" w:color="auto"/>
            <w:bottom w:val="none" w:sz="0" w:space="0" w:color="auto"/>
            <w:right w:val="none" w:sz="0" w:space="0" w:color="auto"/>
          </w:divBdr>
        </w:div>
        <w:div w:id="681517882">
          <w:marLeft w:val="0"/>
          <w:marRight w:val="0"/>
          <w:marTop w:val="0"/>
          <w:marBottom w:val="0"/>
          <w:divBdr>
            <w:top w:val="none" w:sz="0" w:space="0" w:color="auto"/>
            <w:left w:val="none" w:sz="0" w:space="0" w:color="auto"/>
            <w:bottom w:val="none" w:sz="0" w:space="0" w:color="auto"/>
            <w:right w:val="none" w:sz="0" w:space="0" w:color="auto"/>
          </w:divBdr>
        </w:div>
        <w:div w:id="690104677">
          <w:marLeft w:val="0"/>
          <w:marRight w:val="0"/>
          <w:marTop w:val="0"/>
          <w:marBottom w:val="0"/>
          <w:divBdr>
            <w:top w:val="none" w:sz="0" w:space="0" w:color="auto"/>
            <w:left w:val="none" w:sz="0" w:space="0" w:color="auto"/>
            <w:bottom w:val="none" w:sz="0" w:space="0" w:color="auto"/>
            <w:right w:val="none" w:sz="0" w:space="0" w:color="auto"/>
          </w:divBdr>
        </w:div>
        <w:div w:id="707409844">
          <w:marLeft w:val="0"/>
          <w:marRight w:val="0"/>
          <w:marTop w:val="0"/>
          <w:marBottom w:val="0"/>
          <w:divBdr>
            <w:top w:val="none" w:sz="0" w:space="0" w:color="auto"/>
            <w:left w:val="none" w:sz="0" w:space="0" w:color="auto"/>
            <w:bottom w:val="none" w:sz="0" w:space="0" w:color="auto"/>
            <w:right w:val="none" w:sz="0" w:space="0" w:color="auto"/>
          </w:divBdr>
        </w:div>
        <w:div w:id="792552538">
          <w:marLeft w:val="0"/>
          <w:marRight w:val="0"/>
          <w:marTop w:val="0"/>
          <w:marBottom w:val="0"/>
          <w:divBdr>
            <w:top w:val="none" w:sz="0" w:space="0" w:color="auto"/>
            <w:left w:val="none" w:sz="0" w:space="0" w:color="auto"/>
            <w:bottom w:val="none" w:sz="0" w:space="0" w:color="auto"/>
            <w:right w:val="none" w:sz="0" w:space="0" w:color="auto"/>
          </w:divBdr>
        </w:div>
        <w:div w:id="808402746">
          <w:marLeft w:val="0"/>
          <w:marRight w:val="0"/>
          <w:marTop w:val="0"/>
          <w:marBottom w:val="0"/>
          <w:divBdr>
            <w:top w:val="none" w:sz="0" w:space="0" w:color="auto"/>
            <w:left w:val="none" w:sz="0" w:space="0" w:color="auto"/>
            <w:bottom w:val="none" w:sz="0" w:space="0" w:color="auto"/>
            <w:right w:val="none" w:sz="0" w:space="0" w:color="auto"/>
          </w:divBdr>
        </w:div>
        <w:div w:id="827751338">
          <w:marLeft w:val="0"/>
          <w:marRight w:val="0"/>
          <w:marTop w:val="0"/>
          <w:marBottom w:val="0"/>
          <w:divBdr>
            <w:top w:val="none" w:sz="0" w:space="0" w:color="auto"/>
            <w:left w:val="none" w:sz="0" w:space="0" w:color="auto"/>
            <w:bottom w:val="none" w:sz="0" w:space="0" w:color="auto"/>
            <w:right w:val="none" w:sz="0" w:space="0" w:color="auto"/>
          </w:divBdr>
        </w:div>
        <w:div w:id="861166979">
          <w:marLeft w:val="0"/>
          <w:marRight w:val="0"/>
          <w:marTop w:val="0"/>
          <w:marBottom w:val="0"/>
          <w:divBdr>
            <w:top w:val="none" w:sz="0" w:space="0" w:color="auto"/>
            <w:left w:val="none" w:sz="0" w:space="0" w:color="auto"/>
            <w:bottom w:val="none" w:sz="0" w:space="0" w:color="auto"/>
            <w:right w:val="none" w:sz="0" w:space="0" w:color="auto"/>
          </w:divBdr>
        </w:div>
        <w:div w:id="866600694">
          <w:marLeft w:val="0"/>
          <w:marRight w:val="0"/>
          <w:marTop w:val="0"/>
          <w:marBottom w:val="0"/>
          <w:divBdr>
            <w:top w:val="none" w:sz="0" w:space="0" w:color="auto"/>
            <w:left w:val="none" w:sz="0" w:space="0" w:color="auto"/>
            <w:bottom w:val="none" w:sz="0" w:space="0" w:color="auto"/>
            <w:right w:val="none" w:sz="0" w:space="0" w:color="auto"/>
          </w:divBdr>
        </w:div>
        <w:div w:id="877199644">
          <w:marLeft w:val="0"/>
          <w:marRight w:val="0"/>
          <w:marTop w:val="0"/>
          <w:marBottom w:val="0"/>
          <w:divBdr>
            <w:top w:val="none" w:sz="0" w:space="0" w:color="auto"/>
            <w:left w:val="none" w:sz="0" w:space="0" w:color="auto"/>
            <w:bottom w:val="none" w:sz="0" w:space="0" w:color="auto"/>
            <w:right w:val="none" w:sz="0" w:space="0" w:color="auto"/>
          </w:divBdr>
        </w:div>
        <w:div w:id="900022856">
          <w:marLeft w:val="0"/>
          <w:marRight w:val="0"/>
          <w:marTop w:val="0"/>
          <w:marBottom w:val="0"/>
          <w:divBdr>
            <w:top w:val="none" w:sz="0" w:space="0" w:color="auto"/>
            <w:left w:val="none" w:sz="0" w:space="0" w:color="auto"/>
            <w:bottom w:val="none" w:sz="0" w:space="0" w:color="auto"/>
            <w:right w:val="none" w:sz="0" w:space="0" w:color="auto"/>
          </w:divBdr>
        </w:div>
        <w:div w:id="915744544">
          <w:marLeft w:val="0"/>
          <w:marRight w:val="0"/>
          <w:marTop w:val="0"/>
          <w:marBottom w:val="0"/>
          <w:divBdr>
            <w:top w:val="none" w:sz="0" w:space="0" w:color="auto"/>
            <w:left w:val="none" w:sz="0" w:space="0" w:color="auto"/>
            <w:bottom w:val="none" w:sz="0" w:space="0" w:color="auto"/>
            <w:right w:val="none" w:sz="0" w:space="0" w:color="auto"/>
          </w:divBdr>
        </w:div>
        <w:div w:id="920068343">
          <w:marLeft w:val="0"/>
          <w:marRight w:val="0"/>
          <w:marTop w:val="0"/>
          <w:marBottom w:val="0"/>
          <w:divBdr>
            <w:top w:val="none" w:sz="0" w:space="0" w:color="auto"/>
            <w:left w:val="none" w:sz="0" w:space="0" w:color="auto"/>
            <w:bottom w:val="none" w:sz="0" w:space="0" w:color="auto"/>
            <w:right w:val="none" w:sz="0" w:space="0" w:color="auto"/>
          </w:divBdr>
          <w:divsChild>
            <w:div w:id="30767742">
              <w:marLeft w:val="0"/>
              <w:marRight w:val="0"/>
              <w:marTop w:val="0"/>
              <w:marBottom w:val="0"/>
              <w:divBdr>
                <w:top w:val="none" w:sz="0" w:space="0" w:color="auto"/>
                <w:left w:val="none" w:sz="0" w:space="0" w:color="auto"/>
                <w:bottom w:val="none" w:sz="0" w:space="0" w:color="auto"/>
                <w:right w:val="none" w:sz="0" w:space="0" w:color="auto"/>
              </w:divBdr>
            </w:div>
            <w:div w:id="425350785">
              <w:marLeft w:val="0"/>
              <w:marRight w:val="0"/>
              <w:marTop w:val="0"/>
              <w:marBottom w:val="0"/>
              <w:divBdr>
                <w:top w:val="none" w:sz="0" w:space="0" w:color="auto"/>
                <w:left w:val="none" w:sz="0" w:space="0" w:color="auto"/>
                <w:bottom w:val="none" w:sz="0" w:space="0" w:color="auto"/>
                <w:right w:val="none" w:sz="0" w:space="0" w:color="auto"/>
              </w:divBdr>
            </w:div>
            <w:div w:id="502551082">
              <w:marLeft w:val="0"/>
              <w:marRight w:val="0"/>
              <w:marTop w:val="0"/>
              <w:marBottom w:val="0"/>
              <w:divBdr>
                <w:top w:val="none" w:sz="0" w:space="0" w:color="auto"/>
                <w:left w:val="none" w:sz="0" w:space="0" w:color="auto"/>
                <w:bottom w:val="none" w:sz="0" w:space="0" w:color="auto"/>
                <w:right w:val="none" w:sz="0" w:space="0" w:color="auto"/>
              </w:divBdr>
            </w:div>
            <w:div w:id="921186161">
              <w:marLeft w:val="0"/>
              <w:marRight w:val="0"/>
              <w:marTop w:val="0"/>
              <w:marBottom w:val="0"/>
              <w:divBdr>
                <w:top w:val="none" w:sz="0" w:space="0" w:color="auto"/>
                <w:left w:val="none" w:sz="0" w:space="0" w:color="auto"/>
                <w:bottom w:val="none" w:sz="0" w:space="0" w:color="auto"/>
                <w:right w:val="none" w:sz="0" w:space="0" w:color="auto"/>
              </w:divBdr>
            </w:div>
            <w:div w:id="1513643873">
              <w:marLeft w:val="0"/>
              <w:marRight w:val="0"/>
              <w:marTop w:val="0"/>
              <w:marBottom w:val="0"/>
              <w:divBdr>
                <w:top w:val="none" w:sz="0" w:space="0" w:color="auto"/>
                <w:left w:val="none" w:sz="0" w:space="0" w:color="auto"/>
                <w:bottom w:val="none" w:sz="0" w:space="0" w:color="auto"/>
                <w:right w:val="none" w:sz="0" w:space="0" w:color="auto"/>
              </w:divBdr>
            </w:div>
          </w:divsChild>
        </w:div>
        <w:div w:id="981545152">
          <w:marLeft w:val="0"/>
          <w:marRight w:val="0"/>
          <w:marTop w:val="0"/>
          <w:marBottom w:val="0"/>
          <w:divBdr>
            <w:top w:val="none" w:sz="0" w:space="0" w:color="auto"/>
            <w:left w:val="none" w:sz="0" w:space="0" w:color="auto"/>
            <w:bottom w:val="none" w:sz="0" w:space="0" w:color="auto"/>
            <w:right w:val="none" w:sz="0" w:space="0" w:color="auto"/>
          </w:divBdr>
        </w:div>
        <w:div w:id="1021126113">
          <w:marLeft w:val="0"/>
          <w:marRight w:val="0"/>
          <w:marTop w:val="0"/>
          <w:marBottom w:val="0"/>
          <w:divBdr>
            <w:top w:val="none" w:sz="0" w:space="0" w:color="auto"/>
            <w:left w:val="none" w:sz="0" w:space="0" w:color="auto"/>
            <w:bottom w:val="none" w:sz="0" w:space="0" w:color="auto"/>
            <w:right w:val="none" w:sz="0" w:space="0" w:color="auto"/>
          </w:divBdr>
        </w:div>
        <w:div w:id="1022323995">
          <w:marLeft w:val="0"/>
          <w:marRight w:val="0"/>
          <w:marTop w:val="0"/>
          <w:marBottom w:val="0"/>
          <w:divBdr>
            <w:top w:val="none" w:sz="0" w:space="0" w:color="auto"/>
            <w:left w:val="none" w:sz="0" w:space="0" w:color="auto"/>
            <w:bottom w:val="none" w:sz="0" w:space="0" w:color="auto"/>
            <w:right w:val="none" w:sz="0" w:space="0" w:color="auto"/>
          </w:divBdr>
        </w:div>
        <w:div w:id="1039934054">
          <w:marLeft w:val="0"/>
          <w:marRight w:val="0"/>
          <w:marTop w:val="0"/>
          <w:marBottom w:val="0"/>
          <w:divBdr>
            <w:top w:val="none" w:sz="0" w:space="0" w:color="auto"/>
            <w:left w:val="none" w:sz="0" w:space="0" w:color="auto"/>
            <w:bottom w:val="none" w:sz="0" w:space="0" w:color="auto"/>
            <w:right w:val="none" w:sz="0" w:space="0" w:color="auto"/>
          </w:divBdr>
        </w:div>
        <w:div w:id="1051340565">
          <w:marLeft w:val="0"/>
          <w:marRight w:val="0"/>
          <w:marTop w:val="0"/>
          <w:marBottom w:val="0"/>
          <w:divBdr>
            <w:top w:val="none" w:sz="0" w:space="0" w:color="auto"/>
            <w:left w:val="none" w:sz="0" w:space="0" w:color="auto"/>
            <w:bottom w:val="none" w:sz="0" w:space="0" w:color="auto"/>
            <w:right w:val="none" w:sz="0" w:space="0" w:color="auto"/>
          </w:divBdr>
        </w:div>
        <w:div w:id="1069811503">
          <w:marLeft w:val="0"/>
          <w:marRight w:val="0"/>
          <w:marTop w:val="0"/>
          <w:marBottom w:val="0"/>
          <w:divBdr>
            <w:top w:val="none" w:sz="0" w:space="0" w:color="auto"/>
            <w:left w:val="none" w:sz="0" w:space="0" w:color="auto"/>
            <w:bottom w:val="none" w:sz="0" w:space="0" w:color="auto"/>
            <w:right w:val="none" w:sz="0" w:space="0" w:color="auto"/>
          </w:divBdr>
        </w:div>
        <w:div w:id="1125390678">
          <w:marLeft w:val="0"/>
          <w:marRight w:val="0"/>
          <w:marTop w:val="0"/>
          <w:marBottom w:val="0"/>
          <w:divBdr>
            <w:top w:val="none" w:sz="0" w:space="0" w:color="auto"/>
            <w:left w:val="none" w:sz="0" w:space="0" w:color="auto"/>
            <w:bottom w:val="none" w:sz="0" w:space="0" w:color="auto"/>
            <w:right w:val="none" w:sz="0" w:space="0" w:color="auto"/>
          </w:divBdr>
        </w:div>
        <w:div w:id="1212688139">
          <w:marLeft w:val="0"/>
          <w:marRight w:val="0"/>
          <w:marTop w:val="0"/>
          <w:marBottom w:val="0"/>
          <w:divBdr>
            <w:top w:val="none" w:sz="0" w:space="0" w:color="auto"/>
            <w:left w:val="none" w:sz="0" w:space="0" w:color="auto"/>
            <w:bottom w:val="none" w:sz="0" w:space="0" w:color="auto"/>
            <w:right w:val="none" w:sz="0" w:space="0" w:color="auto"/>
          </w:divBdr>
        </w:div>
        <w:div w:id="1227763933">
          <w:marLeft w:val="0"/>
          <w:marRight w:val="0"/>
          <w:marTop w:val="0"/>
          <w:marBottom w:val="0"/>
          <w:divBdr>
            <w:top w:val="none" w:sz="0" w:space="0" w:color="auto"/>
            <w:left w:val="none" w:sz="0" w:space="0" w:color="auto"/>
            <w:bottom w:val="none" w:sz="0" w:space="0" w:color="auto"/>
            <w:right w:val="none" w:sz="0" w:space="0" w:color="auto"/>
          </w:divBdr>
        </w:div>
        <w:div w:id="1246264900">
          <w:marLeft w:val="0"/>
          <w:marRight w:val="0"/>
          <w:marTop w:val="0"/>
          <w:marBottom w:val="0"/>
          <w:divBdr>
            <w:top w:val="none" w:sz="0" w:space="0" w:color="auto"/>
            <w:left w:val="none" w:sz="0" w:space="0" w:color="auto"/>
            <w:bottom w:val="none" w:sz="0" w:space="0" w:color="auto"/>
            <w:right w:val="none" w:sz="0" w:space="0" w:color="auto"/>
          </w:divBdr>
        </w:div>
        <w:div w:id="1264806325">
          <w:marLeft w:val="0"/>
          <w:marRight w:val="0"/>
          <w:marTop w:val="0"/>
          <w:marBottom w:val="0"/>
          <w:divBdr>
            <w:top w:val="none" w:sz="0" w:space="0" w:color="auto"/>
            <w:left w:val="none" w:sz="0" w:space="0" w:color="auto"/>
            <w:bottom w:val="none" w:sz="0" w:space="0" w:color="auto"/>
            <w:right w:val="none" w:sz="0" w:space="0" w:color="auto"/>
          </w:divBdr>
        </w:div>
        <w:div w:id="1290622397">
          <w:marLeft w:val="0"/>
          <w:marRight w:val="0"/>
          <w:marTop w:val="0"/>
          <w:marBottom w:val="0"/>
          <w:divBdr>
            <w:top w:val="none" w:sz="0" w:space="0" w:color="auto"/>
            <w:left w:val="none" w:sz="0" w:space="0" w:color="auto"/>
            <w:bottom w:val="none" w:sz="0" w:space="0" w:color="auto"/>
            <w:right w:val="none" w:sz="0" w:space="0" w:color="auto"/>
          </w:divBdr>
        </w:div>
        <w:div w:id="1300263055">
          <w:marLeft w:val="0"/>
          <w:marRight w:val="0"/>
          <w:marTop w:val="0"/>
          <w:marBottom w:val="0"/>
          <w:divBdr>
            <w:top w:val="none" w:sz="0" w:space="0" w:color="auto"/>
            <w:left w:val="none" w:sz="0" w:space="0" w:color="auto"/>
            <w:bottom w:val="none" w:sz="0" w:space="0" w:color="auto"/>
            <w:right w:val="none" w:sz="0" w:space="0" w:color="auto"/>
          </w:divBdr>
        </w:div>
        <w:div w:id="1331062584">
          <w:marLeft w:val="0"/>
          <w:marRight w:val="0"/>
          <w:marTop w:val="0"/>
          <w:marBottom w:val="0"/>
          <w:divBdr>
            <w:top w:val="none" w:sz="0" w:space="0" w:color="auto"/>
            <w:left w:val="none" w:sz="0" w:space="0" w:color="auto"/>
            <w:bottom w:val="none" w:sz="0" w:space="0" w:color="auto"/>
            <w:right w:val="none" w:sz="0" w:space="0" w:color="auto"/>
          </w:divBdr>
        </w:div>
        <w:div w:id="1354499248">
          <w:marLeft w:val="0"/>
          <w:marRight w:val="0"/>
          <w:marTop w:val="0"/>
          <w:marBottom w:val="0"/>
          <w:divBdr>
            <w:top w:val="none" w:sz="0" w:space="0" w:color="auto"/>
            <w:left w:val="none" w:sz="0" w:space="0" w:color="auto"/>
            <w:bottom w:val="none" w:sz="0" w:space="0" w:color="auto"/>
            <w:right w:val="none" w:sz="0" w:space="0" w:color="auto"/>
          </w:divBdr>
        </w:div>
        <w:div w:id="1397245939">
          <w:marLeft w:val="0"/>
          <w:marRight w:val="0"/>
          <w:marTop w:val="0"/>
          <w:marBottom w:val="0"/>
          <w:divBdr>
            <w:top w:val="none" w:sz="0" w:space="0" w:color="auto"/>
            <w:left w:val="none" w:sz="0" w:space="0" w:color="auto"/>
            <w:bottom w:val="none" w:sz="0" w:space="0" w:color="auto"/>
            <w:right w:val="none" w:sz="0" w:space="0" w:color="auto"/>
          </w:divBdr>
        </w:div>
        <w:div w:id="1418401062">
          <w:marLeft w:val="0"/>
          <w:marRight w:val="0"/>
          <w:marTop w:val="0"/>
          <w:marBottom w:val="0"/>
          <w:divBdr>
            <w:top w:val="none" w:sz="0" w:space="0" w:color="auto"/>
            <w:left w:val="none" w:sz="0" w:space="0" w:color="auto"/>
            <w:bottom w:val="none" w:sz="0" w:space="0" w:color="auto"/>
            <w:right w:val="none" w:sz="0" w:space="0" w:color="auto"/>
          </w:divBdr>
        </w:div>
        <w:div w:id="1419133963">
          <w:marLeft w:val="0"/>
          <w:marRight w:val="0"/>
          <w:marTop w:val="0"/>
          <w:marBottom w:val="0"/>
          <w:divBdr>
            <w:top w:val="none" w:sz="0" w:space="0" w:color="auto"/>
            <w:left w:val="none" w:sz="0" w:space="0" w:color="auto"/>
            <w:bottom w:val="none" w:sz="0" w:space="0" w:color="auto"/>
            <w:right w:val="none" w:sz="0" w:space="0" w:color="auto"/>
          </w:divBdr>
        </w:div>
        <w:div w:id="1422531806">
          <w:marLeft w:val="0"/>
          <w:marRight w:val="0"/>
          <w:marTop w:val="0"/>
          <w:marBottom w:val="0"/>
          <w:divBdr>
            <w:top w:val="none" w:sz="0" w:space="0" w:color="auto"/>
            <w:left w:val="none" w:sz="0" w:space="0" w:color="auto"/>
            <w:bottom w:val="none" w:sz="0" w:space="0" w:color="auto"/>
            <w:right w:val="none" w:sz="0" w:space="0" w:color="auto"/>
          </w:divBdr>
        </w:div>
        <w:div w:id="1423792427">
          <w:marLeft w:val="0"/>
          <w:marRight w:val="0"/>
          <w:marTop w:val="0"/>
          <w:marBottom w:val="0"/>
          <w:divBdr>
            <w:top w:val="none" w:sz="0" w:space="0" w:color="auto"/>
            <w:left w:val="none" w:sz="0" w:space="0" w:color="auto"/>
            <w:bottom w:val="none" w:sz="0" w:space="0" w:color="auto"/>
            <w:right w:val="none" w:sz="0" w:space="0" w:color="auto"/>
          </w:divBdr>
        </w:div>
        <w:div w:id="1434544921">
          <w:marLeft w:val="0"/>
          <w:marRight w:val="0"/>
          <w:marTop w:val="0"/>
          <w:marBottom w:val="0"/>
          <w:divBdr>
            <w:top w:val="none" w:sz="0" w:space="0" w:color="auto"/>
            <w:left w:val="none" w:sz="0" w:space="0" w:color="auto"/>
            <w:bottom w:val="none" w:sz="0" w:space="0" w:color="auto"/>
            <w:right w:val="none" w:sz="0" w:space="0" w:color="auto"/>
          </w:divBdr>
        </w:div>
        <w:div w:id="1470055790">
          <w:marLeft w:val="0"/>
          <w:marRight w:val="0"/>
          <w:marTop w:val="0"/>
          <w:marBottom w:val="0"/>
          <w:divBdr>
            <w:top w:val="none" w:sz="0" w:space="0" w:color="auto"/>
            <w:left w:val="none" w:sz="0" w:space="0" w:color="auto"/>
            <w:bottom w:val="none" w:sz="0" w:space="0" w:color="auto"/>
            <w:right w:val="none" w:sz="0" w:space="0" w:color="auto"/>
          </w:divBdr>
        </w:div>
        <w:div w:id="1560822679">
          <w:marLeft w:val="0"/>
          <w:marRight w:val="0"/>
          <w:marTop w:val="0"/>
          <w:marBottom w:val="0"/>
          <w:divBdr>
            <w:top w:val="none" w:sz="0" w:space="0" w:color="auto"/>
            <w:left w:val="none" w:sz="0" w:space="0" w:color="auto"/>
            <w:bottom w:val="none" w:sz="0" w:space="0" w:color="auto"/>
            <w:right w:val="none" w:sz="0" w:space="0" w:color="auto"/>
          </w:divBdr>
        </w:div>
        <w:div w:id="1576696329">
          <w:marLeft w:val="0"/>
          <w:marRight w:val="0"/>
          <w:marTop w:val="0"/>
          <w:marBottom w:val="0"/>
          <w:divBdr>
            <w:top w:val="none" w:sz="0" w:space="0" w:color="auto"/>
            <w:left w:val="none" w:sz="0" w:space="0" w:color="auto"/>
            <w:bottom w:val="none" w:sz="0" w:space="0" w:color="auto"/>
            <w:right w:val="none" w:sz="0" w:space="0" w:color="auto"/>
          </w:divBdr>
        </w:div>
        <w:div w:id="1585065690">
          <w:marLeft w:val="0"/>
          <w:marRight w:val="0"/>
          <w:marTop w:val="0"/>
          <w:marBottom w:val="0"/>
          <w:divBdr>
            <w:top w:val="none" w:sz="0" w:space="0" w:color="auto"/>
            <w:left w:val="none" w:sz="0" w:space="0" w:color="auto"/>
            <w:bottom w:val="none" w:sz="0" w:space="0" w:color="auto"/>
            <w:right w:val="none" w:sz="0" w:space="0" w:color="auto"/>
          </w:divBdr>
        </w:div>
        <w:div w:id="1602179270">
          <w:marLeft w:val="0"/>
          <w:marRight w:val="0"/>
          <w:marTop w:val="0"/>
          <w:marBottom w:val="0"/>
          <w:divBdr>
            <w:top w:val="none" w:sz="0" w:space="0" w:color="auto"/>
            <w:left w:val="none" w:sz="0" w:space="0" w:color="auto"/>
            <w:bottom w:val="none" w:sz="0" w:space="0" w:color="auto"/>
            <w:right w:val="none" w:sz="0" w:space="0" w:color="auto"/>
          </w:divBdr>
        </w:div>
        <w:div w:id="1621834344">
          <w:marLeft w:val="0"/>
          <w:marRight w:val="0"/>
          <w:marTop w:val="0"/>
          <w:marBottom w:val="0"/>
          <w:divBdr>
            <w:top w:val="none" w:sz="0" w:space="0" w:color="auto"/>
            <w:left w:val="none" w:sz="0" w:space="0" w:color="auto"/>
            <w:bottom w:val="none" w:sz="0" w:space="0" w:color="auto"/>
            <w:right w:val="none" w:sz="0" w:space="0" w:color="auto"/>
          </w:divBdr>
        </w:div>
        <w:div w:id="1627739208">
          <w:marLeft w:val="0"/>
          <w:marRight w:val="0"/>
          <w:marTop w:val="0"/>
          <w:marBottom w:val="0"/>
          <w:divBdr>
            <w:top w:val="none" w:sz="0" w:space="0" w:color="auto"/>
            <w:left w:val="none" w:sz="0" w:space="0" w:color="auto"/>
            <w:bottom w:val="none" w:sz="0" w:space="0" w:color="auto"/>
            <w:right w:val="none" w:sz="0" w:space="0" w:color="auto"/>
          </w:divBdr>
        </w:div>
        <w:div w:id="1642005586">
          <w:marLeft w:val="0"/>
          <w:marRight w:val="0"/>
          <w:marTop w:val="0"/>
          <w:marBottom w:val="0"/>
          <w:divBdr>
            <w:top w:val="none" w:sz="0" w:space="0" w:color="auto"/>
            <w:left w:val="none" w:sz="0" w:space="0" w:color="auto"/>
            <w:bottom w:val="none" w:sz="0" w:space="0" w:color="auto"/>
            <w:right w:val="none" w:sz="0" w:space="0" w:color="auto"/>
          </w:divBdr>
        </w:div>
        <w:div w:id="1659653180">
          <w:marLeft w:val="0"/>
          <w:marRight w:val="0"/>
          <w:marTop w:val="0"/>
          <w:marBottom w:val="0"/>
          <w:divBdr>
            <w:top w:val="none" w:sz="0" w:space="0" w:color="auto"/>
            <w:left w:val="none" w:sz="0" w:space="0" w:color="auto"/>
            <w:bottom w:val="none" w:sz="0" w:space="0" w:color="auto"/>
            <w:right w:val="none" w:sz="0" w:space="0" w:color="auto"/>
          </w:divBdr>
        </w:div>
        <w:div w:id="1659721589">
          <w:marLeft w:val="0"/>
          <w:marRight w:val="0"/>
          <w:marTop w:val="0"/>
          <w:marBottom w:val="0"/>
          <w:divBdr>
            <w:top w:val="none" w:sz="0" w:space="0" w:color="auto"/>
            <w:left w:val="none" w:sz="0" w:space="0" w:color="auto"/>
            <w:bottom w:val="none" w:sz="0" w:space="0" w:color="auto"/>
            <w:right w:val="none" w:sz="0" w:space="0" w:color="auto"/>
          </w:divBdr>
        </w:div>
        <w:div w:id="1660843024">
          <w:marLeft w:val="0"/>
          <w:marRight w:val="0"/>
          <w:marTop w:val="0"/>
          <w:marBottom w:val="0"/>
          <w:divBdr>
            <w:top w:val="none" w:sz="0" w:space="0" w:color="auto"/>
            <w:left w:val="none" w:sz="0" w:space="0" w:color="auto"/>
            <w:bottom w:val="none" w:sz="0" w:space="0" w:color="auto"/>
            <w:right w:val="none" w:sz="0" w:space="0" w:color="auto"/>
          </w:divBdr>
        </w:div>
        <w:div w:id="1675570206">
          <w:marLeft w:val="0"/>
          <w:marRight w:val="0"/>
          <w:marTop w:val="0"/>
          <w:marBottom w:val="0"/>
          <w:divBdr>
            <w:top w:val="none" w:sz="0" w:space="0" w:color="auto"/>
            <w:left w:val="none" w:sz="0" w:space="0" w:color="auto"/>
            <w:bottom w:val="none" w:sz="0" w:space="0" w:color="auto"/>
            <w:right w:val="none" w:sz="0" w:space="0" w:color="auto"/>
          </w:divBdr>
        </w:div>
        <w:div w:id="1678462940">
          <w:marLeft w:val="0"/>
          <w:marRight w:val="0"/>
          <w:marTop w:val="0"/>
          <w:marBottom w:val="0"/>
          <w:divBdr>
            <w:top w:val="none" w:sz="0" w:space="0" w:color="auto"/>
            <w:left w:val="none" w:sz="0" w:space="0" w:color="auto"/>
            <w:bottom w:val="none" w:sz="0" w:space="0" w:color="auto"/>
            <w:right w:val="none" w:sz="0" w:space="0" w:color="auto"/>
          </w:divBdr>
        </w:div>
        <w:div w:id="1688406126">
          <w:marLeft w:val="0"/>
          <w:marRight w:val="0"/>
          <w:marTop w:val="0"/>
          <w:marBottom w:val="0"/>
          <w:divBdr>
            <w:top w:val="none" w:sz="0" w:space="0" w:color="auto"/>
            <w:left w:val="none" w:sz="0" w:space="0" w:color="auto"/>
            <w:bottom w:val="none" w:sz="0" w:space="0" w:color="auto"/>
            <w:right w:val="none" w:sz="0" w:space="0" w:color="auto"/>
          </w:divBdr>
        </w:div>
        <w:div w:id="1700619454">
          <w:marLeft w:val="0"/>
          <w:marRight w:val="0"/>
          <w:marTop w:val="0"/>
          <w:marBottom w:val="0"/>
          <w:divBdr>
            <w:top w:val="none" w:sz="0" w:space="0" w:color="auto"/>
            <w:left w:val="none" w:sz="0" w:space="0" w:color="auto"/>
            <w:bottom w:val="none" w:sz="0" w:space="0" w:color="auto"/>
            <w:right w:val="none" w:sz="0" w:space="0" w:color="auto"/>
          </w:divBdr>
        </w:div>
        <w:div w:id="1715889078">
          <w:marLeft w:val="0"/>
          <w:marRight w:val="0"/>
          <w:marTop w:val="0"/>
          <w:marBottom w:val="0"/>
          <w:divBdr>
            <w:top w:val="none" w:sz="0" w:space="0" w:color="auto"/>
            <w:left w:val="none" w:sz="0" w:space="0" w:color="auto"/>
            <w:bottom w:val="none" w:sz="0" w:space="0" w:color="auto"/>
            <w:right w:val="none" w:sz="0" w:space="0" w:color="auto"/>
          </w:divBdr>
        </w:div>
        <w:div w:id="1717465049">
          <w:marLeft w:val="0"/>
          <w:marRight w:val="0"/>
          <w:marTop w:val="0"/>
          <w:marBottom w:val="0"/>
          <w:divBdr>
            <w:top w:val="none" w:sz="0" w:space="0" w:color="auto"/>
            <w:left w:val="none" w:sz="0" w:space="0" w:color="auto"/>
            <w:bottom w:val="none" w:sz="0" w:space="0" w:color="auto"/>
            <w:right w:val="none" w:sz="0" w:space="0" w:color="auto"/>
          </w:divBdr>
        </w:div>
        <w:div w:id="1726832858">
          <w:marLeft w:val="0"/>
          <w:marRight w:val="0"/>
          <w:marTop w:val="0"/>
          <w:marBottom w:val="0"/>
          <w:divBdr>
            <w:top w:val="none" w:sz="0" w:space="0" w:color="auto"/>
            <w:left w:val="none" w:sz="0" w:space="0" w:color="auto"/>
            <w:bottom w:val="none" w:sz="0" w:space="0" w:color="auto"/>
            <w:right w:val="none" w:sz="0" w:space="0" w:color="auto"/>
          </w:divBdr>
        </w:div>
        <w:div w:id="1753506468">
          <w:marLeft w:val="0"/>
          <w:marRight w:val="0"/>
          <w:marTop w:val="0"/>
          <w:marBottom w:val="0"/>
          <w:divBdr>
            <w:top w:val="none" w:sz="0" w:space="0" w:color="auto"/>
            <w:left w:val="none" w:sz="0" w:space="0" w:color="auto"/>
            <w:bottom w:val="none" w:sz="0" w:space="0" w:color="auto"/>
            <w:right w:val="none" w:sz="0" w:space="0" w:color="auto"/>
          </w:divBdr>
        </w:div>
        <w:div w:id="1767770742">
          <w:marLeft w:val="0"/>
          <w:marRight w:val="0"/>
          <w:marTop w:val="0"/>
          <w:marBottom w:val="0"/>
          <w:divBdr>
            <w:top w:val="none" w:sz="0" w:space="0" w:color="auto"/>
            <w:left w:val="none" w:sz="0" w:space="0" w:color="auto"/>
            <w:bottom w:val="none" w:sz="0" w:space="0" w:color="auto"/>
            <w:right w:val="none" w:sz="0" w:space="0" w:color="auto"/>
          </w:divBdr>
        </w:div>
        <w:div w:id="1886211308">
          <w:marLeft w:val="0"/>
          <w:marRight w:val="0"/>
          <w:marTop w:val="0"/>
          <w:marBottom w:val="0"/>
          <w:divBdr>
            <w:top w:val="none" w:sz="0" w:space="0" w:color="auto"/>
            <w:left w:val="none" w:sz="0" w:space="0" w:color="auto"/>
            <w:bottom w:val="none" w:sz="0" w:space="0" w:color="auto"/>
            <w:right w:val="none" w:sz="0" w:space="0" w:color="auto"/>
          </w:divBdr>
        </w:div>
        <w:div w:id="1894610134">
          <w:marLeft w:val="0"/>
          <w:marRight w:val="0"/>
          <w:marTop w:val="0"/>
          <w:marBottom w:val="0"/>
          <w:divBdr>
            <w:top w:val="none" w:sz="0" w:space="0" w:color="auto"/>
            <w:left w:val="none" w:sz="0" w:space="0" w:color="auto"/>
            <w:bottom w:val="none" w:sz="0" w:space="0" w:color="auto"/>
            <w:right w:val="none" w:sz="0" w:space="0" w:color="auto"/>
          </w:divBdr>
        </w:div>
        <w:div w:id="1923054695">
          <w:marLeft w:val="0"/>
          <w:marRight w:val="0"/>
          <w:marTop w:val="0"/>
          <w:marBottom w:val="0"/>
          <w:divBdr>
            <w:top w:val="none" w:sz="0" w:space="0" w:color="auto"/>
            <w:left w:val="none" w:sz="0" w:space="0" w:color="auto"/>
            <w:bottom w:val="none" w:sz="0" w:space="0" w:color="auto"/>
            <w:right w:val="none" w:sz="0" w:space="0" w:color="auto"/>
          </w:divBdr>
        </w:div>
        <w:div w:id="1925409262">
          <w:marLeft w:val="0"/>
          <w:marRight w:val="0"/>
          <w:marTop w:val="0"/>
          <w:marBottom w:val="0"/>
          <w:divBdr>
            <w:top w:val="none" w:sz="0" w:space="0" w:color="auto"/>
            <w:left w:val="none" w:sz="0" w:space="0" w:color="auto"/>
            <w:bottom w:val="none" w:sz="0" w:space="0" w:color="auto"/>
            <w:right w:val="none" w:sz="0" w:space="0" w:color="auto"/>
          </w:divBdr>
        </w:div>
        <w:div w:id="1956058742">
          <w:marLeft w:val="0"/>
          <w:marRight w:val="0"/>
          <w:marTop w:val="0"/>
          <w:marBottom w:val="0"/>
          <w:divBdr>
            <w:top w:val="none" w:sz="0" w:space="0" w:color="auto"/>
            <w:left w:val="none" w:sz="0" w:space="0" w:color="auto"/>
            <w:bottom w:val="none" w:sz="0" w:space="0" w:color="auto"/>
            <w:right w:val="none" w:sz="0" w:space="0" w:color="auto"/>
          </w:divBdr>
        </w:div>
        <w:div w:id="2021004234">
          <w:marLeft w:val="0"/>
          <w:marRight w:val="0"/>
          <w:marTop w:val="0"/>
          <w:marBottom w:val="0"/>
          <w:divBdr>
            <w:top w:val="none" w:sz="0" w:space="0" w:color="auto"/>
            <w:left w:val="none" w:sz="0" w:space="0" w:color="auto"/>
            <w:bottom w:val="none" w:sz="0" w:space="0" w:color="auto"/>
            <w:right w:val="none" w:sz="0" w:space="0" w:color="auto"/>
          </w:divBdr>
        </w:div>
        <w:div w:id="2057002026">
          <w:marLeft w:val="0"/>
          <w:marRight w:val="0"/>
          <w:marTop w:val="0"/>
          <w:marBottom w:val="0"/>
          <w:divBdr>
            <w:top w:val="none" w:sz="0" w:space="0" w:color="auto"/>
            <w:left w:val="none" w:sz="0" w:space="0" w:color="auto"/>
            <w:bottom w:val="none" w:sz="0" w:space="0" w:color="auto"/>
            <w:right w:val="none" w:sz="0" w:space="0" w:color="auto"/>
          </w:divBdr>
        </w:div>
        <w:div w:id="2068140355">
          <w:marLeft w:val="0"/>
          <w:marRight w:val="0"/>
          <w:marTop w:val="0"/>
          <w:marBottom w:val="0"/>
          <w:divBdr>
            <w:top w:val="none" w:sz="0" w:space="0" w:color="auto"/>
            <w:left w:val="none" w:sz="0" w:space="0" w:color="auto"/>
            <w:bottom w:val="none" w:sz="0" w:space="0" w:color="auto"/>
            <w:right w:val="none" w:sz="0" w:space="0" w:color="auto"/>
          </w:divBdr>
        </w:div>
        <w:div w:id="2110350524">
          <w:marLeft w:val="0"/>
          <w:marRight w:val="0"/>
          <w:marTop w:val="0"/>
          <w:marBottom w:val="0"/>
          <w:divBdr>
            <w:top w:val="none" w:sz="0" w:space="0" w:color="auto"/>
            <w:left w:val="none" w:sz="0" w:space="0" w:color="auto"/>
            <w:bottom w:val="none" w:sz="0" w:space="0" w:color="auto"/>
            <w:right w:val="none" w:sz="0" w:space="0" w:color="auto"/>
          </w:divBdr>
        </w:div>
      </w:divsChild>
    </w:div>
    <w:div w:id="279995153">
      <w:bodyDiv w:val="1"/>
      <w:marLeft w:val="0"/>
      <w:marRight w:val="0"/>
      <w:marTop w:val="0"/>
      <w:marBottom w:val="0"/>
      <w:divBdr>
        <w:top w:val="none" w:sz="0" w:space="0" w:color="auto"/>
        <w:left w:val="none" w:sz="0" w:space="0" w:color="auto"/>
        <w:bottom w:val="none" w:sz="0" w:space="0" w:color="auto"/>
        <w:right w:val="none" w:sz="0" w:space="0" w:color="auto"/>
      </w:divBdr>
    </w:div>
    <w:div w:id="289172546">
      <w:bodyDiv w:val="1"/>
      <w:marLeft w:val="0"/>
      <w:marRight w:val="0"/>
      <w:marTop w:val="0"/>
      <w:marBottom w:val="0"/>
      <w:divBdr>
        <w:top w:val="none" w:sz="0" w:space="0" w:color="auto"/>
        <w:left w:val="none" w:sz="0" w:space="0" w:color="auto"/>
        <w:bottom w:val="none" w:sz="0" w:space="0" w:color="auto"/>
        <w:right w:val="none" w:sz="0" w:space="0" w:color="auto"/>
      </w:divBdr>
    </w:div>
    <w:div w:id="304630566">
      <w:bodyDiv w:val="1"/>
      <w:marLeft w:val="0"/>
      <w:marRight w:val="0"/>
      <w:marTop w:val="0"/>
      <w:marBottom w:val="0"/>
      <w:divBdr>
        <w:top w:val="none" w:sz="0" w:space="0" w:color="auto"/>
        <w:left w:val="none" w:sz="0" w:space="0" w:color="auto"/>
        <w:bottom w:val="none" w:sz="0" w:space="0" w:color="auto"/>
        <w:right w:val="none" w:sz="0" w:space="0" w:color="auto"/>
      </w:divBdr>
    </w:div>
    <w:div w:id="310329720">
      <w:bodyDiv w:val="1"/>
      <w:marLeft w:val="0"/>
      <w:marRight w:val="0"/>
      <w:marTop w:val="0"/>
      <w:marBottom w:val="0"/>
      <w:divBdr>
        <w:top w:val="none" w:sz="0" w:space="0" w:color="auto"/>
        <w:left w:val="none" w:sz="0" w:space="0" w:color="auto"/>
        <w:bottom w:val="none" w:sz="0" w:space="0" w:color="auto"/>
        <w:right w:val="none" w:sz="0" w:space="0" w:color="auto"/>
      </w:divBdr>
    </w:div>
    <w:div w:id="343826033">
      <w:bodyDiv w:val="1"/>
      <w:marLeft w:val="0"/>
      <w:marRight w:val="0"/>
      <w:marTop w:val="0"/>
      <w:marBottom w:val="0"/>
      <w:divBdr>
        <w:top w:val="none" w:sz="0" w:space="0" w:color="auto"/>
        <w:left w:val="none" w:sz="0" w:space="0" w:color="auto"/>
        <w:bottom w:val="none" w:sz="0" w:space="0" w:color="auto"/>
        <w:right w:val="none" w:sz="0" w:space="0" w:color="auto"/>
      </w:divBdr>
      <w:divsChild>
        <w:div w:id="1928688136">
          <w:marLeft w:val="0"/>
          <w:marRight w:val="0"/>
          <w:marTop w:val="0"/>
          <w:marBottom w:val="120"/>
          <w:divBdr>
            <w:top w:val="none" w:sz="0" w:space="0" w:color="auto"/>
            <w:left w:val="none" w:sz="0" w:space="0" w:color="auto"/>
            <w:bottom w:val="none" w:sz="0" w:space="0" w:color="auto"/>
            <w:right w:val="none" w:sz="0" w:space="0" w:color="auto"/>
          </w:divBdr>
          <w:divsChild>
            <w:div w:id="1213805688">
              <w:marLeft w:val="0"/>
              <w:marRight w:val="0"/>
              <w:marTop w:val="0"/>
              <w:marBottom w:val="0"/>
              <w:divBdr>
                <w:top w:val="none" w:sz="0" w:space="0" w:color="auto"/>
                <w:left w:val="none" w:sz="0" w:space="0" w:color="auto"/>
                <w:bottom w:val="none" w:sz="0" w:space="0" w:color="auto"/>
                <w:right w:val="none" w:sz="0" w:space="0" w:color="auto"/>
              </w:divBdr>
              <w:divsChild>
                <w:div w:id="42099688">
                  <w:marLeft w:val="0"/>
                  <w:marRight w:val="0"/>
                  <w:marTop w:val="0"/>
                  <w:marBottom w:val="0"/>
                  <w:divBdr>
                    <w:top w:val="none" w:sz="0" w:space="0" w:color="auto"/>
                    <w:left w:val="none" w:sz="0" w:space="0" w:color="auto"/>
                    <w:bottom w:val="none" w:sz="0" w:space="0" w:color="auto"/>
                    <w:right w:val="none" w:sz="0" w:space="0" w:color="auto"/>
                  </w:divBdr>
                </w:div>
                <w:div w:id="135489839">
                  <w:marLeft w:val="0"/>
                  <w:marRight w:val="0"/>
                  <w:marTop w:val="0"/>
                  <w:marBottom w:val="0"/>
                  <w:divBdr>
                    <w:top w:val="none" w:sz="0" w:space="0" w:color="auto"/>
                    <w:left w:val="none" w:sz="0" w:space="0" w:color="auto"/>
                    <w:bottom w:val="none" w:sz="0" w:space="0" w:color="auto"/>
                    <w:right w:val="none" w:sz="0" w:space="0" w:color="auto"/>
                  </w:divBdr>
                </w:div>
                <w:div w:id="165364851">
                  <w:marLeft w:val="0"/>
                  <w:marRight w:val="0"/>
                  <w:marTop w:val="0"/>
                  <w:marBottom w:val="0"/>
                  <w:divBdr>
                    <w:top w:val="none" w:sz="0" w:space="0" w:color="auto"/>
                    <w:left w:val="none" w:sz="0" w:space="0" w:color="auto"/>
                    <w:bottom w:val="none" w:sz="0" w:space="0" w:color="auto"/>
                    <w:right w:val="none" w:sz="0" w:space="0" w:color="auto"/>
                  </w:divBdr>
                </w:div>
                <w:div w:id="184295897">
                  <w:marLeft w:val="0"/>
                  <w:marRight w:val="0"/>
                  <w:marTop w:val="0"/>
                  <w:marBottom w:val="0"/>
                  <w:divBdr>
                    <w:top w:val="none" w:sz="0" w:space="0" w:color="auto"/>
                    <w:left w:val="none" w:sz="0" w:space="0" w:color="auto"/>
                    <w:bottom w:val="none" w:sz="0" w:space="0" w:color="auto"/>
                    <w:right w:val="none" w:sz="0" w:space="0" w:color="auto"/>
                  </w:divBdr>
                </w:div>
                <w:div w:id="250624211">
                  <w:marLeft w:val="0"/>
                  <w:marRight w:val="0"/>
                  <w:marTop w:val="0"/>
                  <w:marBottom w:val="0"/>
                  <w:divBdr>
                    <w:top w:val="none" w:sz="0" w:space="0" w:color="auto"/>
                    <w:left w:val="none" w:sz="0" w:space="0" w:color="auto"/>
                    <w:bottom w:val="none" w:sz="0" w:space="0" w:color="auto"/>
                    <w:right w:val="none" w:sz="0" w:space="0" w:color="auto"/>
                  </w:divBdr>
                </w:div>
                <w:div w:id="364058681">
                  <w:marLeft w:val="0"/>
                  <w:marRight w:val="0"/>
                  <w:marTop w:val="0"/>
                  <w:marBottom w:val="0"/>
                  <w:divBdr>
                    <w:top w:val="none" w:sz="0" w:space="0" w:color="auto"/>
                    <w:left w:val="none" w:sz="0" w:space="0" w:color="auto"/>
                    <w:bottom w:val="none" w:sz="0" w:space="0" w:color="auto"/>
                    <w:right w:val="none" w:sz="0" w:space="0" w:color="auto"/>
                  </w:divBdr>
                </w:div>
                <w:div w:id="418793945">
                  <w:marLeft w:val="0"/>
                  <w:marRight w:val="0"/>
                  <w:marTop w:val="0"/>
                  <w:marBottom w:val="0"/>
                  <w:divBdr>
                    <w:top w:val="none" w:sz="0" w:space="0" w:color="auto"/>
                    <w:left w:val="none" w:sz="0" w:space="0" w:color="auto"/>
                    <w:bottom w:val="none" w:sz="0" w:space="0" w:color="auto"/>
                    <w:right w:val="none" w:sz="0" w:space="0" w:color="auto"/>
                  </w:divBdr>
                </w:div>
                <w:div w:id="450052653">
                  <w:marLeft w:val="0"/>
                  <w:marRight w:val="0"/>
                  <w:marTop w:val="0"/>
                  <w:marBottom w:val="0"/>
                  <w:divBdr>
                    <w:top w:val="none" w:sz="0" w:space="0" w:color="auto"/>
                    <w:left w:val="none" w:sz="0" w:space="0" w:color="auto"/>
                    <w:bottom w:val="none" w:sz="0" w:space="0" w:color="auto"/>
                    <w:right w:val="none" w:sz="0" w:space="0" w:color="auto"/>
                  </w:divBdr>
                </w:div>
                <w:div w:id="512498976">
                  <w:marLeft w:val="0"/>
                  <w:marRight w:val="0"/>
                  <w:marTop w:val="0"/>
                  <w:marBottom w:val="0"/>
                  <w:divBdr>
                    <w:top w:val="none" w:sz="0" w:space="0" w:color="auto"/>
                    <w:left w:val="none" w:sz="0" w:space="0" w:color="auto"/>
                    <w:bottom w:val="none" w:sz="0" w:space="0" w:color="auto"/>
                    <w:right w:val="none" w:sz="0" w:space="0" w:color="auto"/>
                  </w:divBdr>
                </w:div>
                <w:div w:id="600072207">
                  <w:marLeft w:val="0"/>
                  <w:marRight w:val="0"/>
                  <w:marTop w:val="0"/>
                  <w:marBottom w:val="0"/>
                  <w:divBdr>
                    <w:top w:val="none" w:sz="0" w:space="0" w:color="auto"/>
                    <w:left w:val="none" w:sz="0" w:space="0" w:color="auto"/>
                    <w:bottom w:val="none" w:sz="0" w:space="0" w:color="auto"/>
                    <w:right w:val="none" w:sz="0" w:space="0" w:color="auto"/>
                  </w:divBdr>
                </w:div>
                <w:div w:id="677391604">
                  <w:marLeft w:val="0"/>
                  <w:marRight w:val="0"/>
                  <w:marTop w:val="0"/>
                  <w:marBottom w:val="0"/>
                  <w:divBdr>
                    <w:top w:val="none" w:sz="0" w:space="0" w:color="auto"/>
                    <w:left w:val="none" w:sz="0" w:space="0" w:color="auto"/>
                    <w:bottom w:val="none" w:sz="0" w:space="0" w:color="auto"/>
                    <w:right w:val="none" w:sz="0" w:space="0" w:color="auto"/>
                  </w:divBdr>
                </w:div>
                <w:div w:id="711618136">
                  <w:marLeft w:val="0"/>
                  <w:marRight w:val="0"/>
                  <w:marTop w:val="0"/>
                  <w:marBottom w:val="0"/>
                  <w:divBdr>
                    <w:top w:val="none" w:sz="0" w:space="0" w:color="auto"/>
                    <w:left w:val="none" w:sz="0" w:space="0" w:color="auto"/>
                    <w:bottom w:val="none" w:sz="0" w:space="0" w:color="auto"/>
                    <w:right w:val="none" w:sz="0" w:space="0" w:color="auto"/>
                  </w:divBdr>
                </w:div>
                <w:div w:id="839928605">
                  <w:marLeft w:val="0"/>
                  <w:marRight w:val="0"/>
                  <w:marTop w:val="0"/>
                  <w:marBottom w:val="0"/>
                  <w:divBdr>
                    <w:top w:val="none" w:sz="0" w:space="0" w:color="auto"/>
                    <w:left w:val="none" w:sz="0" w:space="0" w:color="auto"/>
                    <w:bottom w:val="none" w:sz="0" w:space="0" w:color="auto"/>
                    <w:right w:val="none" w:sz="0" w:space="0" w:color="auto"/>
                  </w:divBdr>
                </w:div>
                <w:div w:id="849561306">
                  <w:marLeft w:val="0"/>
                  <w:marRight w:val="0"/>
                  <w:marTop w:val="0"/>
                  <w:marBottom w:val="0"/>
                  <w:divBdr>
                    <w:top w:val="none" w:sz="0" w:space="0" w:color="auto"/>
                    <w:left w:val="none" w:sz="0" w:space="0" w:color="auto"/>
                    <w:bottom w:val="none" w:sz="0" w:space="0" w:color="auto"/>
                    <w:right w:val="none" w:sz="0" w:space="0" w:color="auto"/>
                  </w:divBdr>
                </w:div>
                <w:div w:id="895506753">
                  <w:marLeft w:val="0"/>
                  <w:marRight w:val="0"/>
                  <w:marTop w:val="0"/>
                  <w:marBottom w:val="0"/>
                  <w:divBdr>
                    <w:top w:val="none" w:sz="0" w:space="0" w:color="auto"/>
                    <w:left w:val="none" w:sz="0" w:space="0" w:color="auto"/>
                    <w:bottom w:val="none" w:sz="0" w:space="0" w:color="auto"/>
                    <w:right w:val="none" w:sz="0" w:space="0" w:color="auto"/>
                  </w:divBdr>
                </w:div>
                <w:div w:id="916132417">
                  <w:marLeft w:val="0"/>
                  <w:marRight w:val="0"/>
                  <w:marTop w:val="0"/>
                  <w:marBottom w:val="0"/>
                  <w:divBdr>
                    <w:top w:val="none" w:sz="0" w:space="0" w:color="auto"/>
                    <w:left w:val="none" w:sz="0" w:space="0" w:color="auto"/>
                    <w:bottom w:val="none" w:sz="0" w:space="0" w:color="auto"/>
                    <w:right w:val="none" w:sz="0" w:space="0" w:color="auto"/>
                  </w:divBdr>
                </w:div>
                <w:div w:id="1005210378">
                  <w:marLeft w:val="0"/>
                  <w:marRight w:val="0"/>
                  <w:marTop w:val="0"/>
                  <w:marBottom w:val="0"/>
                  <w:divBdr>
                    <w:top w:val="none" w:sz="0" w:space="0" w:color="auto"/>
                    <w:left w:val="none" w:sz="0" w:space="0" w:color="auto"/>
                    <w:bottom w:val="none" w:sz="0" w:space="0" w:color="auto"/>
                    <w:right w:val="none" w:sz="0" w:space="0" w:color="auto"/>
                  </w:divBdr>
                </w:div>
                <w:div w:id="1083336666">
                  <w:marLeft w:val="0"/>
                  <w:marRight w:val="0"/>
                  <w:marTop w:val="0"/>
                  <w:marBottom w:val="0"/>
                  <w:divBdr>
                    <w:top w:val="none" w:sz="0" w:space="0" w:color="auto"/>
                    <w:left w:val="none" w:sz="0" w:space="0" w:color="auto"/>
                    <w:bottom w:val="none" w:sz="0" w:space="0" w:color="auto"/>
                    <w:right w:val="none" w:sz="0" w:space="0" w:color="auto"/>
                  </w:divBdr>
                </w:div>
                <w:div w:id="1103379769">
                  <w:marLeft w:val="0"/>
                  <w:marRight w:val="0"/>
                  <w:marTop w:val="0"/>
                  <w:marBottom w:val="0"/>
                  <w:divBdr>
                    <w:top w:val="none" w:sz="0" w:space="0" w:color="auto"/>
                    <w:left w:val="none" w:sz="0" w:space="0" w:color="auto"/>
                    <w:bottom w:val="none" w:sz="0" w:space="0" w:color="auto"/>
                    <w:right w:val="none" w:sz="0" w:space="0" w:color="auto"/>
                  </w:divBdr>
                </w:div>
                <w:div w:id="1106148710">
                  <w:marLeft w:val="0"/>
                  <w:marRight w:val="0"/>
                  <w:marTop w:val="0"/>
                  <w:marBottom w:val="0"/>
                  <w:divBdr>
                    <w:top w:val="none" w:sz="0" w:space="0" w:color="auto"/>
                    <w:left w:val="none" w:sz="0" w:space="0" w:color="auto"/>
                    <w:bottom w:val="none" w:sz="0" w:space="0" w:color="auto"/>
                    <w:right w:val="none" w:sz="0" w:space="0" w:color="auto"/>
                  </w:divBdr>
                </w:div>
                <w:div w:id="1124495225">
                  <w:marLeft w:val="0"/>
                  <w:marRight w:val="0"/>
                  <w:marTop w:val="0"/>
                  <w:marBottom w:val="0"/>
                  <w:divBdr>
                    <w:top w:val="none" w:sz="0" w:space="0" w:color="auto"/>
                    <w:left w:val="none" w:sz="0" w:space="0" w:color="auto"/>
                    <w:bottom w:val="none" w:sz="0" w:space="0" w:color="auto"/>
                    <w:right w:val="none" w:sz="0" w:space="0" w:color="auto"/>
                  </w:divBdr>
                </w:div>
                <w:div w:id="1138764873">
                  <w:marLeft w:val="0"/>
                  <w:marRight w:val="0"/>
                  <w:marTop w:val="0"/>
                  <w:marBottom w:val="0"/>
                  <w:divBdr>
                    <w:top w:val="none" w:sz="0" w:space="0" w:color="auto"/>
                    <w:left w:val="none" w:sz="0" w:space="0" w:color="auto"/>
                    <w:bottom w:val="none" w:sz="0" w:space="0" w:color="auto"/>
                    <w:right w:val="none" w:sz="0" w:space="0" w:color="auto"/>
                  </w:divBdr>
                </w:div>
                <w:div w:id="1193879418">
                  <w:marLeft w:val="0"/>
                  <w:marRight w:val="0"/>
                  <w:marTop w:val="0"/>
                  <w:marBottom w:val="0"/>
                  <w:divBdr>
                    <w:top w:val="none" w:sz="0" w:space="0" w:color="auto"/>
                    <w:left w:val="none" w:sz="0" w:space="0" w:color="auto"/>
                    <w:bottom w:val="none" w:sz="0" w:space="0" w:color="auto"/>
                    <w:right w:val="none" w:sz="0" w:space="0" w:color="auto"/>
                  </w:divBdr>
                </w:div>
                <w:div w:id="1218475472">
                  <w:marLeft w:val="0"/>
                  <w:marRight w:val="0"/>
                  <w:marTop w:val="0"/>
                  <w:marBottom w:val="0"/>
                  <w:divBdr>
                    <w:top w:val="none" w:sz="0" w:space="0" w:color="auto"/>
                    <w:left w:val="none" w:sz="0" w:space="0" w:color="auto"/>
                    <w:bottom w:val="none" w:sz="0" w:space="0" w:color="auto"/>
                    <w:right w:val="none" w:sz="0" w:space="0" w:color="auto"/>
                  </w:divBdr>
                </w:div>
                <w:div w:id="1331912265">
                  <w:marLeft w:val="0"/>
                  <w:marRight w:val="0"/>
                  <w:marTop w:val="0"/>
                  <w:marBottom w:val="0"/>
                  <w:divBdr>
                    <w:top w:val="none" w:sz="0" w:space="0" w:color="auto"/>
                    <w:left w:val="none" w:sz="0" w:space="0" w:color="auto"/>
                    <w:bottom w:val="none" w:sz="0" w:space="0" w:color="auto"/>
                    <w:right w:val="none" w:sz="0" w:space="0" w:color="auto"/>
                  </w:divBdr>
                </w:div>
                <w:div w:id="1361320958">
                  <w:marLeft w:val="0"/>
                  <w:marRight w:val="0"/>
                  <w:marTop w:val="0"/>
                  <w:marBottom w:val="0"/>
                  <w:divBdr>
                    <w:top w:val="none" w:sz="0" w:space="0" w:color="auto"/>
                    <w:left w:val="none" w:sz="0" w:space="0" w:color="auto"/>
                    <w:bottom w:val="none" w:sz="0" w:space="0" w:color="auto"/>
                    <w:right w:val="none" w:sz="0" w:space="0" w:color="auto"/>
                  </w:divBdr>
                </w:div>
                <w:div w:id="1390376096">
                  <w:marLeft w:val="0"/>
                  <w:marRight w:val="0"/>
                  <w:marTop w:val="0"/>
                  <w:marBottom w:val="0"/>
                  <w:divBdr>
                    <w:top w:val="none" w:sz="0" w:space="0" w:color="auto"/>
                    <w:left w:val="none" w:sz="0" w:space="0" w:color="auto"/>
                    <w:bottom w:val="none" w:sz="0" w:space="0" w:color="auto"/>
                    <w:right w:val="none" w:sz="0" w:space="0" w:color="auto"/>
                  </w:divBdr>
                </w:div>
                <w:div w:id="1414201429">
                  <w:marLeft w:val="0"/>
                  <w:marRight w:val="0"/>
                  <w:marTop w:val="0"/>
                  <w:marBottom w:val="0"/>
                  <w:divBdr>
                    <w:top w:val="none" w:sz="0" w:space="0" w:color="auto"/>
                    <w:left w:val="none" w:sz="0" w:space="0" w:color="auto"/>
                    <w:bottom w:val="none" w:sz="0" w:space="0" w:color="auto"/>
                    <w:right w:val="none" w:sz="0" w:space="0" w:color="auto"/>
                  </w:divBdr>
                </w:div>
                <w:div w:id="1527985923">
                  <w:marLeft w:val="0"/>
                  <w:marRight w:val="0"/>
                  <w:marTop w:val="0"/>
                  <w:marBottom w:val="0"/>
                  <w:divBdr>
                    <w:top w:val="none" w:sz="0" w:space="0" w:color="auto"/>
                    <w:left w:val="none" w:sz="0" w:space="0" w:color="auto"/>
                    <w:bottom w:val="none" w:sz="0" w:space="0" w:color="auto"/>
                    <w:right w:val="none" w:sz="0" w:space="0" w:color="auto"/>
                  </w:divBdr>
                </w:div>
                <w:div w:id="1532184049">
                  <w:marLeft w:val="0"/>
                  <w:marRight w:val="0"/>
                  <w:marTop w:val="0"/>
                  <w:marBottom w:val="0"/>
                  <w:divBdr>
                    <w:top w:val="none" w:sz="0" w:space="0" w:color="auto"/>
                    <w:left w:val="none" w:sz="0" w:space="0" w:color="auto"/>
                    <w:bottom w:val="none" w:sz="0" w:space="0" w:color="auto"/>
                    <w:right w:val="none" w:sz="0" w:space="0" w:color="auto"/>
                  </w:divBdr>
                </w:div>
                <w:div w:id="1562791390">
                  <w:marLeft w:val="0"/>
                  <w:marRight w:val="0"/>
                  <w:marTop w:val="0"/>
                  <w:marBottom w:val="0"/>
                  <w:divBdr>
                    <w:top w:val="none" w:sz="0" w:space="0" w:color="auto"/>
                    <w:left w:val="none" w:sz="0" w:space="0" w:color="auto"/>
                    <w:bottom w:val="none" w:sz="0" w:space="0" w:color="auto"/>
                    <w:right w:val="none" w:sz="0" w:space="0" w:color="auto"/>
                  </w:divBdr>
                </w:div>
                <w:div w:id="1605452180">
                  <w:marLeft w:val="0"/>
                  <w:marRight w:val="0"/>
                  <w:marTop w:val="0"/>
                  <w:marBottom w:val="0"/>
                  <w:divBdr>
                    <w:top w:val="none" w:sz="0" w:space="0" w:color="auto"/>
                    <w:left w:val="none" w:sz="0" w:space="0" w:color="auto"/>
                    <w:bottom w:val="none" w:sz="0" w:space="0" w:color="auto"/>
                    <w:right w:val="none" w:sz="0" w:space="0" w:color="auto"/>
                  </w:divBdr>
                </w:div>
                <w:div w:id="1643924494">
                  <w:marLeft w:val="0"/>
                  <w:marRight w:val="0"/>
                  <w:marTop w:val="0"/>
                  <w:marBottom w:val="0"/>
                  <w:divBdr>
                    <w:top w:val="none" w:sz="0" w:space="0" w:color="auto"/>
                    <w:left w:val="none" w:sz="0" w:space="0" w:color="auto"/>
                    <w:bottom w:val="none" w:sz="0" w:space="0" w:color="auto"/>
                    <w:right w:val="none" w:sz="0" w:space="0" w:color="auto"/>
                  </w:divBdr>
                </w:div>
                <w:div w:id="1657877329">
                  <w:marLeft w:val="0"/>
                  <w:marRight w:val="0"/>
                  <w:marTop w:val="0"/>
                  <w:marBottom w:val="0"/>
                  <w:divBdr>
                    <w:top w:val="none" w:sz="0" w:space="0" w:color="auto"/>
                    <w:left w:val="none" w:sz="0" w:space="0" w:color="auto"/>
                    <w:bottom w:val="none" w:sz="0" w:space="0" w:color="auto"/>
                    <w:right w:val="none" w:sz="0" w:space="0" w:color="auto"/>
                  </w:divBdr>
                </w:div>
                <w:div w:id="1666014978">
                  <w:marLeft w:val="0"/>
                  <w:marRight w:val="0"/>
                  <w:marTop w:val="0"/>
                  <w:marBottom w:val="0"/>
                  <w:divBdr>
                    <w:top w:val="none" w:sz="0" w:space="0" w:color="auto"/>
                    <w:left w:val="none" w:sz="0" w:space="0" w:color="auto"/>
                    <w:bottom w:val="none" w:sz="0" w:space="0" w:color="auto"/>
                    <w:right w:val="none" w:sz="0" w:space="0" w:color="auto"/>
                  </w:divBdr>
                </w:div>
                <w:div w:id="1686326852">
                  <w:marLeft w:val="0"/>
                  <w:marRight w:val="0"/>
                  <w:marTop w:val="0"/>
                  <w:marBottom w:val="0"/>
                  <w:divBdr>
                    <w:top w:val="none" w:sz="0" w:space="0" w:color="auto"/>
                    <w:left w:val="none" w:sz="0" w:space="0" w:color="auto"/>
                    <w:bottom w:val="none" w:sz="0" w:space="0" w:color="auto"/>
                    <w:right w:val="none" w:sz="0" w:space="0" w:color="auto"/>
                  </w:divBdr>
                </w:div>
                <w:div w:id="1774011528">
                  <w:marLeft w:val="0"/>
                  <w:marRight w:val="0"/>
                  <w:marTop w:val="0"/>
                  <w:marBottom w:val="0"/>
                  <w:divBdr>
                    <w:top w:val="none" w:sz="0" w:space="0" w:color="auto"/>
                    <w:left w:val="none" w:sz="0" w:space="0" w:color="auto"/>
                    <w:bottom w:val="none" w:sz="0" w:space="0" w:color="auto"/>
                    <w:right w:val="none" w:sz="0" w:space="0" w:color="auto"/>
                  </w:divBdr>
                </w:div>
                <w:div w:id="1803421047">
                  <w:marLeft w:val="0"/>
                  <w:marRight w:val="0"/>
                  <w:marTop w:val="0"/>
                  <w:marBottom w:val="0"/>
                  <w:divBdr>
                    <w:top w:val="none" w:sz="0" w:space="0" w:color="auto"/>
                    <w:left w:val="none" w:sz="0" w:space="0" w:color="auto"/>
                    <w:bottom w:val="none" w:sz="0" w:space="0" w:color="auto"/>
                    <w:right w:val="none" w:sz="0" w:space="0" w:color="auto"/>
                  </w:divBdr>
                </w:div>
                <w:div w:id="1835103958">
                  <w:marLeft w:val="0"/>
                  <w:marRight w:val="0"/>
                  <w:marTop w:val="0"/>
                  <w:marBottom w:val="0"/>
                  <w:divBdr>
                    <w:top w:val="none" w:sz="0" w:space="0" w:color="auto"/>
                    <w:left w:val="none" w:sz="0" w:space="0" w:color="auto"/>
                    <w:bottom w:val="none" w:sz="0" w:space="0" w:color="auto"/>
                    <w:right w:val="none" w:sz="0" w:space="0" w:color="auto"/>
                  </w:divBdr>
                </w:div>
                <w:div w:id="1914772698">
                  <w:marLeft w:val="0"/>
                  <w:marRight w:val="0"/>
                  <w:marTop w:val="0"/>
                  <w:marBottom w:val="0"/>
                  <w:divBdr>
                    <w:top w:val="none" w:sz="0" w:space="0" w:color="auto"/>
                    <w:left w:val="none" w:sz="0" w:space="0" w:color="auto"/>
                    <w:bottom w:val="none" w:sz="0" w:space="0" w:color="auto"/>
                    <w:right w:val="none" w:sz="0" w:space="0" w:color="auto"/>
                  </w:divBdr>
                </w:div>
                <w:div w:id="1918319349">
                  <w:marLeft w:val="0"/>
                  <w:marRight w:val="0"/>
                  <w:marTop w:val="0"/>
                  <w:marBottom w:val="0"/>
                  <w:divBdr>
                    <w:top w:val="none" w:sz="0" w:space="0" w:color="auto"/>
                    <w:left w:val="none" w:sz="0" w:space="0" w:color="auto"/>
                    <w:bottom w:val="none" w:sz="0" w:space="0" w:color="auto"/>
                    <w:right w:val="none" w:sz="0" w:space="0" w:color="auto"/>
                  </w:divBdr>
                </w:div>
                <w:div w:id="2041397446">
                  <w:marLeft w:val="0"/>
                  <w:marRight w:val="0"/>
                  <w:marTop w:val="0"/>
                  <w:marBottom w:val="0"/>
                  <w:divBdr>
                    <w:top w:val="none" w:sz="0" w:space="0" w:color="auto"/>
                    <w:left w:val="none" w:sz="0" w:space="0" w:color="auto"/>
                    <w:bottom w:val="none" w:sz="0" w:space="0" w:color="auto"/>
                    <w:right w:val="none" w:sz="0" w:space="0" w:color="auto"/>
                  </w:divBdr>
                </w:div>
                <w:div w:id="2056194425">
                  <w:marLeft w:val="0"/>
                  <w:marRight w:val="0"/>
                  <w:marTop w:val="0"/>
                  <w:marBottom w:val="0"/>
                  <w:divBdr>
                    <w:top w:val="none" w:sz="0" w:space="0" w:color="auto"/>
                    <w:left w:val="none" w:sz="0" w:space="0" w:color="auto"/>
                    <w:bottom w:val="none" w:sz="0" w:space="0" w:color="auto"/>
                    <w:right w:val="none" w:sz="0" w:space="0" w:color="auto"/>
                  </w:divBdr>
                </w:div>
                <w:div w:id="2081755913">
                  <w:marLeft w:val="0"/>
                  <w:marRight w:val="0"/>
                  <w:marTop w:val="0"/>
                  <w:marBottom w:val="0"/>
                  <w:divBdr>
                    <w:top w:val="none" w:sz="0" w:space="0" w:color="auto"/>
                    <w:left w:val="none" w:sz="0" w:space="0" w:color="auto"/>
                    <w:bottom w:val="none" w:sz="0" w:space="0" w:color="auto"/>
                    <w:right w:val="none" w:sz="0" w:space="0" w:color="auto"/>
                  </w:divBdr>
                </w:div>
                <w:div w:id="212048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587646">
      <w:bodyDiv w:val="1"/>
      <w:marLeft w:val="0"/>
      <w:marRight w:val="0"/>
      <w:marTop w:val="0"/>
      <w:marBottom w:val="0"/>
      <w:divBdr>
        <w:top w:val="none" w:sz="0" w:space="0" w:color="auto"/>
        <w:left w:val="none" w:sz="0" w:space="0" w:color="auto"/>
        <w:bottom w:val="none" w:sz="0" w:space="0" w:color="auto"/>
        <w:right w:val="none" w:sz="0" w:space="0" w:color="auto"/>
      </w:divBdr>
      <w:divsChild>
        <w:div w:id="1377195978">
          <w:marLeft w:val="0"/>
          <w:marRight w:val="0"/>
          <w:marTop w:val="0"/>
          <w:marBottom w:val="150"/>
          <w:divBdr>
            <w:top w:val="none" w:sz="0" w:space="0" w:color="auto"/>
            <w:left w:val="none" w:sz="0" w:space="0" w:color="auto"/>
            <w:bottom w:val="none" w:sz="0" w:space="0" w:color="auto"/>
            <w:right w:val="none" w:sz="0" w:space="0" w:color="auto"/>
          </w:divBdr>
          <w:divsChild>
            <w:div w:id="369720661">
              <w:marLeft w:val="0"/>
              <w:marRight w:val="150"/>
              <w:marTop w:val="450"/>
              <w:marBottom w:val="150"/>
              <w:divBdr>
                <w:top w:val="single" w:sz="6" w:space="8" w:color="D2CCE5"/>
                <w:left w:val="single" w:sz="6" w:space="8" w:color="D2CCE5"/>
                <w:bottom w:val="single" w:sz="6" w:space="8" w:color="D2CCE5"/>
                <w:right w:val="single" w:sz="6" w:space="8" w:color="D2CCE5"/>
              </w:divBdr>
            </w:div>
          </w:divsChild>
        </w:div>
      </w:divsChild>
    </w:div>
    <w:div w:id="392584082">
      <w:bodyDiv w:val="1"/>
      <w:marLeft w:val="0"/>
      <w:marRight w:val="0"/>
      <w:marTop w:val="0"/>
      <w:marBottom w:val="0"/>
      <w:divBdr>
        <w:top w:val="none" w:sz="0" w:space="0" w:color="auto"/>
        <w:left w:val="none" w:sz="0" w:space="0" w:color="auto"/>
        <w:bottom w:val="none" w:sz="0" w:space="0" w:color="auto"/>
        <w:right w:val="none" w:sz="0" w:space="0" w:color="auto"/>
      </w:divBdr>
    </w:div>
    <w:div w:id="424419317">
      <w:bodyDiv w:val="1"/>
      <w:marLeft w:val="0"/>
      <w:marRight w:val="0"/>
      <w:marTop w:val="0"/>
      <w:marBottom w:val="0"/>
      <w:divBdr>
        <w:top w:val="none" w:sz="0" w:space="0" w:color="auto"/>
        <w:left w:val="none" w:sz="0" w:space="0" w:color="auto"/>
        <w:bottom w:val="none" w:sz="0" w:space="0" w:color="auto"/>
        <w:right w:val="none" w:sz="0" w:space="0" w:color="auto"/>
      </w:divBdr>
      <w:divsChild>
        <w:div w:id="22825574">
          <w:marLeft w:val="0"/>
          <w:marRight w:val="0"/>
          <w:marTop w:val="0"/>
          <w:marBottom w:val="0"/>
          <w:divBdr>
            <w:top w:val="none" w:sz="0" w:space="0" w:color="auto"/>
            <w:left w:val="none" w:sz="0" w:space="0" w:color="auto"/>
            <w:bottom w:val="none" w:sz="0" w:space="0" w:color="auto"/>
            <w:right w:val="none" w:sz="0" w:space="0" w:color="auto"/>
          </w:divBdr>
        </w:div>
        <w:div w:id="84806736">
          <w:marLeft w:val="0"/>
          <w:marRight w:val="0"/>
          <w:marTop w:val="0"/>
          <w:marBottom w:val="0"/>
          <w:divBdr>
            <w:top w:val="none" w:sz="0" w:space="0" w:color="auto"/>
            <w:left w:val="none" w:sz="0" w:space="0" w:color="auto"/>
            <w:bottom w:val="none" w:sz="0" w:space="0" w:color="auto"/>
            <w:right w:val="none" w:sz="0" w:space="0" w:color="auto"/>
          </w:divBdr>
        </w:div>
        <w:div w:id="511919456">
          <w:marLeft w:val="0"/>
          <w:marRight w:val="0"/>
          <w:marTop w:val="0"/>
          <w:marBottom w:val="0"/>
          <w:divBdr>
            <w:top w:val="none" w:sz="0" w:space="0" w:color="auto"/>
            <w:left w:val="none" w:sz="0" w:space="0" w:color="auto"/>
            <w:bottom w:val="none" w:sz="0" w:space="0" w:color="auto"/>
            <w:right w:val="none" w:sz="0" w:space="0" w:color="auto"/>
          </w:divBdr>
        </w:div>
        <w:div w:id="601651959">
          <w:marLeft w:val="0"/>
          <w:marRight w:val="0"/>
          <w:marTop w:val="0"/>
          <w:marBottom w:val="0"/>
          <w:divBdr>
            <w:top w:val="none" w:sz="0" w:space="0" w:color="auto"/>
            <w:left w:val="none" w:sz="0" w:space="0" w:color="auto"/>
            <w:bottom w:val="none" w:sz="0" w:space="0" w:color="auto"/>
            <w:right w:val="none" w:sz="0" w:space="0" w:color="auto"/>
          </w:divBdr>
        </w:div>
        <w:div w:id="661471093">
          <w:marLeft w:val="0"/>
          <w:marRight w:val="0"/>
          <w:marTop w:val="0"/>
          <w:marBottom w:val="0"/>
          <w:divBdr>
            <w:top w:val="none" w:sz="0" w:space="0" w:color="auto"/>
            <w:left w:val="none" w:sz="0" w:space="0" w:color="auto"/>
            <w:bottom w:val="none" w:sz="0" w:space="0" w:color="auto"/>
            <w:right w:val="none" w:sz="0" w:space="0" w:color="auto"/>
          </w:divBdr>
        </w:div>
        <w:div w:id="790780330">
          <w:marLeft w:val="0"/>
          <w:marRight w:val="0"/>
          <w:marTop w:val="0"/>
          <w:marBottom w:val="0"/>
          <w:divBdr>
            <w:top w:val="none" w:sz="0" w:space="0" w:color="auto"/>
            <w:left w:val="none" w:sz="0" w:space="0" w:color="auto"/>
            <w:bottom w:val="none" w:sz="0" w:space="0" w:color="auto"/>
            <w:right w:val="none" w:sz="0" w:space="0" w:color="auto"/>
          </w:divBdr>
        </w:div>
        <w:div w:id="1161509866">
          <w:marLeft w:val="0"/>
          <w:marRight w:val="0"/>
          <w:marTop w:val="0"/>
          <w:marBottom w:val="0"/>
          <w:divBdr>
            <w:top w:val="none" w:sz="0" w:space="0" w:color="auto"/>
            <w:left w:val="none" w:sz="0" w:space="0" w:color="auto"/>
            <w:bottom w:val="none" w:sz="0" w:space="0" w:color="auto"/>
            <w:right w:val="none" w:sz="0" w:space="0" w:color="auto"/>
          </w:divBdr>
        </w:div>
        <w:div w:id="1269850705">
          <w:marLeft w:val="0"/>
          <w:marRight w:val="0"/>
          <w:marTop w:val="0"/>
          <w:marBottom w:val="0"/>
          <w:divBdr>
            <w:top w:val="none" w:sz="0" w:space="0" w:color="auto"/>
            <w:left w:val="none" w:sz="0" w:space="0" w:color="auto"/>
            <w:bottom w:val="none" w:sz="0" w:space="0" w:color="auto"/>
            <w:right w:val="none" w:sz="0" w:space="0" w:color="auto"/>
          </w:divBdr>
        </w:div>
        <w:div w:id="1339039159">
          <w:marLeft w:val="0"/>
          <w:marRight w:val="0"/>
          <w:marTop w:val="0"/>
          <w:marBottom w:val="0"/>
          <w:divBdr>
            <w:top w:val="none" w:sz="0" w:space="0" w:color="auto"/>
            <w:left w:val="none" w:sz="0" w:space="0" w:color="auto"/>
            <w:bottom w:val="none" w:sz="0" w:space="0" w:color="auto"/>
            <w:right w:val="none" w:sz="0" w:space="0" w:color="auto"/>
          </w:divBdr>
        </w:div>
        <w:div w:id="1550723448">
          <w:marLeft w:val="0"/>
          <w:marRight w:val="0"/>
          <w:marTop w:val="0"/>
          <w:marBottom w:val="0"/>
          <w:divBdr>
            <w:top w:val="none" w:sz="0" w:space="0" w:color="auto"/>
            <w:left w:val="none" w:sz="0" w:space="0" w:color="auto"/>
            <w:bottom w:val="none" w:sz="0" w:space="0" w:color="auto"/>
            <w:right w:val="none" w:sz="0" w:space="0" w:color="auto"/>
          </w:divBdr>
        </w:div>
        <w:div w:id="1723819914">
          <w:marLeft w:val="0"/>
          <w:marRight w:val="0"/>
          <w:marTop w:val="0"/>
          <w:marBottom w:val="0"/>
          <w:divBdr>
            <w:top w:val="none" w:sz="0" w:space="0" w:color="auto"/>
            <w:left w:val="none" w:sz="0" w:space="0" w:color="auto"/>
            <w:bottom w:val="none" w:sz="0" w:space="0" w:color="auto"/>
            <w:right w:val="none" w:sz="0" w:space="0" w:color="auto"/>
          </w:divBdr>
        </w:div>
        <w:div w:id="1994092875">
          <w:marLeft w:val="0"/>
          <w:marRight w:val="0"/>
          <w:marTop w:val="0"/>
          <w:marBottom w:val="0"/>
          <w:divBdr>
            <w:top w:val="none" w:sz="0" w:space="0" w:color="auto"/>
            <w:left w:val="none" w:sz="0" w:space="0" w:color="auto"/>
            <w:bottom w:val="none" w:sz="0" w:space="0" w:color="auto"/>
            <w:right w:val="none" w:sz="0" w:space="0" w:color="auto"/>
          </w:divBdr>
        </w:div>
      </w:divsChild>
    </w:div>
    <w:div w:id="430779883">
      <w:bodyDiv w:val="1"/>
      <w:marLeft w:val="0"/>
      <w:marRight w:val="0"/>
      <w:marTop w:val="0"/>
      <w:marBottom w:val="0"/>
      <w:divBdr>
        <w:top w:val="none" w:sz="0" w:space="0" w:color="auto"/>
        <w:left w:val="none" w:sz="0" w:space="0" w:color="auto"/>
        <w:bottom w:val="none" w:sz="0" w:space="0" w:color="auto"/>
        <w:right w:val="none" w:sz="0" w:space="0" w:color="auto"/>
      </w:divBdr>
    </w:div>
    <w:div w:id="442310602">
      <w:bodyDiv w:val="1"/>
      <w:marLeft w:val="0"/>
      <w:marRight w:val="0"/>
      <w:marTop w:val="0"/>
      <w:marBottom w:val="0"/>
      <w:divBdr>
        <w:top w:val="none" w:sz="0" w:space="0" w:color="auto"/>
        <w:left w:val="none" w:sz="0" w:space="0" w:color="auto"/>
        <w:bottom w:val="none" w:sz="0" w:space="0" w:color="auto"/>
        <w:right w:val="none" w:sz="0" w:space="0" w:color="auto"/>
      </w:divBdr>
      <w:divsChild>
        <w:div w:id="140466682">
          <w:marLeft w:val="0"/>
          <w:marRight w:val="0"/>
          <w:marTop w:val="0"/>
          <w:marBottom w:val="0"/>
          <w:divBdr>
            <w:top w:val="none" w:sz="0" w:space="0" w:color="auto"/>
            <w:left w:val="none" w:sz="0" w:space="0" w:color="auto"/>
            <w:bottom w:val="none" w:sz="0" w:space="0" w:color="auto"/>
            <w:right w:val="none" w:sz="0" w:space="0" w:color="auto"/>
          </w:divBdr>
        </w:div>
        <w:div w:id="227346677">
          <w:marLeft w:val="0"/>
          <w:marRight w:val="0"/>
          <w:marTop w:val="0"/>
          <w:marBottom w:val="0"/>
          <w:divBdr>
            <w:top w:val="none" w:sz="0" w:space="0" w:color="auto"/>
            <w:left w:val="none" w:sz="0" w:space="0" w:color="auto"/>
            <w:bottom w:val="none" w:sz="0" w:space="0" w:color="auto"/>
            <w:right w:val="none" w:sz="0" w:space="0" w:color="auto"/>
          </w:divBdr>
        </w:div>
        <w:div w:id="381294741">
          <w:marLeft w:val="0"/>
          <w:marRight w:val="0"/>
          <w:marTop w:val="0"/>
          <w:marBottom w:val="0"/>
          <w:divBdr>
            <w:top w:val="none" w:sz="0" w:space="0" w:color="auto"/>
            <w:left w:val="none" w:sz="0" w:space="0" w:color="auto"/>
            <w:bottom w:val="none" w:sz="0" w:space="0" w:color="auto"/>
            <w:right w:val="none" w:sz="0" w:space="0" w:color="auto"/>
          </w:divBdr>
        </w:div>
        <w:div w:id="392432530">
          <w:marLeft w:val="0"/>
          <w:marRight w:val="0"/>
          <w:marTop w:val="0"/>
          <w:marBottom w:val="0"/>
          <w:divBdr>
            <w:top w:val="none" w:sz="0" w:space="0" w:color="auto"/>
            <w:left w:val="none" w:sz="0" w:space="0" w:color="auto"/>
            <w:bottom w:val="none" w:sz="0" w:space="0" w:color="auto"/>
            <w:right w:val="none" w:sz="0" w:space="0" w:color="auto"/>
          </w:divBdr>
        </w:div>
        <w:div w:id="1075933242">
          <w:marLeft w:val="0"/>
          <w:marRight w:val="0"/>
          <w:marTop w:val="0"/>
          <w:marBottom w:val="0"/>
          <w:divBdr>
            <w:top w:val="none" w:sz="0" w:space="0" w:color="auto"/>
            <w:left w:val="none" w:sz="0" w:space="0" w:color="auto"/>
            <w:bottom w:val="none" w:sz="0" w:space="0" w:color="auto"/>
            <w:right w:val="none" w:sz="0" w:space="0" w:color="auto"/>
          </w:divBdr>
        </w:div>
        <w:div w:id="1078088818">
          <w:marLeft w:val="0"/>
          <w:marRight w:val="0"/>
          <w:marTop w:val="0"/>
          <w:marBottom w:val="0"/>
          <w:divBdr>
            <w:top w:val="none" w:sz="0" w:space="0" w:color="auto"/>
            <w:left w:val="none" w:sz="0" w:space="0" w:color="auto"/>
            <w:bottom w:val="none" w:sz="0" w:space="0" w:color="auto"/>
            <w:right w:val="none" w:sz="0" w:space="0" w:color="auto"/>
          </w:divBdr>
        </w:div>
        <w:div w:id="1251429878">
          <w:marLeft w:val="0"/>
          <w:marRight w:val="0"/>
          <w:marTop w:val="0"/>
          <w:marBottom w:val="0"/>
          <w:divBdr>
            <w:top w:val="none" w:sz="0" w:space="0" w:color="auto"/>
            <w:left w:val="none" w:sz="0" w:space="0" w:color="auto"/>
            <w:bottom w:val="none" w:sz="0" w:space="0" w:color="auto"/>
            <w:right w:val="none" w:sz="0" w:space="0" w:color="auto"/>
          </w:divBdr>
        </w:div>
        <w:div w:id="1264528693">
          <w:marLeft w:val="0"/>
          <w:marRight w:val="0"/>
          <w:marTop w:val="0"/>
          <w:marBottom w:val="0"/>
          <w:divBdr>
            <w:top w:val="none" w:sz="0" w:space="0" w:color="auto"/>
            <w:left w:val="none" w:sz="0" w:space="0" w:color="auto"/>
            <w:bottom w:val="none" w:sz="0" w:space="0" w:color="auto"/>
            <w:right w:val="none" w:sz="0" w:space="0" w:color="auto"/>
          </w:divBdr>
        </w:div>
        <w:div w:id="1701272438">
          <w:marLeft w:val="0"/>
          <w:marRight w:val="0"/>
          <w:marTop w:val="0"/>
          <w:marBottom w:val="0"/>
          <w:divBdr>
            <w:top w:val="none" w:sz="0" w:space="0" w:color="auto"/>
            <w:left w:val="none" w:sz="0" w:space="0" w:color="auto"/>
            <w:bottom w:val="none" w:sz="0" w:space="0" w:color="auto"/>
            <w:right w:val="none" w:sz="0" w:space="0" w:color="auto"/>
          </w:divBdr>
        </w:div>
        <w:div w:id="1707372209">
          <w:marLeft w:val="0"/>
          <w:marRight w:val="0"/>
          <w:marTop w:val="0"/>
          <w:marBottom w:val="0"/>
          <w:divBdr>
            <w:top w:val="none" w:sz="0" w:space="0" w:color="auto"/>
            <w:left w:val="none" w:sz="0" w:space="0" w:color="auto"/>
            <w:bottom w:val="none" w:sz="0" w:space="0" w:color="auto"/>
            <w:right w:val="none" w:sz="0" w:space="0" w:color="auto"/>
          </w:divBdr>
        </w:div>
        <w:div w:id="2079863950">
          <w:marLeft w:val="0"/>
          <w:marRight w:val="0"/>
          <w:marTop w:val="0"/>
          <w:marBottom w:val="0"/>
          <w:divBdr>
            <w:top w:val="none" w:sz="0" w:space="0" w:color="auto"/>
            <w:left w:val="none" w:sz="0" w:space="0" w:color="auto"/>
            <w:bottom w:val="none" w:sz="0" w:space="0" w:color="auto"/>
            <w:right w:val="none" w:sz="0" w:space="0" w:color="auto"/>
          </w:divBdr>
        </w:div>
        <w:div w:id="2101289924">
          <w:marLeft w:val="0"/>
          <w:marRight w:val="0"/>
          <w:marTop w:val="0"/>
          <w:marBottom w:val="0"/>
          <w:divBdr>
            <w:top w:val="none" w:sz="0" w:space="0" w:color="auto"/>
            <w:left w:val="none" w:sz="0" w:space="0" w:color="auto"/>
            <w:bottom w:val="none" w:sz="0" w:space="0" w:color="auto"/>
            <w:right w:val="none" w:sz="0" w:space="0" w:color="auto"/>
          </w:divBdr>
        </w:div>
      </w:divsChild>
    </w:div>
    <w:div w:id="443308083">
      <w:bodyDiv w:val="1"/>
      <w:marLeft w:val="0"/>
      <w:marRight w:val="0"/>
      <w:marTop w:val="0"/>
      <w:marBottom w:val="0"/>
      <w:divBdr>
        <w:top w:val="none" w:sz="0" w:space="0" w:color="auto"/>
        <w:left w:val="none" w:sz="0" w:space="0" w:color="auto"/>
        <w:bottom w:val="none" w:sz="0" w:space="0" w:color="auto"/>
        <w:right w:val="none" w:sz="0" w:space="0" w:color="auto"/>
      </w:divBdr>
    </w:div>
    <w:div w:id="450629231">
      <w:bodyDiv w:val="1"/>
      <w:marLeft w:val="0"/>
      <w:marRight w:val="0"/>
      <w:marTop w:val="0"/>
      <w:marBottom w:val="0"/>
      <w:divBdr>
        <w:top w:val="none" w:sz="0" w:space="0" w:color="auto"/>
        <w:left w:val="none" w:sz="0" w:space="0" w:color="auto"/>
        <w:bottom w:val="none" w:sz="0" w:space="0" w:color="auto"/>
        <w:right w:val="none" w:sz="0" w:space="0" w:color="auto"/>
      </w:divBdr>
    </w:div>
    <w:div w:id="514468245">
      <w:bodyDiv w:val="1"/>
      <w:marLeft w:val="0"/>
      <w:marRight w:val="0"/>
      <w:marTop w:val="0"/>
      <w:marBottom w:val="0"/>
      <w:divBdr>
        <w:top w:val="none" w:sz="0" w:space="0" w:color="auto"/>
        <w:left w:val="none" w:sz="0" w:space="0" w:color="auto"/>
        <w:bottom w:val="none" w:sz="0" w:space="0" w:color="auto"/>
        <w:right w:val="none" w:sz="0" w:space="0" w:color="auto"/>
      </w:divBdr>
    </w:div>
    <w:div w:id="523175315">
      <w:bodyDiv w:val="1"/>
      <w:marLeft w:val="0"/>
      <w:marRight w:val="0"/>
      <w:marTop w:val="0"/>
      <w:marBottom w:val="0"/>
      <w:divBdr>
        <w:top w:val="none" w:sz="0" w:space="0" w:color="auto"/>
        <w:left w:val="none" w:sz="0" w:space="0" w:color="auto"/>
        <w:bottom w:val="none" w:sz="0" w:space="0" w:color="auto"/>
        <w:right w:val="none" w:sz="0" w:space="0" w:color="auto"/>
      </w:divBdr>
    </w:div>
    <w:div w:id="523861935">
      <w:bodyDiv w:val="1"/>
      <w:marLeft w:val="0"/>
      <w:marRight w:val="0"/>
      <w:marTop w:val="0"/>
      <w:marBottom w:val="0"/>
      <w:divBdr>
        <w:top w:val="none" w:sz="0" w:space="0" w:color="auto"/>
        <w:left w:val="none" w:sz="0" w:space="0" w:color="auto"/>
        <w:bottom w:val="none" w:sz="0" w:space="0" w:color="auto"/>
        <w:right w:val="none" w:sz="0" w:space="0" w:color="auto"/>
      </w:divBdr>
      <w:divsChild>
        <w:div w:id="137499091">
          <w:marLeft w:val="0"/>
          <w:marRight w:val="0"/>
          <w:marTop w:val="0"/>
          <w:marBottom w:val="0"/>
          <w:divBdr>
            <w:top w:val="none" w:sz="0" w:space="0" w:color="auto"/>
            <w:left w:val="none" w:sz="0" w:space="0" w:color="auto"/>
            <w:bottom w:val="none" w:sz="0" w:space="0" w:color="auto"/>
            <w:right w:val="none" w:sz="0" w:space="0" w:color="auto"/>
          </w:divBdr>
        </w:div>
        <w:div w:id="348529967">
          <w:marLeft w:val="0"/>
          <w:marRight w:val="0"/>
          <w:marTop w:val="0"/>
          <w:marBottom w:val="0"/>
          <w:divBdr>
            <w:top w:val="none" w:sz="0" w:space="0" w:color="auto"/>
            <w:left w:val="none" w:sz="0" w:space="0" w:color="auto"/>
            <w:bottom w:val="none" w:sz="0" w:space="0" w:color="auto"/>
            <w:right w:val="none" w:sz="0" w:space="0" w:color="auto"/>
          </w:divBdr>
        </w:div>
        <w:div w:id="524442183">
          <w:marLeft w:val="0"/>
          <w:marRight w:val="0"/>
          <w:marTop w:val="0"/>
          <w:marBottom w:val="0"/>
          <w:divBdr>
            <w:top w:val="none" w:sz="0" w:space="0" w:color="auto"/>
            <w:left w:val="none" w:sz="0" w:space="0" w:color="auto"/>
            <w:bottom w:val="none" w:sz="0" w:space="0" w:color="auto"/>
            <w:right w:val="none" w:sz="0" w:space="0" w:color="auto"/>
          </w:divBdr>
        </w:div>
        <w:div w:id="1488353504">
          <w:marLeft w:val="0"/>
          <w:marRight w:val="0"/>
          <w:marTop w:val="0"/>
          <w:marBottom w:val="0"/>
          <w:divBdr>
            <w:top w:val="none" w:sz="0" w:space="0" w:color="auto"/>
            <w:left w:val="none" w:sz="0" w:space="0" w:color="auto"/>
            <w:bottom w:val="none" w:sz="0" w:space="0" w:color="auto"/>
            <w:right w:val="none" w:sz="0" w:space="0" w:color="auto"/>
          </w:divBdr>
        </w:div>
        <w:div w:id="1542741306">
          <w:marLeft w:val="0"/>
          <w:marRight w:val="0"/>
          <w:marTop w:val="0"/>
          <w:marBottom w:val="0"/>
          <w:divBdr>
            <w:top w:val="none" w:sz="0" w:space="0" w:color="auto"/>
            <w:left w:val="none" w:sz="0" w:space="0" w:color="auto"/>
            <w:bottom w:val="none" w:sz="0" w:space="0" w:color="auto"/>
            <w:right w:val="none" w:sz="0" w:space="0" w:color="auto"/>
          </w:divBdr>
        </w:div>
        <w:div w:id="1639214947">
          <w:marLeft w:val="0"/>
          <w:marRight w:val="0"/>
          <w:marTop w:val="0"/>
          <w:marBottom w:val="0"/>
          <w:divBdr>
            <w:top w:val="none" w:sz="0" w:space="0" w:color="auto"/>
            <w:left w:val="none" w:sz="0" w:space="0" w:color="auto"/>
            <w:bottom w:val="none" w:sz="0" w:space="0" w:color="auto"/>
            <w:right w:val="none" w:sz="0" w:space="0" w:color="auto"/>
          </w:divBdr>
        </w:div>
        <w:div w:id="1753315744">
          <w:marLeft w:val="0"/>
          <w:marRight w:val="0"/>
          <w:marTop w:val="0"/>
          <w:marBottom w:val="0"/>
          <w:divBdr>
            <w:top w:val="none" w:sz="0" w:space="0" w:color="auto"/>
            <w:left w:val="none" w:sz="0" w:space="0" w:color="auto"/>
            <w:bottom w:val="none" w:sz="0" w:space="0" w:color="auto"/>
            <w:right w:val="none" w:sz="0" w:space="0" w:color="auto"/>
          </w:divBdr>
        </w:div>
        <w:div w:id="2014793212">
          <w:marLeft w:val="0"/>
          <w:marRight w:val="0"/>
          <w:marTop w:val="0"/>
          <w:marBottom w:val="0"/>
          <w:divBdr>
            <w:top w:val="none" w:sz="0" w:space="0" w:color="auto"/>
            <w:left w:val="none" w:sz="0" w:space="0" w:color="auto"/>
            <w:bottom w:val="none" w:sz="0" w:space="0" w:color="auto"/>
            <w:right w:val="none" w:sz="0" w:space="0" w:color="auto"/>
          </w:divBdr>
        </w:div>
      </w:divsChild>
    </w:div>
    <w:div w:id="541862609">
      <w:bodyDiv w:val="1"/>
      <w:marLeft w:val="0"/>
      <w:marRight w:val="0"/>
      <w:marTop w:val="0"/>
      <w:marBottom w:val="0"/>
      <w:divBdr>
        <w:top w:val="none" w:sz="0" w:space="0" w:color="auto"/>
        <w:left w:val="none" w:sz="0" w:space="0" w:color="auto"/>
        <w:bottom w:val="none" w:sz="0" w:space="0" w:color="auto"/>
        <w:right w:val="none" w:sz="0" w:space="0" w:color="auto"/>
      </w:divBdr>
    </w:div>
    <w:div w:id="551354499">
      <w:bodyDiv w:val="1"/>
      <w:marLeft w:val="0"/>
      <w:marRight w:val="0"/>
      <w:marTop w:val="0"/>
      <w:marBottom w:val="0"/>
      <w:divBdr>
        <w:top w:val="none" w:sz="0" w:space="0" w:color="auto"/>
        <w:left w:val="none" w:sz="0" w:space="0" w:color="auto"/>
        <w:bottom w:val="none" w:sz="0" w:space="0" w:color="auto"/>
        <w:right w:val="none" w:sz="0" w:space="0" w:color="auto"/>
      </w:divBdr>
    </w:div>
    <w:div w:id="573199988">
      <w:bodyDiv w:val="1"/>
      <w:marLeft w:val="0"/>
      <w:marRight w:val="0"/>
      <w:marTop w:val="0"/>
      <w:marBottom w:val="0"/>
      <w:divBdr>
        <w:top w:val="none" w:sz="0" w:space="0" w:color="auto"/>
        <w:left w:val="none" w:sz="0" w:space="0" w:color="auto"/>
        <w:bottom w:val="none" w:sz="0" w:space="0" w:color="auto"/>
        <w:right w:val="none" w:sz="0" w:space="0" w:color="auto"/>
      </w:divBdr>
    </w:div>
    <w:div w:id="579026252">
      <w:bodyDiv w:val="1"/>
      <w:marLeft w:val="0"/>
      <w:marRight w:val="0"/>
      <w:marTop w:val="0"/>
      <w:marBottom w:val="0"/>
      <w:divBdr>
        <w:top w:val="none" w:sz="0" w:space="0" w:color="auto"/>
        <w:left w:val="none" w:sz="0" w:space="0" w:color="auto"/>
        <w:bottom w:val="none" w:sz="0" w:space="0" w:color="auto"/>
        <w:right w:val="none" w:sz="0" w:space="0" w:color="auto"/>
      </w:divBdr>
    </w:div>
    <w:div w:id="637956255">
      <w:bodyDiv w:val="1"/>
      <w:marLeft w:val="0"/>
      <w:marRight w:val="0"/>
      <w:marTop w:val="0"/>
      <w:marBottom w:val="0"/>
      <w:divBdr>
        <w:top w:val="none" w:sz="0" w:space="0" w:color="auto"/>
        <w:left w:val="none" w:sz="0" w:space="0" w:color="auto"/>
        <w:bottom w:val="none" w:sz="0" w:space="0" w:color="auto"/>
        <w:right w:val="none" w:sz="0" w:space="0" w:color="auto"/>
      </w:divBdr>
    </w:div>
    <w:div w:id="716247531">
      <w:bodyDiv w:val="1"/>
      <w:marLeft w:val="0"/>
      <w:marRight w:val="0"/>
      <w:marTop w:val="0"/>
      <w:marBottom w:val="0"/>
      <w:divBdr>
        <w:top w:val="none" w:sz="0" w:space="0" w:color="auto"/>
        <w:left w:val="none" w:sz="0" w:space="0" w:color="auto"/>
        <w:bottom w:val="none" w:sz="0" w:space="0" w:color="auto"/>
        <w:right w:val="none" w:sz="0" w:space="0" w:color="auto"/>
      </w:divBdr>
      <w:divsChild>
        <w:div w:id="1882984604">
          <w:marLeft w:val="0"/>
          <w:marRight w:val="0"/>
          <w:marTop w:val="0"/>
          <w:marBottom w:val="0"/>
          <w:divBdr>
            <w:top w:val="none" w:sz="0" w:space="0" w:color="auto"/>
            <w:left w:val="none" w:sz="0" w:space="0" w:color="auto"/>
            <w:bottom w:val="none" w:sz="0" w:space="0" w:color="auto"/>
            <w:right w:val="none" w:sz="0" w:space="0" w:color="auto"/>
          </w:divBdr>
          <w:divsChild>
            <w:div w:id="310712708">
              <w:marLeft w:val="0"/>
              <w:marRight w:val="0"/>
              <w:marTop w:val="0"/>
              <w:marBottom w:val="0"/>
              <w:divBdr>
                <w:top w:val="none" w:sz="0" w:space="0" w:color="auto"/>
                <w:left w:val="none" w:sz="0" w:space="0" w:color="auto"/>
                <w:bottom w:val="none" w:sz="0" w:space="0" w:color="auto"/>
                <w:right w:val="none" w:sz="0" w:space="0" w:color="auto"/>
              </w:divBdr>
              <w:divsChild>
                <w:div w:id="1801148249">
                  <w:marLeft w:val="0"/>
                  <w:marRight w:val="0"/>
                  <w:marTop w:val="0"/>
                  <w:marBottom w:val="0"/>
                  <w:divBdr>
                    <w:top w:val="none" w:sz="0" w:space="0" w:color="auto"/>
                    <w:left w:val="none" w:sz="0" w:space="0" w:color="auto"/>
                    <w:bottom w:val="none" w:sz="0" w:space="0" w:color="auto"/>
                    <w:right w:val="none" w:sz="0" w:space="0" w:color="auto"/>
                  </w:divBdr>
                  <w:divsChild>
                    <w:div w:id="825241799">
                      <w:marLeft w:val="0"/>
                      <w:marRight w:val="0"/>
                      <w:marTop w:val="0"/>
                      <w:marBottom w:val="0"/>
                      <w:divBdr>
                        <w:top w:val="none" w:sz="0" w:space="0" w:color="auto"/>
                        <w:left w:val="none" w:sz="0" w:space="0" w:color="auto"/>
                        <w:bottom w:val="none" w:sz="0" w:space="0" w:color="auto"/>
                        <w:right w:val="none" w:sz="0" w:space="0" w:color="auto"/>
                      </w:divBdr>
                      <w:divsChild>
                        <w:div w:id="1872953629">
                          <w:marLeft w:val="0"/>
                          <w:marRight w:val="0"/>
                          <w:marTop w:val="0"/>
                          <w:marBottom w:val="0"/>
                          <w:divBdr>
                            <w:top w:val="none" w:sz="0" w:space="0" w:color="auto"/>
                            <w:left w:val="none" w:sz="0" w:space="0" w:color="auto"/>
                            <w:bottom w:val="none" w:sz="0" w:space="0" w:color="auto"/>
                            <w:right w:val="none" w:sz="0" w:space="0" w:color="auto"/>
                          </w:divBdr>
                          <w:divsChild>
                            <w:div w:id="1355574172">
                              <w:marLeft w:val="0"/>
                              <w:marRight w:val="0"/>
                              <w:marTop w:val="0"/>
                              <w:marBottom w:val="0"/>
                              <w:divBdr>
                                <w:top w:val="none" w:sz="0" w:space="0" w:color="auto"/>
                                <w:left w:val="none" w:sz="0" w:space="0" w:color="auto"/>
                                <w:bottom w:val="none" w:sz="0" w:space="0" w:color="auto"/>
                                <w:right w:val="none" w:sz="0" w:space="0" w:color="auto"/>
                              </w:divBdr>
                              <w:divsChild>
                                <w:div w:id="1255550204">
                                  <w:marLeft w:val="0"/>
                                  <w:marRight w:val="0"/>
                                  <w:marTop w:val="0"/>
                                  <w:marBottom w:val="0"/>
                                  <w:divBdr>
                                    <w:top w:val="none" w:sz="0" w:space="0" w:color="auto"/>
                                    <w:left w:val="none" w:sz="0" w:space="0" w:color="auto"/>
                                    <w:bottom w:val="none" w:sz="0" w:space="0" w:color="auto"/>
                                    <w:right w:val="none" w:sz="0" w:space="0" w:color="auto"/>
                                  </w:divBdr>
                                  <w:divsChild>
                                    <w:div w:id="425419444">
                                      <w:marLeft w:val="0"/>
                                      <w:marRight w:val="0"/>
                                      <w:marTop w:val="0"/>
                                      <w:marBottom w:val="0"/>
                                      <w:divBdr>
                                        <w:top w:val="none" w:sz="0" w:space="0" w:color="auto"/>
                                        <w:left w:val="none" w:sz="0" w:space="0" w:color="auto"/>
                                        <w:bottom w:val="none" w:sz="0" w:space="0" w:color="auto"/>
                                        <w:right w:val="none" w:sz="0" w:space="0" w:color="auto"/>
                                      </w:divBdr>
                                      <w:divsChild>
                                        <w:div w:id="1271006346">
                                          <w:marLeft w:val="0"/>
                                          <w:marRight w:val="0"/>
                                          <w:marTop w:val="0"/>
                                          <w:marBottom w:val="0"/>
                                          <w:divBdr>
                                            <w:top w:val="none" w:sz="0" w:space="0" w:color="auto"/>
                                            <w:left w:val="none" w:sz="0" w:space="0" w:color="auto"/>
                                            <w:bottom w:val="none" w:sz="0" w:space="0" w:color="auto"/>
                                            <w:right w:val="none" w:sz="0" w:space="0" w:color="auto"/>
                                          </w:divBdr>
                                          <w:divsChild>
                                            <w:div w:id="56434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6512908">
      <w:bodyDiv w:val="1"/>
      <w:marLeft w:val="0"/>
      <w:marRight w:val="0"/>
      <w:marTop w:val="0"/>
      <w:marBottom w:val="0"/>
      <w:divBdr>
        <w:top w:val="none" w:sz="0" w:space="0" w:color="auto"/>
        <w:left w:val="none" w:sz="0" w:space="0" w:color="auto"/>
        <w:bottom w:val="none" w:sz="0" w:space="0" w:color="auto"/>
        <w:right w:val="none" w:sz="0" w:space="0" w:color="auto"/>
      </w:divBdr>
    </w:div>
    <w:div w:id="720713731">
      <w:bodyDiv w:val="1"/>
      <w:marLeft w:val="0"/>
      <w:marRight w:val="0"/>
      <w:marTop w:val="0"/>
      <w:marBottom w:val="0"/>
      <w:divBdr>
        <w:top w:val="none" w:sz="0" w:space="0" w:color="auto"/>
        <w:left w:val="none" w:sz="0" w:space="0" w:color="auto"/>
        <w:bottom w:val="none" w:sz="0" w:space="0" w:color="auto"/>
        <w:right w:val="none" w:sz="0" w:space="0" w:color="auto"/>
      </w:divBdr>
    </w:div>
    <w:div w:id="724450217">
      <w:bodyDiv w:val="1"/>
      <w:marLeft w:val="0"/>
      <w:marRight w:val="0"/>
      <w:marTop w:val="0"/>
      <w:marBottom w:val="0"/>
      <w:divBdr>
        <w:top w:val="none" w:sz="0" w:space="0" w:color="auto"/>
        <w:left w:val="none" w:sz="0" w:space="0" w:color="auto"/>
        <w:bottom w:val="none" w:sz="0" w:space="0" w:color="auto"/>
        <w:right w:val="none" w:sz="0" w:space="0" w:color="auto"/>
      </w:divBdr>
    </w:div>
    <w:div w:id="816607628">
      <w:bodyDiv w:val="1"/>
      <w:marLeft w:val="0"/>
      <w:marRight w:val="0"/>
      <w:marTop w:val="0"/>
      <w:marBottom w:val="0"/>
      <w:divBdr>
        <w:top w:val="none" w:sz="0" w:space="0" w:color="auto"/>
        <w:left w:val="none" w:sz="0" w:space="0" w:color="auto"/>
        <w:bottom w:val="none" w:sz="0" w:space="0" w:color="auto"/>
        <w:right w:val="none" w:sz="0" w:space="0" w:color="auto"/>
      </w:divBdr>
      <w:divsChild>
        <w:div w:id="2086149236">
          <w:marLeft w:val="0"/>
          <w:marRight w:val="0"/>
          <w:marTop w:val="0"/>
          <w:marBottom w:val="0"/>
          <w:divBdr>
            <w:top w:val="none" w:sz="0" w:space="0" w:color="auto"/>
            <w:left w:val="none" w:sz="0" w:space="0" w:color="auto"/>
            <w:bottom w:val="none" w:sz="0" w:space="0" w:color="auto"/>
            <w:right w:val="none" w:sz="0" w:space="0" w:color="auto"/>
          </w:divBdr>
          <w:divsChild>
            <w:div w:id="173422099">
              <w:marLeft w:val="0"/>
              <w:marRight w:val="0"/>
              <w:marTop w:val="0"/>
              <w:marBottom w:val="0"/>
              <w:divBdr>
                <w:top w:val="none" w:sz="0" w:space="0" w:color="auto"/>
                <w:left w:val="none" w:sz="0" w:space="0" w:color="auto"/>
                <w:bottom w:val="none" w:sz="0" w:space="0" w:color="auto"/>
                <w:right w:val="none" w:sz="0" w:space="0" w:color="auto"/>
              </w:divBdr>
              <w:divsChild>
                <w:div w:id="1975788814">
                  <w:marLeft w:val="0"/>
                  <w:marRight w:val="0"/>
                  <w:marTop w:val="0"/>
                  <w:marBottom w:val="0"/>
                  <w:divBdr>
                    <w:top w:val="none" w:sz="0" w:space="0" w:color="auto"/>
                    <w:left w:val="none" w:sz="0" w:space="0" w:color="auto"/>
                    <w:bottom w:val="none" w:sz="0" w:space="0" w:color="auto"/>
                    <w:right w:val="none" w:sz="0" w:space="0" w:color="auto"/>
                  </w:divBdr>
                  <w:divsChild>
                    <w:div w:id="2012289786">
                      <w:marLeft w:val="0"/>
                      <w:marRight w:val="0"/>
                      <w:marTop w:val="0"/>
                      <w:marBottom w:val="0"/>
                      <w:divBdr>
                        <w:top w:val="none" w:sz="0" w:space="0" w:color="auto"/>
                        <w:left w:val="none" w:sz="0" w:space="0" w:color="auto"/>
                        <w:bottom w:val="none" w:sz="0" w:space="0" w:color="auto"/>
                        <w:right w:val="none" w:sz="0" w:space="0" w:color="auto"/>
                      </w:divBdr>
                      <w:divsChild>
                        <w:div w:id="11063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520223">
      <w:bodyDiv w:val="1"/>
      <w:marLeft w:val="0"/>
      <w:marRight w:val="0"/>
      <w:marTop w:val="0"/>
      <w:marBottom w:val="0"/>
      <w:divBdr>
        <w:top w:val="none" w:sz="0" w:space="0" w:color="auto"/>
        <w:left w:val="none" w:sz="0" w:space="0" w:color="auto"/>
        <w:bottom w:val="none" w:sz="0" w:space="0" w:color="auto"/>
        <w:right w:val="none" w:sz="0" w:space="0" w:color="auto"/>
      </w:divBdr>
      <w:divsChild>
        <w:div w:id="49885037">
          <w:marLeft w:val="0"/>
          <w:marRight w:val="0"/>
          <w:marTop w:val="0"/>
          <w:marBottom w:val="0"/>
          <w:divBdr>
            <w:top w:val="none" w:sz="0" w:space="0" w:color="auto"/>
            <w:left w:val="none" w:sz="0" w:space="0" w:color="auto"/>
            <w:bottom w:val="none" w:sz="0" w:space="0" w:color="auto"/>
            <w:right w:val="none" w:sz="0" w:space="0" w:color="auto"/>
          </w:divBdr>
        </w:div>
        <w:div w:id="66804150">
          <w:marLeft w:val="0"/>
          <w:marRight w:val="0"/>
          <w:marTop w:val="0"/>
          <w:marBottom w:val="0"/>
          <w:divBdr>
            <w:top w:val="none" w:sz="0" w:space="0" w:color="auto"/>
            <w:left w:val="none" w:sz="0" w:space="0" w:color="auto"/>
            <w:bottom w:val="none" w:sz="0" w:space="0" w:color="auto"/>
            <w:right w:val="none" w:sz="0" w:space="0" w:color="auto"/>
          </w:divBdr>
        </w:div>
        <w:div w:id="112329913">
          <w:marLeft w:val="0"/>
          <w:marRight w:val="0"/>
          <w:marTop w:val="0"/>
          <w:marBottom w:val="0"/>
          <w:divBdr>
            <w:top w:val="none" w:sz="0" w:space="0" w:color="auto"/>
            <w:left w:val="none" w:sz="0" w:space="0" w:color="auto"/>
            <w:bottom w:val="none" w:sz="0" w:space="0" w:color="auto"/>
            <w:right w:val="none" w:sz="0" w:space="0" w:color="auto"/>
          </w:divBdr>
        </w:div>
        <w:div w:id="113912727">
          <w:marLeft w:val="0"/>
          <w:marRight w:val="0"/>
          <w:marTop w:val="0"/>
          <w:marBottom w:val="0"/>
          <w:divBdr>
            <w:top w:val="none" w:sz="0" w:space="0" w:color="auto"/>
            <w:left w:val="none" w:sz="0" w:space="0" w:color="auto"/>
            <w:bottom w:val="none" w:sz="0" w:space="0" w:color="auto"/>
            <w:right w:val="none" w:sz="0" w:space="0" w:color="auto"/>
          </w:divBdr>
        </w:div>
        <w:div w:id="120804903">
          <w:marLeft w:val="0"/>
          <w:marRight w:val="0"/>
          <w:marTop w:val="0"/>
          <w:marBottom w:val="0"/>
          <w:divBdr>
            <w:top w:val="none" w:sz="0" w:space="0" w:color="auto"/>
            <w:left w:val="none" w:sz="0" w:space="0" w:color="auto"/>
            <w:bottom w:val="none" w:sz="0" w:space="0" w:color="auto"/>
            <w:right w:val="none" w:sz="0" w:space="0" w:color="auto"/>
          </w:divBdr>
        </w:div>
        <w:div w:id="141042089">
          <w:marLeft w:val="0"/>
          <w:marRight w:val="0"/>
          <w:marTop w:val="0"/>
          <w:marBottom w:val="0"/>
          <w:divBdr>
            <w:top w:val="none" w:sz="0" w:space="0" w:color="auto"/>
            <w:left w:val="none" w:sz="0" w:space="0" w:color="auto"/>
            <w:bottom w:val="none" w:sz="0" w:space="0" w:color="auto"/>
            <w:right w:val="none" w:sz="0" w:space="0" w:color="auto"/>
          </w:divBdr>
        </w:div>
        <w:div w:id="419259766">
          <w:marLeft w:val="0"/>
          <w:marRight w:val="0"/>
          <w:marTop w:val="0"/>
          <w:marBottom w:val="0"/>
          <w:divBdr>
            <w:top w:val="none" w:sz="0" w:space="0" w:color="auto"/>
            <w:left w:val="none" w:sz="0" w:space="0" w:color="auto"/>
            <w:bottom w:val="none" w:sz="0" w:space="0" w:color="auto"/>
            <w:right w:val="none" w:sz="0" w:space="0" w:color="auto"/>
          </w:divBdr>
        </w:div>
        <w:div w:id="432090655">
          <w:marLeft w:val="0"/>
          <w:marRight w:val="0"/>
          <w:marTop w:val="0"/>
          <w:marBottom w:val="0"/>
          <w:divBdr>
            <w:top w:val="none" w:sz="0" w:space="0" w:color="auto"/>
            <w:left w:val="none" w:sz="0" w:space="0" w:color="auto"/>
            <w:bottom w:val="none" w:sz="0" w:space="0" w:color="auto"/>
            <w:right w:val="none" w:sz="0" w:space="0" w:color="auto"/>
          </w:divBdr>
        </w:div>
        <w:div w:id="449517929">
          <w:marLeft w:val="0"/>
          <w:marRight w:val="0"/>
          <w:marTop w:val="0"/>
          <w:marBottom w:val="0"/>
          <w:divBdr>
            <w:top w:val="none" w:sz="0" w:space="0" w:color="auto"/>
            <w:left w:val="none" w:sz="0" w:space="0" w:color="auto"/>
            <w:bottom w:val="none" w:sz="0" w:space="0" w:color="auto"/>
            <w:right w:val="none" w:sz="0" w:space="0" w:color="auto"/>
          </w:divBdr>
        </w:div>
        <w:div w:id="466975519">
          <w:marLeft w:val="0"/>
          <w:marRight w:val="0"/>
          <w:marTop w:val="0"/>
          <w:marBottom w:val="0"/>
          <w:divBdr>
            <w:top w:val="none" w:sz="0" w:space="0" w:color="auto"/>
            <w:left w:val="none" w:sz="0" w:space="0" w:color="auto"/>
            <w:bottom w:val="none" w:sz="0" w:space="0" w:color="auto"/>
            <w:right w:val="none" w:sz="0" w:space="0" w:color="auto"/>
          </w:divBdr>
        </w:div>
        <w:div w:id="543642613">
          <w:marLeft w:val="0"/>
          <w:marRight w:val="0"/>
          <w:marTop w:val="0"/>
          <w:marBottom w:val="0"/>
          <w:divBdr>
            <w:top w:val="none" w:sz="0" w:space="0" w:color="auto"/>
            <w:left w:val="none" w:sz="0" w:space="0" w:color="auto"/>
            <w:bottom w:val="none" w:sz="0" w:space="0" w:color="auto"/>
            <w:right w:val="none" w:sz="0" w:space="0" w:color="auto"/>
          </w:divBdr>
        </w:div>
        <w:div w:id="574633892">
          <w:marLeft w:val="0"/>
          <w:marRight w:val="0"/>
          <w:marTop w:val="0"/>
          <w:marBottom w:val="0"/>
          <w:divBdr>
            <w:top w:val="none" w:sz="0" w:space="0" w:color="auto"/>
            <w:left w:val="none" w:sz="0" w:space="0" w:color="auto"/>
            <w:bottom w:val="none" w:sz="0" w:space="0" w:color="auto"/>
            <w:right w:val="none" w:sz="0" w:space="0" w:color="auto"/>
          </w:divBdr>
        </w:div>
        <w:div w:id="650870254">
          <w:marLeft w:val="0"/>
          <w:marRight w:val="0"/>
          <w:marTop w:val="0"/>
          <w:marBottom w:val="0"/>
          <w:divBdr>
            <w:top w:val="none" w:sz="0" w:space="0" w:color="auto"/>
            <w:left w:val="none" w:sz="0" w:space="0" w:color="auto"/>
            <w:bottom w:val="none" w:sz="0" w:space="0" w:color="auto"/>
            <w:right w:val="none" w:sz="0" w:space="0" w:color="auto"/>
          </w:divBdr>
        </w:div>
        <w:div w:id="825895655">
          <w:marLeft w:val="0"/>
          <w:marRight w:val="0"/>
          <w:marTop w:val="0"/>
          <w:marBottom w:val="0"/>
          <w:divBdr>
            <w:top w:val="none" w:sz="0" w:space="0" w:color="auto"/>
            <w:left w:val="none" w:sz="0" w:space="0" w:color="auto"/>
            <w:bottom w:val="none" w:sz="0" w:space="0" w:color="auto"/>
            <w:right w:val="none" w:sz="0" w:space="0" w:color="auto"/>
          </w:divBdr>
        </w:div>
        <w:div w:id="854684364">
          <w:marLeft w:val="0"/>
          <w:marRight w:val="0"/>
          <w:marTop w:val="0"/>
          <w:marBottom w:val="0"/>
          <w:divBdr>
            <w:top w:val="none" w:sz="0" w:space="0" w:color="auto"/>
            <w:left w:val="none" w:sz="0" w:space="0" w:color="auto"/>
            <w:bottom w:val="none" w:sz="0" w:space="0" w:color="auto"/>
            <w:right w:val="none" w:sz="0" w:space="0" w:color="auto"/>
          </w:divBdr>
        </w:div>
        <w:div w:id="877667598">
          <w:marLeft w:val="0"/>
          <w:marRight w:val="0"/>
          <w:marTop w:val="0"/>
          <w:marBottom w:val="0"/>
          <w:divBdr>
            <w:top w:val="none" w:sz="0" w:space="0" w:color="auto"/>
            <w:left w:val="none" w:sz="0" w:space="0" w:color="auto"/>
            <w:bottom w:val="none" w:sz="0" w:space="0" w:color="auto"/>
            <w:right w:val="none" w:sz="0" w:space="0" w:color="auto"/>
          </w:divBdr>
        </w:div>
        <w:div w:id="899053004">
          <w:marLeft w:val="0"/>
          <w:marRight w:val="0"/>
          <w:marTop w:val="0"/>
          <w:marBottom w:val="0"/>
          <w:divBdr>
            <w:top w:val="none" w:sz="0" w:space="0" w:color="auto"/>
            <w:left w:val="none" w:sz="0" w:space="0" w:color="auto"/>
            <w:bottom w:val="none" w:sz="0" w:space="0" w:color="auto"/>
            <w:right w:val="none" w:sz="0" w:space="0" w:color="auto"/>
          </w:divBdr>
        </w:div>
        <w:div w:id="912929582">
          <w:marLeft w:val="0"/>
          <w:marRight w:val="0"/>
          <w:marTop w:val="0"/>
          <w:marBottom w:val="0"/>
          <w:divBdr>
            <w:top w:val="none" w:sz="0" w:space="0" w:color="auto"/>
            <w:left w:val="none" w:sz="0" w:space="0" w:color="auto"/>
            <w:bottom w:val="none" w:sz="0" w:space="0" w:color="auto"/>
            <w:right w:val="none" w:sz="0" w:space="0" w:color="auto"/>
          </w:divBdr>
        </w:div>
        <w:div w:id="938878400">
          <w:marLeft w:val="0"/>
          <w:marRight w:val="0"/>
          <w:marTop w:val="0"/>
          <w:marBottom w:val="0"/>
          <w:divBdr>
            <w:top w:val="none" w:sz="0" w:space="0" w:color="auto"/>
            <w:left w:val="none" w:sz="0" w:space="0" w:color="auto"/>
            <w:bottom w:val="none" w:sz="0" w:space="0" w:color="auto"/>
            <w:right w:val="none" w:sz="0" w:space="0" w:color="auto"/>
          </w:divBdr>
        </w:div>
        <w:div w:id="1103305180">
          <w:marLeft w:val="0"/>
          <w:marRight w:val="0"/>
          <w:marTop w:val="0"/>
          <w:marBottom w:val="0"/>
          <w:divBdr>
            <w:top w:val="none" w:sz="0" w:space="0" w:color="auto"/>
            <w:left w:val="none" w:sz="0" w:space="0" w:color="auto"/>
            <w:bottom w:val="none" w:sz="0" w:space="0" w:color="auto"/>
            <w:right w:val="none" w:sz="0" w:space="0" w:color="auto"/>
          </w:divBdr>
        </w:div>
        <w:div w:id="1159736562">
          <w:marLeft w:val="0"/>
          <w:marRight w:val="0"/>
          <w:marTop w:val="0"/>
          <w:marBottom w:val="0"/>
          <w:divBdr>
            <w:top w:val="none" w:sz="0" w:space="0" w:color="auto"/>
            <w:left w:val="none" w:sz="0" w:space="0" w:color="auto"/>
            <w:bottom w:val="none" w:sz="0" w:space="0" w:color="auto"/>
            <w:right w:val="none" w:sz="0" w:space="0" w:color="auto"/>
          </w:divBdr>
        </w:div>
        <w:div w:id="1204517866">
          <w:marLeft w:val="0"/>
          <w:marRight w:val="0"/>
          <w:marTop w:val="0"/>
          <w:marBottom w:val="0"/>
          <w:divBdr>
            <w:top w:val="none" w:sz="0" w:space="0" w:color="auto"/>
            <w:left w:val="none" w:sz="0" w:space="0" w:color="auto"/>
            <w:bottom w:val="none" w:sz="0" w:space="0" w:color="auto"/>
            <w:right w:val="none" w:sz="0" w:space="0" w:color="auto"/>
          </w:divBdr>
        </w:div>
        <w:div w:id="1237126124">
          <w:marLeft w:val="0"/>
          <w:marRight w:val="0"/>
          <w:marTop w:val="0"/>
          <w:marBottom w:val="0"/>
          <w:divBdr>
            <w:top w:val="none" w:sz="0" w:space="0" w:color="auto"/>
            <w:left w:val="none" w:sz="0" w:space="0" w:color="auto"/>
            <w:bottom w:val="none" w:sz="0" w:space="0" w:color="auto"/>
            <w:right w:val="none" w:sz="0" w:space="0" w:color="auto"/>
          </w:divBdr>
        </w:div>
        <w:div w:id="1242762582">
          <w:marLeft w:val="0"/>
          <w:marRight w:val="0"/>
          <w:marTop w:val="0"/>
          <w:marBottom w:val="0"/>
          <w:divBdr>
            <w:top w:val="none" w:sz="0" w:space="0" w:color="auto"/>
            <w:left w:val="none" w:sz="0" w:space="0" w:color="auto"/>
            <w:bottom w:val="none" w:sz="0" w:space="0" w:color="auto"/>
            <w:right w:val="none" w:sz="0" w:space="0" w:color="auto"/>
          </w:divBdr>
        </w:div>
        <w:div w:id="1430662575">
          <w:marLeft w:val="0"/>
          <w:marRight w:val="0"/>
          <w:marTop w:val="0"/>
          <w:marBottom w:val="0"/>
          <w:divBdr>
            <w:top w:val="none" w:sz="0" w:space="0" w:color="auto"/>
            <w:left w:val="none" w:sz="0" w:space="0" w:color="auto"/>
            <w:bottom w:val="none" w:sz="0" w:space="0" w:color="auto"/>
            <w:right w:val="none" w:sz="0" w:space="0" w:color="auto"/>
          </w:divBdr>
        </w:div>
        <w:div w:id="1544176641">
          <w:marLeft w:val="0"/>
          <w:marRight w:val="0"/>
          <w:marTop w:val="0"/>
          <w:marBottom w:val="0"/>
          <w:divBdr>
            <w:top w:val="none" w:sz="0" w:space="0" w:color="auto"/>
            <w:left w:val="none" w:sz="0" w:space="0" w:color="auto"/>
            <w:bottom w:val="none" w:sz="0" w:space="0" w:color="auto"/>
            <w:right w:val="none" w:sz="0" w:space="0" w:color="auto"/>
          </w:divBdr>
        </w:div>
        <w:div w:id="1680933212">
          <w:marLeft w:val="0"/>
          <w:marRight w:val="0"/>
          <w:marTop w:val="0"/>
          <w:marBottom w:val="0"/>
          <w:divBdr>
            <w:top w:val="none" w:sz="0" w:space="0" w:color="auto"/>
            <w:left w:val="none" w:sz="0" w:space="0" w:color="auto"/>
            <w:bottom w:val="none" w:sz="0" w:space="0" w:color="auto"/>
            <w:right w:val="none" w:sz="0" w:space="0" w:color="auto"/>
          </w:divBdr>
        </w:div>
        <w:div w:id="1685743665">
          <w:marLeft w:val="0"/>
          <w:marRight w:val="0"/>
          <w:marTop w:val="0"/>
          <w:marBottom w:val="0"/>
          <w:divBdr>
            <w:top w:val="none" w:sz="0" w:space="0" w:color="auto"/>
            <w:left w:val="none" w:sz="0" w:space="0" w:color="auto"/>
            <w:bottom w:val="none" w:sz="0" w:space="0" w:color="auto"/>
            <w:right w:val="none" w:sz="0" w:space="0" w:color="auto"/>
          </w:divBdr>
        </w:div>
        <w:div w:id="1706641541">
          <w:marLeft w:val="0"/>
          <w:marRight w:val="0"/>
          <w:marTop w:val="0"/>
          <w:marBottom w:val="0"/>
          <w:divBdr>
            <w:top w:val="none" w:sz="0" w:space="0" w:color="auto"/>
            <w:left w:val="none" w:sz="0" w:space="0" w:color="auto"/>
            <w:bottom w:val="none" w:sz="0" w:space="0" w:color="auto"/>
            <w:right w:val="none" w:sz="0" w:space="0" w:color="auto"/>
          </w:divBdr>
        </w:div>
        <w:div w:id="1859349336">
          <w:marLeft w:val="0"/>
          <w:marRight w:val="0"/>
          <w:marTop w:val="0"/>
          <w:marBottom w:val="0"/>
          <w:divBdr>
            <w:top w:val="none" w:sz="0" w:space="0" w:color="auto"/>
            <w:left w:val="none" w:sz="0" w:space="0" w:color="auto"/>
            <w:bottom w:val="none" w:sz="0" w:space="0" w:color="auto"/>
            <w:right w:val="none" w:sz="0" w:space="0" w:color="auto"/>
          </w:divBdr>
        </w:div>
        <w:div w:id="1901094025">
          <w:marLeft w:val="0"/>
          <w:marRight w:val="0"/>
          <w:marTop w:val="0"/>
          <w:marBottom w:val="0"/>
          <w:divBdr>
            <w:top w:val="none" w:sz="0" w:space="0" w:color="auto"/>
            <w:left w:val="none" w:sz="0" w:space="0" w:color="auto"/>
            <w:bottom w:val="none" w:sz="0" w:space="0" w:color="auto"/>
            <w:right w:val="none" w:sz="0" w:space="0" w:color="auto"/>
          </w:divBdr>
        </w:div>
        <w:div w:id="1940284696">
          <w:marLeft w:val="0"/>
          <w:marRight w:val="0"/>
          <w:marTop w:val="0"/>
          <w:marBottom w:val="0"/>
          <w:divBdr>
            <w:top w:val="none" w:sz="0" w:space="0" w:color="auto"/>
            <w:left w:val="none" w:sz="0" w:space="0" w:color="auto"/>
            <w:bottom w:val="none" w:sz="0" w:space="0" w:color="auto"/>
            <w:right w:val="none" w:sz="0" w:space="0" w:color="auto"/>
          </w:divBdr>
        </w:div>
        <w:div w:id="1956061301">
          <w:marLeft w:val="0"/>
          <w:marRight w:val="0"/>
          <w:marTop w:val="0"/>
          <w:marBottom w:val="0"/>
          <w:divBdr>
            <w:top w:val="none" w:sz="0" w:space="0" w:color="auto"/>
            <w:left w:val="none" w:sz="0" w:space="0" w:color="auto"/>
            <w:bottom w:val="none" w:sz="0" w:space="0" w:color="auto"/>
            <w:right w:val="none" w:sz="0" w:space="0" w:color="auto"/>
          </w:divBdr>
        </w:div>
        <w:div w:id="1980456080">
          <w:marLeft w:val="0"/>
          <w:marRight w:val="0"/>
          <w:marTop w:val="0"/>
          <w:marBottom w:val="0"/>
          <w:divBdr>
            <w:top w:val="none" w:sz="0" w:space="0" w:color="auto"/>
            <w:left w:val="none" w:sz="0" w:space="0" w:color="auto"/>
            <w:bottom w:val="none" w:sz="0" w:space="0" w:color="auto"/>
            <w:right w:val="none" w:sz="0" w:space="0" w:color="auto"/>
          </w:divBdr>
        </w:div>
        <w:div w:id="1996521010">
          <w:marLeft w:val="0"/>
          <w:marRight w:val="0"/>
          <w:marTop w:val="0"/>
          <w:marBottom w:val="0"/>
          <w:divBdr>
            <w:top w:val="none" w:sz="0" w:space="0" w:color="auto"/>
            <w:left w:val="none" w:sz="0" w:space="0" w:color="auto"/>
            <w:bottom w:val="none" w:sz="0" w:space="0" w:color="auto"/>
            <w:right w:val="none" w:sz="0" w:space="0" w:color="auto"/>
          </w:divBdr>
        </w:div>
        <w:div w:id="2069642107">
          <w:marLeft w:val="0"/>
          <w:marRight w:val="0"/>
          <w:marTop w:val="0"/>
          <w:marBottom w:val="0"/>
          <w:divBdr>
            <w:top w:val="none" w:sz="0" w:space="0" w:color="auto"/>
            <w:left w:val="none" w:sz="0" w:space="0" w:color="auto"/>
            <w:bottom w:val="none" w:sz="0" w:space="0" w:color="auto"/>
            <w:right w:val="none" w:sz="0" w:space="0" w:color="auto"/>
          </w:divBdr>
        </w:div>
        <w:div w:id="2133209190">
          <w:marLeft w:val="0"/>
          <w:marRight w:val="0"/>
          <w:marTop w:val="0"/>
          <w:marBottom w:val="0"/>
          <w:divBdr>
            <w:top w:val="none" w:sz="0" w:space="0" w:color="auto"/>
            <w:left w:val="none" w:sz="0" w:space="0" w:color="auto"/>
            <w:bottom w:val="none" w:sz="0" w:space="0" w:color="auto"/>
            <w:right w:val="none" w:sz="0" w:space="0" w:color="auto"/>
          </w:divBdr>
        </w:div>
      </w:divsChild>
    </w:div>
    <w:div w:id="914049139">
      <w:bodyDiv w:val="1"/>
      <w:marLeft w:val="0"/>
      <w:marRight w:val="0"/>
      <w:marTop w:val="0"/>
      <w:marBottom w:val="0"/>
      <w:divBdr>
        <w:top w:val="none" w:sz="0" w:space="0" w:color="auto"/>
        <w:left w:val="none" w:sz="0" w:space="0" w:color="auto"/>
        <w:bottom w:val="none" w:sz="0" w:space="0" w:color="auto"/>
        <w:right w:val="none" w:sz="0" w:space="0" w:color="auto"/>
      </w:divBdr>
    </w:div>
    <w:div w:id="924991809">
      <w:bodyDiv w:val="1"/>
      <w:marLeft w:val="0"/>
      <w:marRight w:val="0"/>
      <w:marTop w:val="0"/>
      <w:marBottom w:val="0"/>
      <w:divBdr>
        <w:top w:val="none" w:sz="0" w:space="0" w:color="auto"/>
        <w:left w:val="none" w:sz="0" w:space="0" w:color="auto"/>
        <w:bottom w:val="none" w:sz="0" w:space="0" w:color="auto"/>
        <w:right w:val="none" w:sz="0" w:space="0" w:color="auto"/>
      </w:divBdr>
    </w:div>
    <w:div w:id="1020662356">
      <w:bodyDiv w:val="1"/>
      <w:marLeft w:val="0"/>
      <w:marRight w:val="0"/>
      <w:marTop w:val="0"/>
      <w:marBottom w:val="0"/>
      <w:divBdr>
        <w:top w:val="none" w:sz="0" w:space="0" w:color="auto"/>
        <w:left w:val="none" w:sz="0" w:space="0" w:color="auto"/>
        <w:bottom w:val="none" w:sz="0" w:space="0" w:color="auto"/>
        <w:right w:val="none" w:sz="0" w:space="0" w:color="auto"/>
      </w:divBdr>
    </w:div>
    <w:div w:id="1021781112">
      <w:bodyDiv w:val="1"/>
      <w:marLeft w:val="0"/>
      <w:marRight w:val="0"/>
      <w:marTop w:val="0"/>
      <w:marBottom w:val="0"/>
      <w:divBdr>
        <w:top w:val="none" w:sz="0" w:space="0" w:color="auto"/>
        <w:left w:val="none" w:sz="0" w:space="0" w:color="auto"/>
        <w:bottom w:val="none" w:sz="0" w:space="0" w:color="auto"/>
        <w:right w:val="none" w:sz="0" w:space="0" w:color="auto"/>
      </w:divBdr>
    </w:div>
    <w:div w:id="1045639248">
      <w:bodyDiv w:val="1"/>
      <w:marLeft w:val="0"/>
      <w:marRight w:val="0"/>
      <w:marTop w:val="0"/>
      <w:marBottom w:val="0"/>
      <w:divBdr>
        <w:top w:val="none" w:sz="0" w:space="0" w:color="auto"/>
        <w:left w:val="none" w:sz="0" w:space="0" w:color="auto"/>
        <w:bottom w:val="none" w:sz="0" w:space="0" w:color="auto"/>
        <w:right w:val="none" w:sz="0" w:space="0" w:color="auto"/>
      </w:divBdr>
    </w:div>
    <w:div w:id="1055161761">
      <w:bodyDiv w:val="1"/>
      <w:marLeft w:val="0"/>
      <w:marRight w:val="0"/>
      <w:marTop w:val="0"/>
      <w:marBottom w:val="0"/>
      <w:divBdr>
        <w:top w:val="none" w:sz="0" w:space="0" w:color="auto"/>
        <w:left w:val="none" w:sz="0" w:space="0" w:color="auto"/>
        <w:bottom w:val="none" w:sz="0" w:space="0" w:color="auto"/>
        <w:right w:val="none" w:sz="0" w:space="0" w:color="auto"/>
      </w:divBdr>
    </w:div>
    <w:div w:id="1066876753">
      <w:bodyDiv w:val="1"/>
      <w:marLeft w:val="0"/>
      <w:marRight w:val="0"/>
      <w:marTop w:val="0"/>
      <w:marBottom w:val="0"/>
      <w:divBdr>
        <w:top w:val="none" w:sz="0" w:space="0" w:color="auto"/>
        <w:left w:val="none" w:sz="0" w:space="0" w:color="auto"/>
        <w:bottom w:val="none" w:sz="0" w:space="0" w:color="auto"/>
        <w:right w:val="none" w:sz="0" w:space="0" w:color="auto"/>
      </w:divBdr>
    </w:div>
    <w:div w:id="1115444997">
      <w:bodyDiv w:val="1"/>
      <w:marLeft w:val="0"/>
      <w:marRight w:val="0"/>
      <w:marTop w:val="0"/>
      <w:marBottom w:val="0"/>
      <w:divBdr>
        <w:top w:val="none" w:sz="0" w:space="0" w:color="auto"/>
        <w:left w:val="none" w:sz="0" w:space="0" w:color="auto"/>
        <w:bottom w:val="none" w:sz="0" w:space="0" w:color="auto"/>
        <w:right w:val="none" w:sz="0" w:space="0" w:color="auto"/>
      </w:divBdr>
    </w:div>
    <w:div w:id="1119445991">
      <w:bodyDiv w:val="1"/>
      <w:marLeft w:val="0"/>
      <w:marRight w:val="0"/>
      <w:marTop w:val="0"/>
      <w:marBottom w:val="0"/>
      <w:divBdr>
        <w:top w:val="none" w:sz="0" w:space="0" w:color="auto"/>
        <w:left w:val="none" w:sz="0" w:space="0" w:color="auto"/>
        <w:bottom w:val="none" w:sz="0" w:space="0" w:color="auto"/>
        <w:right w:val="none" w:sz="0" w:space="0" w:color="auto"/>
      </w:divBdr>
    </w:div>
    <w:div w:id="1150288166">
      <w:bodyDiv w:val="1"/>
      <w:marLeft w:val="0"/>
      <w:marRight w:val="0"/>
      <w:marTop w:val="0"/>
      <w:marBottom w:val="0"/>
      <w:divBdr>
        <w:top w:val="none" w:sz="0" w:space="0" w:color="auto"/>
        <w:left w:val="none" w:sz="0" w:space="0" w:color="auto"/>
        <w:bottom w:val="none" w:sz="0" w:space="0" w:color="auto"/>
        <w:right w:val="none" w:sz="0" w:space="0" w:color="auto"/>
      </w:divBdr>
    </w:div>
    <w:div w:id="1159732930">
      <w:bodyDiv w:val="1"/>
      <w:marLeft w:val="0"/>
      <w:marRight w:val="0"/>
      <w:marTop w:val="0"/>
      <w:marBottom w:val="0"/>
      <w:divBdr>
        <w:top w:val="none" w:sz="0" w:space="0" w:color="auto"/>
        <w:left w:val="none" w:sz="0" w:space="0" w:color="auto"/>
        <w:bottom w:val="none" w:sz="0" w:space="0" w:color="auto"/>
        <w:right w:val="none" w:sz="0" w:space="0" w:color="auto"/>
      </w:divBdr>
      <w:divsChild>
        <w:div w:id="1757244422">
          <w:marLeft w:val="0"/>
          <w:marRight w:val="0"/>
          <w:marTop w:val="0"/>
          <w:marBottom w:val="0"/>
          <w:divBdr>
            <w:top w:val="none" w:sz="0" w:space="0" w:color="auto"/>
            <w:left w:val="none" w:sz="0" w:space="0" w:color="auto"/>
            <w:bottom w:val="none" w:sz="0" w:space="0" w:color="auto"/>
            <w:right w:val="none" w:sz="0" w:space="0" w:color="auto"/>
          </w:divBdr>
          <w:divsChild>
            <w:div w:id="1370454651">
              <w:marLeft w:val="0"/>
              <w:marRight w:val="0"/>
              <w:marTop w:val="0"/>
              <w:marBottom w:val="0"/>
              <w:divBdr>
                <w:top w:val="none" w:sz="0" w:space="0" w:color="auto"/>
                <w:left w:val="none" w:sz="0" w:space="0" w:color="auto"/>
                <w:bottom w:val="none" w:sz="0" w:space="0" w:color="auto"/>
                <w:right w:val="none" w:sz="0" w:space="0" w:color="auto"/>
              </w:divBdr>
              <w:divsChild>
                <w:div w:id="1546873622">
                  <w:marLeft w:val="0"/>
                  <w:marRight w:val="0"/>
                  <w:marTop w:val="0"/>
                  <w:marBottom w:val="0"/>
                  <w:divBdr>
                    <w:top w:val="none" w:sz="0" w:space="0" w:color="auto"/>
                    <w:left w:val="none" w:sz="0" w:space="0" w:color="auto"/>
                    <w:bottom w:val="none" w:sz="0" w:space="0" w:color="auto"/>
                    <w:right w:val="none" w:sz="0" w:space="0" w:color="auto"/>
                  </w:divBdr>
                </w:div>
              </w:divsChild>
            </w:div>
            <w:div w:id="1852640473">
              <w:marLeft w:val="0"/>
              <w:marRight w:val="0"/>
              <w:marTop w:val="0"/>
              <w:marBottom w:val="0"/>
              <w:divBdr>
                <w:top w:val="none" w:sz="0" w:space="0" w:color="auto"/>
                <w:left w:val="none" w:sz="0" w:space="0" w:color="auto"/>
                <w:bottom w:val="none" w:sz="0" w:space="0" w:color="auto"/>
                <w:right w:val="none" w:sz="0" w:space="0" w:color="auto"/>
              </w:divBdr>
              <w:divsChild>
                <w:div w:id="1449088139">
                  <w:marLeft w:val="0"/>
                  <w:marRight w:val="0"/>
                  <w:marTop w:val="0"/>
                  <w:marBottom w:val="0"/>
                  <w:divBdr>
                    <w:top w:val="none" w:sz="0" w:space="0" w:color="auto"/>
                    <w:left w:val="none" w:sz="0" w:space="0" w:color="auto"/>
                    <w:bottom w:val="none" w:sz="0" w:space="0" w:color="auto"/>
                    <w:right w:val="none" w:sz="0" w:space="0" w:color="auto"/>
                  </w:divBdr>
                  <w:divsChild>
                    <w:div w:id="1221552137">
                      <w:marLeft w:val="0"/>
                      <w:marRight w:val="0"/>
                      <w:marTop w:val="0"/>
                      <w:marBottom w:val="0"/>
                      <w:divBdr>
                        <w:top w:val="none" w:sz="0" w:space="0" w:color="auto"/>
                        <w:left w:val="none" w:sz="0" w:space="0" w:color="auto"/>
                        <w:bottom w:val="none" w:sz="0" w:space="0" w:color="auto"/>
                        <w:right w:val="none" w:sz="0" w:space="0" w:color="auto"/>
                      </w:divBdr>
                      <w:divsChild>
                        <w:div w:id="1579898457">
                          <w:marLeft w:val="0"/>
                          <w:marRight w:val="0"/>
                          <w:marTop w:val="0"/>
                          <w:marBottom w:val="0"/>
                          <w:divBdr>
                            <w:top w:val="none" w:sz="0" w:space="0" w:color="auto"/>
                            <w:left w:val="none" w:sz="0" w:space="0" w:color="auto"/>
                            <w:bottom w:val="none" w:sz="0" w:space="0" w:color="auto"/>
                            <w:right w:val="none" w:sz="0" w:space="0" w:color="auto"/>
                          </w:divBdr>
                          <w:divsChild>
                            <w:div w:id="1916283843">
                              <w:marLeft w:val="0"/>
                              <w:marRight w:val="0"/>
                              <w:marTop w:val="0"/>
                              <w:marBottom w:val="0"/>
                              <w:divBdr>
                                <w:top w:val="none" w:sz="0" w:space="0" w:color="EAEAEA"/>
                                <w:left w:val="none" w:sz="0" w:space="0" w:color="EAEAEA"/>
                                <w:bottom w:val="single" w:sz="6" w:space="15" w:color="EAEAEA"/>
                                <w:right w:val="none" w:sz="0" w:space="0" w:color="EAEAEA"/>
                              </w:divBdr>
                              <w:divsChild>
                                <w:div w:id="1667825864">
                                  <w:marLeft w:val="930"/>
                                  <w:marRight w:val="0"/>
                                  <w:marTop w:val="180"/>
                                  <w:marBottom w:val="0"/>
                                  <w:divBdr>
                                    <w:top w:val="none" w:sz="0" w:space="0" w:color="auto"/>
                                    <w:left w:val="none" w:sz="0" w:space="0" w:color="auto"/>
                                    <w:bottom w:val="none" w:sz="0" w:space="0" w:color="auto"/>
                                    <w:right w:val="none" w:sz="0" w:space="0" w:color="auto"/>
                                  </w:divBdr>
                                  <w:divsChild>
                                    <w:div w:id="1391728978">
                                      <w:marLeft w:val="0"/>
                                      <w:marRight w:val="0"/>
                                      <w:marTop w:val="0"/>
                                      <w:marBottom w:val="0"/>
                                      <w:divBdr>
                                        <w:top w:val="none" w:sz="0" w:space="0" w:color="auto"/>
                                        <w:left w:val="none" w:sz="0" w:space="0" w:color="auto"/>
                                        <w:bottom w:val="none" w:sz="0" w:space="0" w:color="auto"/>
                                        <w:right w:val="none" w:sz="0" w:space="0" w:color="auto"/>
                                      </w:divBdr>
                                      <w:divsChild>
                                        <w:div w:id="1118140133">
                                          <w:marLeft w:val="0"/>
                                          <w:marRight w:val="0"/>
                                          <w:marTop w:val="0"/>
                                          <w:marBottom w:val="0"/>
                                          <w:divBdr>
                                            <w:top w:val="none" w:sz="0" w:space="0" w:color="auto"/>
                                            <w:left w:val="none" w:sz="0" w:space="0" w:color="auto"/>
                                            <w:bottom w:val="none" w:sz="0" w:space="0" w:color="auto"/>
                                            <w:right w:val="none" w:sz="0" w:space="0" w:color="auto"/>
                                          </w:divBdr>
                                          <w:divsChild>
                                            <w:div w:id="1510219703">
                                              <w:marLeft w:val="0"/>
                                              <w:marRight w:val="0"/>
                                              <w:marTop w:val="0"/>
                                              <w:marBottom w:val="0"/>
                                              <w:divBdr>
                                                <w:top w:val="none" w:sz="0" w:space="0" w:color="auto"/>
                                                <w:left w:val="none" w:sz="0" w:space="0" w:color="auto"/>
                                                <w:bottom w:val="none" w:sz="0" w:space="0" w:color="auto"/>
                                                <w:right w:val="none" w:sz="0" w:space="0" w:color="auto"/>
                                              </w:divBdr>
                                              <w:divsChild>
                                                <w:div w:id="1807580134">
                                                  <w:marLeft w:val="0"/>
                                                  <w:marRight w:val="0"/>
                                                  <w:marTop w:val="0"/>
                                                  <w:marBottom w:val="0"/>
                                                  <w:divBdr>
                                                    <w:top w:val="none" w:sz="0" w:space="0" w:color="auto"/>
                                                    <w:left w:val="none" w:sz="0" w:space="0" w:color="auto"/>
                                                    <w:bottom w:val="none" w:sz="0" w:space="0" w:color="auto"/>
                                                    <w:right w:val="none" w:sz="0" w:space="0" w:color="auto"/>
                                                  </w:divBdr>
                                                  <w:divsChild>
                                                    <w:div w:id="747075972">
                                                      <w:marLeft w:val="0"/>
                                                      <w:marRight w:val="0"/>
                                                      <w:marTop w:val="0"/>
                                                      <w:marBottom w:val="0"/>
                                                      <w:divBdr>
                                                        <w:top w:val="none" w:sz="0" w:space="0" w:color="auto"/>
                                                        <w:left w:val="none" w:sz="0" w:space="0" w:color="auto"/>
                                                        <w:bottom w:val="none" w:sz="0" w:space="0" w:color="auto"/>
                                                        <w:right w:val="none" w:sz="0" w:space="0" w:color="auto"/>
                                                      </w:divBdr>
                                                      <w:divsChild>
                                                        <w:div w:id="102590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11959510">
      <w:bodyDiv w:val="1"/>
      <w:marLeft w:val="0"/>
      <w:marRight w:val="0"/>
      <w:marTop w:val="0"/>
      <w:marBottom w:val="0"/>
      <w:divBdr>
        <w:top w:val="none" w:sz="0" w:space="0" w:color="auto"/>
        <w:left w:val="none" w:sz="0" w:space="0" w:color="auto"/>
        <w:bottom w:val="none" w:sz="0" w:space="0" w:color="auto"/>
        <w:right w:val="none" w:sz="0" w:space="0" w:color="auto"/>
      </w:divBdr>
    </w:div>
    <w:div w:id="1218204748">
      <w:bodyDiv w:val="1"/>
      <w:marLeft w:val="0"/>
      <w:marRight w:val="0"/>
      <w:marTop w:val="0"/>
      <w:marBottom w:val="0"/>
      <w:divBdr>
        <w:top w:val="none" w:sz="0" w:space="0" w:color="auto"/>
        <w:left w:val="none" w:sz="0" w:space="0" w:color="auto"/>
        <w:bottom w:val="none" w:sz="0" w:space="0" w:color="auto"/>
        <w:right w:val="none" w:sz="0" w:space="0" w:color="auto"/>
      </w:divBdr>
    </w:div>
    <w:div w:id="1232428474">
      <w:bodyDiv w:val="1"/>
      <w:marLeft w:val="0"/>
      <w:marRight w:val="0"/>
      <w:marTop w:val="0"/>
      <w:marBottom w:val="0"/>
      <w:divBdr>
        <w:top w:val="none" w:sz="0" w:space="0" w:color="auto"/>
        <w:left w:val="none" w:sz="0" w:space="0" w:color="auto"/>
        <w:bottom w:val="none" w:sz="0" w:space="0" w:color="auto"/>
        <w:right w:val="none" w:sz="0" w:space="0" w:color="auto"/>
      </w:divBdr>
    </w:div>
    <w:div w:id="1248417067">
      <w:bodyDiv w:val="1"/>
      <w:marLeft w:val="0"/>
      <w:marRight w:val="0"/>
      <w:marTop w:val="0"/>
      <w:marBottom w:val="0"/>
      <w:divBdr>
        <w:top w:val="none" w:sz="0" w:space="0" w:color="auto"/>
        <w:left w:val="none" w:sz="0" w:space="0" w:color="auto"/>
        <w:bottom w:val="none" w:sz="0" w:space="0" w:color="auto"/>
        <w:right w:val="none" w:sz="0" w:space="0" w:color="auto"/>
      </w:divBdr>
      <w:divsChild>
        <w:div w:id="41026293">
          <w:marLeft w:val="0"/>
          <w:marRight w:val="0"/>
          <w:marTop w:val="0"/>
          <w:marBottom w:val="0"/>
          <w:divBdr>
            <w:top w:val="none" w:sz="0" w:space="0" w:color="auto"/>
            <w:left w:val="none" w:sz="0" w:space="0" w:color="auto"/>
            <w:bottom w:val="none" w:sz="0" w:space="0" w:color="auto"/>
            <w:right w:val="none" w:sz="0" w:space="0" w:color="auto"/>
          </w:divBdr>
        </w:div>
        <w:div w:id="117182579">
          <w:marLeft w:val="0"/>
          <w:marRight w:val="0"/>
          <w:marTop w:val="0"/>
          <w:marBottom w:val="0"/>
          <w:divBdr>
            <w:top w:val="none" w:sz="0" w:space="0" w:color="auto"/>
            <w:left w:val="none" w:sz="0" w:space="0" w:color="auto"/>
            <w:bottom w:val="none" w:sz="0" w:space="0" w:color="auto"/>
            <w:right w:val="none" w:sz="0" w:space="0" w:color="auto"/>
          </w:divBdr>
        </w:div>
        <w:div w:id="384067219">
          <w:marLeft w:val="0"/>
          <w:marRight w:val="0"/>
          <w:marTop w:val="0"/>
          <w:marBottom w:val="0"/>
          <w:divBdr>
            <w:top w:val="none" w:sz="0" w:space="0" w:color="auto"/>
            <w:left w:val="none" w:sz="0" w:space="0" w:color="auto"/>
            <w:bottom w:val="none" w:sz="0" w:space="0" w:color="auto"/>
            <w:right w:val="none" w:sz="0" w:space="0" w:color="auto"/>
          </w:divBdr>
        </w:div>
        <w:div w:id="488209568">
          <w:marLeft w:val="0"/>
          <w:marRight w:val="0"/>
          <w:marTop w:val="0"/>
          <w:marBottom w:val="0"/>
          <w:divBdr>
            <w:top w:val="none" w:sz="0" w:space="0" w:color="auto"/>
            <w:left w:val="none" w:sz="0" w:space="0" w:color="auto"/>
            <w:bottom w:val="none" w:sz="0" w:space="0" w:color="auto"/>
            <w:right w:val="none" w:sz="0" w:space="0" w:color="auto"/>
          </w:divBdr>
        </w:div>
        <w:div w:id="646084431">
          <w:marLeft w:val="0"/>
          <w:marRight w:val="0"/>
          <w:marTop w:val="0"/>
          <w:marBottom w:val="0"/>
          <w:divBdr>
            <w:top w:val="none" w:sz="0" w:space="0" w:color="auto"/>
            <w:left w:val="none" w:sz="0" w:space="0" w:color="auto"/>
            <w:bottom w:val="none" w:sz="0" w:space="0" w:color="auto"/>
            <w:right w:val="none" w:sz="0" w:space="0" w:color="auto"/>
          </w:divBdr>
        </w:div>
        <w:div w:id="836656380">
          <w:marLeft w:val="0"/>
          <w:marRight w:val="0"/>
          <w:marTop w:val="0"/>
          <w:marBottom w:val="0"/>
          <w:divBdr>
            <w:top w:val="none" w:sz="0" w:space="0" w:color="auto"/>
            <w:left w:val="none" w:sz="0" w:space="0" w:color="auto"/>
            <w:bottom w:val="none" w:sz="0" w:space="0" w:color="auto"/>
            <w:right w:val="none" w:sz="0" w:space="0" w:color="auto"/>
          </w:divBdr>
        </w:div>
        <w:div w:id="981932784">
          <w:marLeft w:val="0"/>
          <w:marRight w:val="0"/>
          <w:marTop w:val="0"/>
          <w:marBottom w:val="0"/>
          <w:divBdr>
            <w:top w:val="none" w:sz="0" w:space="0" w:color="auto"/>
            <w:left w:val="none" w:sz="0" w:space="0" w:color="auto"/>
            <w:bottom w:val="none" w:sz="0" w:space="0" w:color="auto"/>
            <w:right w:val="none" w:sz="0" w:space="0" w:color="auto"/>
          </w:divBdr>
        </w:div>
        <w:div w:id="1209610976">
          <w:marLeft w:val="0"/>
          <w:marRight w:val="0"/>
          <w:marTop w:val="0"/>
          <w:marBottom w:val="0"/>
          <w:divBdr>
            <w:top w:val="none" w:sz="0" w:space="0" w:color="auto"/>
            <w:left w:val="none" w:sz="0" w:space="0" w:color="auto"/>
            <w:bottom w:val="none" w:sz="0" w:space="0" w:color="auto"/>
            <w:right w:val="none" w:sz="0" w:space="0" w:color="auto"/>
          </w:divBdr>
        </w:div>
        <w:div w:id="1272010486">
          <w:marLeft w:val="0"/>
          <w:marRight w:val="0"/>
          <w:marTop w:val="0"/>
          <w:marBottom w:val="0"/>
          <w:divBdr>
            <w:top w:val="none" w:sz="0" w:space="0" w:color="auto"/>
            <w:left w:val="none" w:sz="0" w:space="0" w:color="auto"/>
            <w:bottom w:val="none" w:sz="0" w:space="0" w:color="auto"/>
            <w:right w:val="none" w:sz="0" w:space="0" w:color="auto"/>
          </w:divBdr>
        </w:div>
        <w:div w:id="1415737590">
          <w:marLeft w:val="0"/>
          <w:marRight w:val="0"/>
          <w:marTop w:val="0"/>
          <w:marBottom w:val="0"/>
          <w:divBdr>
            <w:top w:val="none" w:sz="0" w:space="0" w:color="auto"/>
            <w:left w:val="none" w:sz="0" w:space="0" w:color="auto"/>
            <w:bottom w:val="none" w:sz="0" w:space="0" w:color="auto"/>
            <w:right w:val="none" w:sz="0" w:space="0" w:color="auto"/>
          </w:divBdr>
        </w:div>
      </w:divsChild>
    </w:div>
    <w:div w:id="1305038536">
      <w:bodyDiv w:val="1"/>
      <w:marLeft w:val="0"/>
      <w:marRight w:val="0"/>
      <w:marTop w:val="0"/>
      <w:marBottom w:val="0"/>
      <w:divBdr>
        <w:top w:val="none" w:sz="0" w:space="0" w:color="auto"/>
        <w:left w:val="none" w:sz="0" w:space="0" w:color="auto"/>
        <w:bottom w:val="none" w:sz="0" w:space="0" w:color="auto"/>
        <w:right w:val="none" w:sz="0" w:space="0" w:color="auto"/>
      </w:divBdr>
    </w:div>
    <w:div w:id="1317296373">
      <w:bodyDiv w:val="1"/>
      <w:marLeft w:val="0"/>
      <w:marRight w:val="0"/>
      <w:marTop w:val="0"/>
      <w:marBottom w:val="0"/>
      <w:divBdr>
        <w:top w:val="none" w:sz="0" w:space="0" w:color="auto"/>
        <w:left w:val="none" w:sz="0" w:space="0" w:color="auto"/>
        <w:bottom w:val="none" w:sz="0" w:space="0" w:color="auto"/>
        <w:right w:val="none" w:sz="0" w:space="0" w:color="auto"/>
      </w:divBdr>
    </w:div>
    <w:div w:id="1322779027">
      <w:bodyDiv w:val="1"/>
      <w:marLeft w:val="0"/>
      <w:marRight w:val="0"/>
      <w:marTop w:val="0"/>
      <w:marBottom w:val="0"/>
      <w:divBdr>
        <w:top w:val="none" w:sz="0" w:space="0" w:color="auto"/>
        <w:left w:val="none" w:sz="0" w:space="0" w:color="auto"/>
        <w:bottom w:val="none" w:sz="0" w:space="0" w:color="auto"/>
        <w:right w:val="none" w:sz="0" w:space="0" w:color="auto"/>
      </w:divBdr>
      <w:divsChild>
        <w:div w:id="89470615">
          <w:marLeft w:val="0"/>
          <w:marRight w:val="0"/>
          <w:marTop w:val="0"/>
          <w:marBottom w:val="0"/>
          <w:divBdr>
            <w:top w:val="none" w:sz="0" w:space="0" w:color="auto"/>
            <w:left w:val="none" w:sz="0" w:space="0" w:color="auto"/>
            <w:bottom w:val="none" w:sz="0" w:space="0" w:color="auto"/>
            <w:right w:val="none" w:sz="0" w:space="0" w:color="auto"/>
          </w:divBdr>
        </w:div>
        <w:div w:id="167141943">
          <w:marLeft w:val="0"/>
          <w:marRight w:val="0"/>
          <w:marTop w:val="0"/>
          <w:marBottom w:val="0"/>
          <w:divBdr>
            <w:top w:val="none" w:sz="0" w:space="0" w:color="auto"/>
            <w:left w:val="none" w:sz="0" w:space="0" w:color="auto"/>
            <w:bottom w:val="none" w:sz="0" w:space="0" w:color="auto"/>
            <w:right w:val="none" w:sz="0" w:space="0" w:color="auto"/>
          </w:divBdr>
        </w:div>
        <w:div w:id="170148267">
          <w:marLeft w:val="0"/>
          <w:marRight w:val="0"/>
          <w:marTop w:val="0"/>
          <w:marBottom w:val="0"/>
          <w:divBdr>
            <w:top w:val="none" w:sz="0" w:space="0" w:color="auto"/>
            <w:left w:val="none" w:sz="0" w:space="0" w:color="auto"/>
            <w:bottom w:val="none" w:sz="0" w:space="0" w:color="auto"/>
            <w:right w:val="none" w:sz="0" w:space="0" w:color="auto"/>
          </w:divBdr>
        </w:div>
        <w:div w:id="293606508">
          <w:marLeft w:val="0"/>
          <w:marRight w:val="0"/>
          <w:marTop w:val="0"/>
          <w:marBottom w:val="0"/>
          <w:divBdr>
            <w:top w:val="none" w:sz="0" w:space="0" w:color="auto"/>
            <w:left w:val="none" w:sz="0" w:space="0" w:color="auto"/>
            <w:bottom w:val="none" w:sz="0" w:space="0" w:color="auto"/>
            <w:right w:val="none" w:sz="0" w:space="0" w:color="auto"/>
          </w:divBdr>
        </w:div>
        <w:div w:id="384062926">
          <w:marLeft w:val="0"/>
          <w:marRight w:val="0"/>
          <w:marTop w:val="0"/>
          <w:marBottom w:val="0"/>
          <w:divBdr>
            <w:top w:val="none" w:sz="0" w:space="0" w:color="auto"/>
            <w:left w:val="none" w:sz="0" w:space="0" w:color="auto"/>
            <w:bottom w:val="none" w:sz="0" w:space="0" w:color="auto"/>
            <w:right w:val="none" w:sz="0" w:space="0" w:color="auto"/>
          </w:divBdr>
        </w:div>
        <w:div w:id="488595262">
          <w:marLeft w:val="0"/>
          <w:marRight w:val="0"/>
          <w:marTop w:val="0"/>
          <w:marBottom w:val="0"/>
          <w:divBdr>
            <w:top w:val="none" w:sz="0" w:space="0" w:color="auto"/>
            <w:left w:val="none" w:sz="0" w:space="0" w:color="auto"/>
            <w:bottom w:val="none" w:sz="0" w:space="0" w:color="auto"/>
            <w:right w:val="none" w:sz="0" w:space="0" w:color="auto"/>
          </w:divBdr>
        </w:div>
        <w:div w:id="922302602">
          <w:marLeft w:val="0"/>
          <w:marRight w:val="0"/>
          <w:marTop w:val="0"/>
          <w:marBottom w:val="0"/>
          <w:divBdr>
            <w:top w:val="none" w:sz="0" w:space="0" w:color="auto"/>
            <w:left w:val="none" w:sz="0" w:space="0" w:color="auto"/>
            <w:bottom w:val="none" w:sz="0" w:space="0" w:color="auto"/>
            <w:right w:val="none" w:sz="0" w:space="0" w:color="auto"/>
          </w:divBdr>
        </w:div>
        <w:div w:id="932401430">
          <w:marLeft w:val="0"/>
          <w:marRight w:val="0"/>
          <w:marTop w:val="0"/>
          <w:marBottom w:val="0"/>
          <w:divBdr>
            <w:top w:val="none" w:sz="0" w:space="0" w:color="auto"/>
            <w:left w:val="none" w:sz="0" w:space="0" w:color="auto"/>
            <w:bottom w:val="none" w:sz="0" w:space="0" w:color="auto"/>
            <w:right w:val="none" w:sz="0" w:space="0" w:color="auto"/>
          </w:divBdr>
        </w:div>
        <w:div w:id="945304708">
          <w:marLeft w:val="0"/>
          <w:marRight w:val="0"/>
          <w:marTop w:val="0"/>
          <w:marBottom w:val="0"/>
          <w:divBdr>
            <w:top w:val="none" w:sz="0" w:space="0" w:color="auto"/>
            <w:left w:val="none" w:sz="0" w:space="0" w:color="auto"/>
            <w:bottom w:val="none" w:sz="0" w:space="0" w:color="auto"/>
            <w:right w:val="none" w:sz="0" w:space="0" w:color="auto"/>
          </w:divBdr>
        </w:div>
        <w:div w:id="1243837552">
          <w:marLeft w:val="0"/>
          <w:marRight w:val="0"/>
          <w:marTop w:val="0"/>
          <w:marBottom w:val="0"/>
          <w:divBdr>
            <w:top w:val="none" w:sz="0" w:space="0" w:color="auto"/>
            <w:left w:val="none" w:sz="0" w:space="0" w:color="auto"/>
            <w:bottom w:val="none" w:sz="0" w:space="0" w:color="auto"/>
            <w:right w:val="none" w:sz="0" w:space="0" w:color="auto"/>
          </w:divBdr>
        </w:div>
        <w:div w:id="1518734500">
          <w:marLeft w:val="0"/>
          <w:marRight w:val="0"/>
          <w:marTop w:val="0"/>
          <w:marBottom w:val="0"/>
          <w:divBdr>
            <w:top w:val="none" w:sz="0" w:space="0" w:color="auto"/>
            <w:left w:val="none" w:sz="0" w:space="0" w:color="auto"/>
            <w:bottom w:val="none" w:sz="0" w:space="0" w:color="auto"/>
            <w:right w:val="none" w:sz="0" w:space="0" w:color="auto"/>
          </w:divBdr>
        </w:div>
        <w:div w:id="1720400825">
          <w:marLeft w:val="0"/>
          <w:marRight w:val="0"/>
          <w:marTop w:val="0"/>
          <w:marBottom w:val="0"/>
          <w:divBdr>
            <w:top w:val="none" w:sz="0" w:space="0" w:color="auto"/>
            <w:left w:val="none" w:sz="0" w:space="0" w:color="auto"/>
            <w:bottom w:val="none" w:sz="0" w:space="0" w:color="auto"/>
            <w:right w:val="none" w:sz="0" w:space="0" w:color="auto"/>
          </w:divBdr>
        </w:div>
        <w:div w:id="1772429555">
          <w:marLeft w:val="0"/>
          <w:marRight w:val="0"/>
          <w:marTop w:val="0"/>
          <w:marBottom w:val="0"/>
          <w:divBdr>
            <w:top w:val="none" w:sz="0" w:space="0" w:color="auto"/>
            <w:left w:val="none" w:sz="0" w:space="0" w:color="auto"/>
            <w:bottom w:val="none" w:sz="0" w:space="0" w:color="auto"/>
            <w:right w:val="none" w:sz="0" w:space="0" w:color="auto"/>
          </w:divBdr>
        </w:div>
        <w:div w:id="1791701093">
          <w:marLeft w:val="0"/>
          <w:marRight w:val="0"/>
          <w:marTop w:val="0"/>
          <w:marBottom w:val="0"/>
          <w:divBdr>
            <w:top w:val="none" w:sz="0" w:space="0" w:color="auto"/>
            <w:left w:val="none" w:sz="0" w:space="0" w:color="auto"/>
            <w:bottom w:val="none" w:sz="0" w:space="0" w:color="auto"/>
            <w:right w:val="none" w:sz="0" w:space="0" w:color="auto"/>
          </w:divBdr>
        </w:div>
        <w:div w:id="1853689576">
          <w:marLeft w:val="0"/>
          <w:marRight w:val="0"/>
          <w:marTop w:val="0"/>
          <w:marBottom w:val="0"/>
          <w:divBdr>
            <w:top w:val="none" w:sz="0" w:space="0" w:color="auto"/>
            <w:left w:val="none" w:sz="0" w:space="0" w:color="auto"/>
            <w:bottom w:val="none" w:sz="0" w:space="0" w:color="auto"/>
            <w:right w:val="none" w:sz="0" w:space="0" w:color="auto"/>
          </w:divBdr>
        </w:div>
        <w:div w:id="1906453502">
          <w:marLeft w:val="0"/>
          <w:marRight w:val="0"/>
          <w:marTop w:val="0"/>
          <w:marBottom w:val="0"/>
          <w:divBdr>
            <w:top w:val="none" w:sz="0" w:space="0" w:color="auto"/>
            <w:left w:val="none" w:sz="0" w:space="0" w:color="auto"/>
            <w:bottom w:val="none" w:sz="0" w:space="0" w:color="auto"/>
            <w:right w:val="none" w:sz="0" w:space="0" w:color="auto"/>
          </w:divBdr>
        </w:div>
      </w:divsChild>
    </w:div>
    <w:div w:id="1367098707">
      <w:bodyDiv w:val="1"/>
      <w:marLeft w:val="0"/>
      <w:marRight w:val="0"/>
      <w:marTop w:val="0"/>
      <w:marBottom w:val="0"/>
      <w:divBdr>
        <w:top w:val="none" w:sz="0" w:space="0" w:color="auto"/>
        <w:left w:val="none" w:sz="0" w:space="0" w:color="auto"/>
        <w:bottom w:val="none" w:sz="0" w:space="0" w:color="auto"/>
        <w:right w:val="none" w:sz="0" w:space="0" w:color="auto"/>
      </w:divBdr>
    </w:div>
    <w:div w:id="1369182256">
      <w:bodyDiv w:val="1"/>
      <w:marLeft w:val="0"/>
      <w:marRight w:val="0"/>
      <w:marTop w:val="0"/>
      <w:marBottom w:val="0"/>
      <w:divBdr>
        <w:top w:val="none" w:sz="0" w:space="0" w:color="auto"/>
        <w:left w:val="none" w:sz="0" w:space="0" w:color="auto"/>
        <w:bottom w:val="none" w:sz="0" w:space="0" w:color="auto"/>
        <w:right w:val="none" w:sz="0" w:space="0" w:color="auto"/>
      </w:divBdr>
    </w:div>
    <w:div w:id="1377507756">
      <w:bodyDiv w:val="1"/>
      <w:marLeft w:val="0"/>
      <w:marRight w:val="0"/>
      <w:marTop w:val="0"/>
      <w:marBottom w:val="0"/>
      <w:divBdr>
        <w:top w:val="none" w:sz="0" w:space="0" w:color="auto"/>
        <w:left w:val="none" w:sz="0" w:space="0" w:color="auto"/>
        <w:bottom w:val="none" w:sz="0" w:space="0" w:color="auto"/>
        <w:right w:val="none" w:sz="0" w:space="0" w:color="auto"/>
      </w:divBdr>
    </w:div>
    <w:div w:id="1413359088">
      <w:bodyDiv w:val="1"/>
      <w:marLeft w:val="0"/>
      <w:marRight w:val="0"/>
      <w:marTop w:val="0"/>
      <w:marBottom w:val="0"/>
      <w:divBdr>
        <w:top w:val="none" w:sz="0" w:space="0" w:color="auto"/>
        <w:left w:val="none" w:sz="0" w:space="0" w:color="auto"/>
        <w:bottom w:val="none" w:sz="0" w:space="0" w:color="auto"/>
        <w:right w:val="none" w:sz="0" w:space="0" w:color="auto"/>
      </w:divBdr>
    </w:div>
    <w:div w:id="1430273853">
      <w:bodyDiv w:val="1"/>
      <w:marLeft w:val="0"/>
      <w:marRight w:val="0"/>
      <w:marTop w:val="0"/>
      <w:marBottom w:val="0"/>
      <w:divBdr>
        <w:top w:val="none" w:sz="0" w:space="0" w:color="auto"/>
        <w:left w:val="none" w:sz="0" w:space="0" w:color="auto"/>
        <w:bottom w:val="none" w:sz="0" w:space="0" w:color="auto"/>
        <w:right w:val="none" w:sz="0" w:space="0" w:color="auto"/>
      </w:divBdr>
    </w:div>
    <w:div w:id="1484545740">
      <w:bodyDiv w:val="1"/>
      <w:marLeft w:val="0"/>
      <w:marRight w:val="0"/>
      <w:marTop w:val="0"/>
      <w:marBottom w:val="0"/>
      <w:divBdr>
        <w:top w:val="none" w:sz="0" w:space="0" w:color="auto"/>
        <w:left w:val="none" w:sz="0" w:space="0" w:color="auto"/>
        <w:bottom w:val="none" w:sz="0" w:space="0" w:color="auto"/>
        <w:right w:val="none" w:sz="0" w:space="0" w:color="auto"/>
      </w:divBdr>
      <w:divsChild>
        <w:div w:id="41171284">
          <w:marLeft w:val="0"/>
          <w:marRight w:val="0"/>
          <w:marTop w:val="0"/>
          <w:marBottom w:val="0"/>
          <w:divBdr>
            <w:top w:val="none" w:sz="0" w:space="0" w:color="auto"/>
            <w:left w:val="none" w:sz="0" w:space="0" w:color="auto"/>
            <w:bottom w:val="none" w:sz="0" w:space="0" w:color="auto"/>
            <w:right w:val="none" w:sz="0" w:space="0" w:color="auto"/>
          </w:divBdr>
        </w:div>
        <w:div w:id="416025775">
          <w:marLeft w:val="0"/>
          <w:marRight w:val="0"/>
          <w:marTop w:val="0"/>
          <w:marBottom w:val="0"/>
          <w:divBdr>
            <w:top w:val="none" w:sz="0" w:space="0" w:color="auto"/>
            <w:left w:val="none" w:sz="0" w:space="0" w:color="auto"/>
            <w:bottom w:val="none" w:sz="0" w:space="0" w:color="auto"/>
            <w:right w:val="none" w:sz="0" w:space="0" w:color="auto"/>
          </w:divBdr>
        </w:div>
        <w:div w:id="1039207654">
          <w:marLeft w:val="0"/>
          <w:marRight w:val="0"/>
          <w:marTop w:val="0"/>
          <w:marBottom w:val="0"/>
          <w:divBdr>
            <w:top w:val="none" w:sz="0" w:space="0" w:color="auto"/>
            <w:left w:val="none" w:sz="0" w:space="0" w:color="auto"/>
            <w:bottom w:val="none" w:sz="0" w:space="0" w:color="auto"/>
            <w:right w:val="none" w:sz="0" w:space="0" w:color="auto"/>
          </w:divBdr>
        </w:div>
        <w:div w:id="1066150795">
          <w:marLeft w:val="0"/>
          <w:marRight w:val="0"/>
          <w:marTop w:val="0"/>
          <w:marBottom w:val="0"/>
          <w:divBdr>
            <w:top w:val="none" w:sz="0" w:space="0" w:color="auto"/>
            <w:left w:val="none" w:sz="0" w:space="0" w:color="auto"/>
            <w:bottom w:val="none" w:sz="0" w:space="0" w:color="auto"/>
            <w:right w:val="none" w:sz="0" w:space="0" w:color="auto"/>
          </w:divBdr>
        </w:div>
        <w:div w:id="1146429736">
          <w:marLeft w:val="0"/>
          <w:marRight w:val="0"/>
          <w:marTop w:val="0"/>
          <w:marBottom w:val="0"/>
          <w:divBdr>
            <w:top w:val="none" w:sz="0" w:space="0" w:color="auto"/>
            <w:left w:val="none" w:sz="0" w:space="0" w:color="auto"/>
            <w:bottom w:val="none" w:sz="0" w:space="0" w:color="auto"/>
            <w:right w:val="none" w:sz="0" w:space="0" w:color="auto"/>
          </w:divBdr>
        </w:div>
        <w:div w:id="1293632217">
          <w:marLeft w:val="0"/>
          <w:marRight w:val="0"/>
          <w:marTop w:val="0"/>
          <w:marBottom w:val="0"/>
          <w:divBdr>
            <w:top w:val="none" w:sz="0" w:space="0" w:color="auto"/>
            <w:left w:val="none" w:sz="0" w:space="0" w:color="auto"/>
            <w:bottom w:val="none" w:sz="0" w:space="0" w:color="auto"/>
            <w:right w:val="none" w:sz="0" w:space="0" w:color="auto"/>
          </w:divBdr>
        </w:div>
        <w:div w:id="1618443900">
          <w:marLeft w:val="0"/>
          <w:marRight w:val="0"/>
          <w:marTop w:val="0"/>
          <w:marBottom w:val="0"/>
          <w:divBdr>
            <w:top w:val="none" w:sz="0" w:space="0" w:color="auto"/>
            <w:left w:val="none" w:sz="0" w:space="0" w:color="auto"/>
            <w:bottom w:val="none" w:sz="0" w:space="0" w:color="auto"/>
            <w:right w:val="none" w:sz="0" w:space="0" w:color="auto"/>
          </w:divBdr>
        </w:div>
        <w:div w:id="1767846146">
          <w:marLeft w:val="0"/>
          <w:marRight w:val="0"/>
          <w:marTop w:val="0"/>
          <w:marBottom w:val="0"/>
          <w:divBdr>
            <w:top w:val="none" w:sz="0" w:space="0" w:color="auto"/>
            <w:left w:val="none" w:sz="0" w:space="0" w:color="auto"/>
            <w:bottom w:val="none" w:sz="0" w:space="0" w:color="auto"/>
            <w:right w:val="none" w:sz="0" w:space="0" w:color="auto"/>
          </w:divBdr>
        </w:div>
        <w:div w:id="1807627225">
          <w:marLeft w:val="0"/>
          <w:marRight w:val="0"/>
          <w:marTop w:val="0"/>
          <w:marBottom w:val="0"/>
          <w:divBdr>
            <w:top w:val="none" w:sz="0" w:space="0" w:color="auto"/>
            <w:left w:val="none" w:sz="0" w:space="0" w:color="auto"/>
            <w:bottom w:val="none" w:sz="0" w:space="0" w:color="auto"/>
            <w:right w:val="none" w:sz="0" w:space="0" w:color="auto"/>
          </w:divBdr>
        </w:div>
        <w:div w:id="2025205911">
          <w:marLeft w:val="0"/>
          <w:marRight w:val="0"/>
          <w:marTop w:val="0"/>
          <w:marBottom w:val="0"/>
          <w:divBdr>
            <w:top w:val="none" w:sz="0" w:space="0" w:color="auto"/>
            <w:left w:val="none" w:sz="0" w:space="0" w:color="auto"/>
            <w:bottom w:val="none" w:sz="0" w:space="0" w:color="auto"/>
            <w:right w:val="none" w:sz="0" w:space="0" w:color="auto"/>
          </w:divBdr>
        </w:div>
        <w:div w:id="2103527941">
          <w:marLeft w:val="0"/>
          <w:marRight w:val="0"/>
          <w:marTop w:val="0"/>
          <w:marBottom w:val="0"/>
          <w:divBdr>
            <w:top w:val="none" w:sz="0" w:space="0" w:color="auto"/>
            <w:left w:val="none" w:sz="0" w:space="0" w:color="auto"/>
            <w:bottom w:val="none" w:sz="0" w:space="0" w:color="auto"/>
            <w:right w:val="none" w:sz="0" w:space="0" w:color="auto"/>
          </w:divBdr>
        </w:div>
        <w:div w:id="2106681353">
          <w:marLeft w:val="0"/>
          <w:marRight w:val="0"/>
          <w:marTop w:val="0"/>
          <w:marBottom w:val="0"/>
          <w:divBdr>
            <w:top w:val="none" w:sz="0" w:space="0" w:color="auto"/>
            <w:left w:val="none" w:sz="0" w:space="0" w:color="auto"/>
            <w:bottom w:val="none" w:sz="0" w:space="0" w:color="auto"/>
            <w:right w:val="none" w:sz="0" w:space="0" w:color="auto"/>
          </w:divBdr>
        </w:div>
      </w:divsChild>
    </w:div>
    <w:div w:id="1485395345">
      <w:bodyDiv w:val="1"/>
      <w:marLeft w:val="0"/>
      <w:marRight w:val="0"/>
      <w:marTop w:val="0"/>
      <w:marBottom w:val="0"/>
      <w:divBdr>
        <w:top w:val="none" w:sz="0" w:space="0" w:color="auto"/>
        <w:left w:val="none" w:sz="0" w:space="0" w:color="auto"/>
        <w:bottom w:val="none" w:sz="0" w:space="0" w:color="auto"/>
        <w:right w:val="none" w:sz="0" w:space="0" w:color="auto"/>
      </w:divBdr>
      <w:divsChild>
        <w:div w:id="438599612">
          <w:marLeft w:val="0"/>
          <w:marRight w:val="0"/>
          <w:marTop w:val="0"/>
          <w:marBottom w:val="0"/>
          <w:divBdr>
            <w:top w:val="none" w:sz="0" w:space="0" w:color="auto"/>
            <w:left w:val="none" w:sz="0" w:space="0" w:color="auto"/>
            <w:bottom w:val="none" w:sz="0" w:space="0" w:color="auto"/>
            <w:right w:val="none" w:sz="0" w:space="0" w:color="auto"/>
          </w:divBdr>
        </w:div>
        <w:div w:id="707877595">
          <w:marLeft w:val="0"/>
          <w:marRight w:val="0"/>
          <w:marTop w:val="0"/>
          <w:marBottom w:val="0"/>
          <w:divBdr>
            <w:top w:val="none" w:sz="0" w:space="0" w:color="auto"/>
            <w:left w:val="none" w:sz="0" w:space="0" w:color="auto"/>
            <w:bottom w:val="none" w:sz="0" w:space="0" w:color="auto"/>
            <w:right w:val="none" w:sz="0" w:space="0" w:color="auto"/>
          </w:divBdr>
        </w:div>
        <w:div w:id="724984315">
          <w:marLeft w:val="0"/>
          <w:marRight w:val="0"/>
          <w:marTop w:val="0"/>
          <w:marBottom w:val="0"/>
          <w:divBdr>
            <w:top w:val="none" w:sz="0" w:space="0" w:color="auto"/>
            <w:left w:val="none" w:sz="0" w:space="0" w:color="auto"/>
            <w:bottom w:val="none" w:sz="0" w:space="0" w:color="auto"/>
            <w:right w:val="none" w:sz="0" w:space="0" w:color="auto"/>
          </w:divBdr>
          <w:divsChild>
            <w:div w:id="1123616174">
              <w:marLeft w:val="0"/>
              <w:marRight w:val="0"/>
              <w:marTop w:val="0"/>
              <w:marBottom w:val="0"/>
              <w:divBdr>
                <w:top w:val="none" w:sz="0" w:space="0" w:color="auto"/>
                <w:left w:val="none" w:sz="0" w:space="0" w:color="auto"/>
                <w:bottom w:val="none" w:sz="0" w:space="0" w:color="auto"/>
                <w:right w:val="none" w:sz="0" w:space="0" w:color="auto"/>
              </w:divBdr>
            </w:div>
            <w:div w:id="1248731701">
              <w:marLeft w:val="0"/>
              <w:marRight w:val="0"/>
              <w:marTop w:val="0"/>
              <w:marBottom w:val="0"/>
              <w:divBdr>
                <w:top w:val="none" w:sz="0" w:space="0" w:color="auto"/>
                <w:left w:val="none" w:sz="0" w:space="0" w:color="auto"/>
                <w:bottom w:val="none" w:sz="0" w:space="0" w:color="auto"/>
                <w:right w:val="none" w:sz="0" w:space="0" w:color="auto"/>
              </w:divBdr>
            </w:div>
            <w:div w:id="1464347799">
              <w:marLeft w:val="0"/>
              <w:marRight w:val="0"/>
              <w:marTop w:val="0"/>
              <w:marBottom w:val="0"/>
              <w:divBdr>
                <w:top w:val="none" w:sz="0" w:space="0" w:color="auto"/>
                <w:left w:val="none" w:sz="0" w:space="0" w:color="auto"/>
                <w:bottom w:val="none" w:sz="0" w:space="0" w:color="auto"/>
                <w:right w:val="none" w:sz="0" w:space="0" w:color="auto"/>
              </w:divBdr>
            </w:div>
            <w:div w:id="1891460207">
              <w:marLeft w:val="0"/>
              <w:marRight w:val="0"/>
              <w:marTop w:val="0"/>
              <w:marBottom w:val="0"/>
              <w:divBdr>
                <w:top w:val="none" w:sz="0" w:space="0" w:color="auto"/>
                <w:left w:val="none" w:sz="0" w:space="0" w:color="auto"/>
                <w:bottom w:val="none" w:sz="0" w:space="0" w:color="auto"/>
                <w:right w:val="none" w:sz="0" w:space="0" w:color="auto"/>
              </w:divBdr>
            </w:div>
            <w:div w:id="1929118262">
              <w:marLeft w:val="0"/>
              <w:marRight w:val="0"/>
              <w:marTop w:val="0"/>
              <w:marBottom w:val="0"/>
              <w:divBdr>
                <w:top w:val="none" w:sz="0" w:space="0" w:color="auto"/>
                <w:left w:val="none" w:sz="0" w:space="0" w:color="auto"/>
                <w:bottom w:val="none" w:sz="0" w:space="0" w:color="auto"/>
                <w:right w:val="none" w:sz="0" w:space="0" w:color="auto"/>
              </w:divBdr>
            </w:div>
          </w:divsChild>
        </w:div>
        <w:div w:id="836924092">
          <w:marLeft w:val="0"/>
          <w:marRight w:val="0"/>
          <w:marTop w:val="0"/>
          <w:marBottom w:val="0"/>
          <w:divBdr>
            <w:top w:val="none" w:sz="0" w:space="0" w:color="auto"/>
            <w:left w:val="none" w:sz="0" w:space="0" w:color="auto"/>
            <w:bottom w:val="none" w:sz="0" w:space="0" w:color="auto"/>
            <w:right w:val="none" w:sz="0" w:space="0" w:color="auto"/>
          </w:divBdr>
        </w:div>
        <w:div w:id="906451929">
          <w:marLeft w:val="0"/>
          <w:marRight w:val="0"/>
          <w:marTop w:val="0"/>
          <w:marBottom w:val="0"/>
          <w:divBdr>
            <w:top w:val="none" w:sz="0" w:space="0" w:color="auto"/>
            <w:left w:val="none" w:sz="0" w:space="0" w:color="auto"/>
            <w:bottom w:val="none" w:sz="0" w:space="0" w:color="auto"/>
            <w:right w:val="none" w:sz="0" w:space="0" w:color="auto"/>
          </w:divBdr>
        </w:div>
        <w:div w:id="978539765">
          <w:marLeft w:val="0"/>
          <w:marRight w:val="0"/>
          <w:marTop w:val="0"/>
          <w:marBottom w:val="0"/>
          <w:divBdr>
            <w:top w:val="none" w:sz="0" w:space="0" w:color="auto"/>
            <w:left w:val="none" w:sz="0" w:space="0" w:color="auto"/>
            <w:bottom w:val="none" w:sz="0" w:space="0" w:color="auto"/>
            <w:right w:val="none" w:sz="0" w:space="0" w:color="auto"/>
          </w:divBdr>
          <w:divsChild>
            <w:div w:id="227541802">
              <w:marLeft w:val="0"/>
              <w:marRight w:val="0"/>
              <w:marTop w:val="0"/>
              <w:marBottom w:val="0"/>
              <w:divBdr>
                <w:top w:val="none" w:sz="0" w:space="0" w:color="auto"/>
                <w:left w:val="none" w:sz="0" w:space="0" w:color="auto"/>
                <w:bottom w:val="none" w:sz="0" w:space="0" w:color="auto"/>
                <w:right w:val="none" w:sz="0" w:space="0" w:color="auto"/>
              </w:divBdr>
            </w:div>
            <w:div w:id="386488077">
              <w:marLeft w:val="0"/>
              <w:marRight w:val="0"/>
              <w:marTop w:val="0"/>
              <w:marBottom w:val="0"/>
              <w:divBdr>
                <w:top w:val="none" w:sz="0" w:space="0" w:color="auto"/>
                <w:left w:val="none" w:sz="0" w:space="0" w:color="auto"/>
                <w:bottom w:val="none" w:sz="0" w:space="0" w:color="auto"/>
                <w:right w:val="none" w:sz="0" w:space="0" w:color="auto"/>
              </w:divBdr>
            </w:div>
            <w:div w:id="937253512">
              <w:marLeft w:val="0"/>
              <w:marRight w:val="0"/>
              <w:marTop w:val="0"/>
              <w:marBottom w:val="0"/>
              <w:divBdr>
                <w:top w:val="none" w:sz="0" w:space="0" w:color="auto"/>
                <w:left w:val="none" w:sz="0" w:space="0" w:color="auto"/>
                <w:bottom w:val="none" w:sz="0" w:space="0" w:color="auto"/>
                <w:right w:val="none" w:sz="0" w:space="0" w:color="auto"/>
              </w:divBdr>
            </w:div>
            <w:div w:id="1439446998">
              <w:marLeft w:val="0"/>
              <w:marRight w:val="0"/>
              <w:marTop w:val="0"/>
              <w:marBottom w:val="0"/>
              <w:divBdr>
                <w:top w:val="none" w:sz="0" w:space="0" w:color="auto"/>
                <w:left w:val="none" w:sz="0" w:space="0" w:color="auto"/>
                <w:bottom w:val="none" w:sz="0" w:space="0" w:color="auto"/>
                <w:right w:val="none" w:sz="0" w:space="0" w:color="auto"/>
              </w:divBdr>
            </w:div>
            <w:div w:id="1936017423">
              <w:marLeft w:val="0"/>
              <w:marRight w:val="0"/>
              <w:marTop w:val="0"/>
              <w:marBottom w:val="0"/>
              <w:divBdr>
                <w:top w:val="none" w:sz="0" w:space="0" w:color="auto"/>
                <w:left w:val="none" w:sz="0" w:space="0" w:color="auto"/>
                <w:bottom w:val="none" w:sz="0" w:space="0" w:color="auto"/>
                <w:right w:val="none" w:sz="0" w:space="0" w:color="auto"/>
              </w:divBdr>
            </w:div>
          </w:divsChild>
        </w:div>
        <w:div w:id="1018503516">
          <w:marLeft w:val="0"/>
          <w:marRight w:val="0"/>
          <w:marTop w:val="0"/>
          <w:marBottom w:val="0"/>
          <w:divBdr>
            <w:top w:val="none" w:sz="0" w:space="0" w:color="auto"/>
            <w:left w:val="none" w:sz="0" w:space="0" w:color="auto"/>
            <w:bottom w:val="none" w:sz="0" w:space="0" w:color="auto"/>
            <w:right w:val="none" w:sz="0" w:space="0" w:color="auto"/>
          </w:divBdr>
        </w:div>
        <w:div w:id="1203519865">
          <w:marLeft w:val="0"/>
          <w:marRight w:val="0"/>
          <w:marTop w:val="0"/>
          <w:marBottom w:val="0"/>
          <w:divBdr>
            <w:top w:val="none" w:sz="0" w:space="0" w:color="auto"/>
            <w:left w:val="none" w:sz="0" w:space="0" w:color="auto"/>
            <w:bottom w:val="none" w:sz="0" w:space="0" w:color="auto"/>
            <w:right w:val="none" w:sz="0" w:space="0" w:color="auto"/>
          </w:divBdr>
        </w:div>
        <w:div w:id="1255478034">
          <w:marLeft w:val="0"/>
          <w:marRight w:val="0"/>
          <w:marTop w:val="0"/>
          <w:marBottom w:val="0"/>
          <w:divBdr>
            <w:top w:val="none" w:sz="0" w:space="0" w:color="auto"/>
            <w:left w:val="none" w:sz="0" w:space="0" w:color="auto"/>
            <w:bottom w:val="none" w:sz="0" w:space="0" w:color="auto"/>
            <w:right w:val="none" w:sz="0" w:space="0" w:color="auto"/>
          </w:divBdr>
        </w:div>
        <w:div w:id="1328631495">
          <w:marLeft w:val="0"/>
          <w:marRight w:val="0"/>
          <w:marTop w:val="0"/>
          <w:marBottom w:val="0"/>
          <w:divBdr>
            <w:top w:val="none" w:sz="0" w:space="0" w:color="auto"/>
            <w:left w:val="none" w:sz="0" w:space="0" w:color="auto"/>
            <w:bottom w:val="none" w:sz="0" w:space="0" w:color="auto"/>
            <w:right w:val="none" w:sz="0" w:space="0" w:color="auto"/>
          </w:divBdr>
        </w:div>
        <w:div w:id="1355038969">
          <w:marLeft w:val="0"/>
          <w:marRight w:val="0"/>
          <w:marTop w:val="0"/>
          <w:marBottom w:val="0"/>
          <w:divBdr>
            <w:top w:val="none" w:sz="0" w:space="0" w:color="auto"/>
            <w:left w:val="none" w:sz="0" w:space="0" w:color="auto"/>
            <w:bottom w:val="none" w:sz="0" w:space="0" w:color="auto"/>
            <w:right w:val="none" w:sz="0" w:space="0" w:color="auto"/>
          </w:divBdr>
          <w:divsChild>
            <w:div w:id="1621300634">
              <w:marLeft w:val="0"/>
              <w:marRight w:val="0"/>
              <w:marTop w:val="0"/>
              <w:marBottom w:val="0"/>
              <w:divBdr>
                <w:top w:val="none" w:sz="0" w:space="0" w:color="auto"/>
                <w:left w:val="none" w:sz="0" w:space="0" w:color="auto"/>
                <w:bottom w:val="none" w:sz="0" w:space="0" w:color="auto"/>
                <w:right w:val="none" w:sz="0" w:space="0" w:color="auto"/>
              </w:divBdr>
            </w:div>
            <w:div w:id="1712877337">
              <w:marLeft w:val="0"/>
              <w:marRight w:val="0"/>
              <w:marTop w:val="0"/>
              <w:marBottom w:val="0"/>
              <w:divBdr>
                <w:top w:val="none" w:sz="0" w:space="0" w:color="auto"/>
                <w:left w:val="none" w:sz="0" w:space="0" w:color="auto"/>
                <w:bottom w:val="none" w:sz="0" w:space="0" w:color="auto"/>
                <w:right w:val="none" w:sz="0" w:space="0" w:color="auto"/>
              </w:divBdr>
            </w:div>
          </w:divsChild>
        </w:div>
        <w:div w:id="1398818540">
          <w:marLeft w:val="0"/>
          <w:marRight w:val="0"/>
          <w:marTop w:val="0"/>
          <w:marBottom w:val="0"/>
          <w:divBdr>
            <w:top w:val="none" w:sz="0" w:space="0" w:color="auto"/>
            <w:left w:val="none" w:sz="0" w:space="0" w:color="auto"/>
            <w:bottom w:val="none" w:sz="0" w:space="0" w:color="auto"/>
            <w:right w:val="none" w:sz="0" w:space="0" w:color="auto"/>
          </w:divBdr>
          <w:divsChild>
            <w:div w:id="39863100">
              <w:marLeft w:val="0"/>
              <w:marRight w:val="0"/>
              <w:marTop w:val="0"/>
              <w:marBottom w:val="0"/>
              <w:divBdr>
                <w:top w:val="none" w:sz="0" w:space="0" w:color="auto"/>
                <w:left w:val="none" w:sz="0" w:space="0" w:color="auto"/>
                <w:bottom w:val="none" w:sz="0" w:space="0" w:color="auto"/>
                <w:right w:val="none" w:sz="0" w:space="0" w:color="auto"/>
              </w:divBdr>
            </w:div>
            <w:div w:id="62795444">
              <w:marLeft w:val="0"/>
              <w:marRight w:val="0"/>
              <w:marTop w:val="0"/>
              <w:marBottom w:val="0"/>
              <w:divBdr>
                <w:top w:val="none" w:sz="0" w:space="0" w:color="auto"/>
                <w:left w:val="none" w:sz="0" w:space="0" w:color="auto"/>
                <w:bottom w:val="none" w:sz="0" w:space="0" w:color="auto"/>
                <w:right w:val="none" w:sz="0" w:space="0" w:color="auto"/>
              </w:divBdr>
            </w:div>
            <w:div w:id="1807821985">
              <w:marLeft w:val="0"/>
              <w:marRight w:val="0"/>
              <w:marTop w:val="0"/>
              <w:marBottom w:val="0"/>
              <w:divBdr>
                <w:top w:val="none" w:sz="0" w:space="0" w:color="auto"/>
                <w:left w:val="none" w:sz="0" w:space="0" w:color="auto"/>
                <w:bottom w:val="none" w:sz="0" w:space="0" w:color="auto"/>
                <w:right w:val="none" w:sz="0" w:space="0" w:color="auto"/>
              </w:divBdr>
            </w:div>
            <w:div w:id="1946421795">
              <w:marLeft w:val="0"/>
              <w:marRight w:val="0"/>
              <w:marTop w:val="0"/>
              <w:marBottom w:val="0"/>
              <w:divBdr>
                <w:top w:val="none" w:sz="0" w:space="0" w:color="auto"/>
                <w:left w:val="none" w:sz="0" w:space="0" w:color="auto"/>
                <w:bottom w:val="none" w:sz="0" w:space="0" w:color="auto"/>
                <w:right w:val="none" w:sz="0" w:space="0" w:color="auto"/>
              </w:divBdr>
            </w:div>
            <w:div w:id="1959530377">
              <w:marLeft w:val="0"/>
              <w:marRight w:val="0"/>
              <w:marTop w:val="0"/>
              <w:marBottom w:val="0"/>
              <w:divBdr>
                <w:top w:val="none" w:sz="0" w:space="0" w:color="auto"/>
                <w:left w:val="none" w:sz="0" w:space="0" w:color="auto"/>
                <w:bottom w:val="none" w:sz="0" w:space="0" w:color="auto"/>
                <w:right w:val="none" w:sz="0" w:space="0" w:color="auto"/>
              </w:divBdr>
            </w:div>
          </w:divsChild>
        </w:div>
        <w:div w:id="1457748778">
          <w:marLeft w:val="0"/>
          <w:marRight w:val="0"/>
          <w:marTop w:val="0"/>
          <w:marBottom w:val="0"/>
          <w:divBdr>
            <w:top w:val="none" w:sz="0" w:space="0" w:color="auto"/>
            <w:left w:val="none" w:sz="0" w:space="0" w:color="auto"/>
            <w:bottom w:val="none" w:sz="0" w:space="0" w:color="auto"/>
            <w:right w:val="none" w:sz="0" w:space="0" w:color="auto"/>
          </w:divBdr>
        </w:div>
        <w:div w:id="1485858150">
          <w:marLeft w:val="0"/>
          <w:marRight w:val="0"/>
          <w:marTop w:val="0"/>
          <w:marBottom w:val="0"/>
          <w:divBdr>
            <w:top w:val="none" w:sz="0" w:space="0" w:color="auto"/>
            <w:left w:val="none" w:sz="0" w:space="0" w:color="auto"/>
            <w:bottom w:val="none" w:sz="0" w:space="0" w:color="auto"/>
            <w:right w:val="none" w:sz="0" w:space="0" w:color="auto"/>
          </w:divBdr>
        </w:div>
        <w:div w:id="1707632779">
          <w:marLeft w:val="0"/>
          <w:marRight w:val="0"/>
          <w:marTop w:val="0"/>
          <w:marBottom w:val="0"/>
          <w:divBdr>
            <w:top w:val="none" w:sz="0" w:space="0" w:color="auto"/>
            <w:left w:val="none" w:sz="0" w:space="0" w:color="auto"/>
            <w:bottom w:val="none" w:sz="0" w:space="0" w:color="auto"/>
            <w:right w:val="none" w:sz="0" w:space="0" w:color="auto"/>
          </w:divBdr>
          <w:divsChild>
            <w:div w:id="202984196">
              <w:marLeft w:val="0"/>
              <w:marRight w:val="0"/>
              <w:marTop w:val="0"/>
              <w:marBottom w:val="0"/>
              <w:divBdr>
                <w:top w:val="none" w:sz="0" w:space="0" w:color="auto"/>
                <w:left w:val="none" w:sz="0" w:space="0" w:color="auto"/>
                <w:bottom w:val="none" w:sz="0" w:space="0" w:color="auto"/>
                <w:right w:val="none" w:sz="0" w:space="0" w:color="auto"/>
              </w:divBdr>
            </w:div>
            <w:div w:id="1294410771">
              <w:marLeft w:val="0"/>
              <w:marRight w:val="0"/>
              <w:marTop w:val="0"/>
              <w:marBottom w:val="0"/>
              <w:divBdr>
                <w:top w:val="none" w:sz="0" w:space="0" w:color="auto"/>
                <w:left w:val="none" w:sz="0" w:space="0" w:color="auto"/>
                <w:bottom w:val="none" w:sz="0" w:space="0" w:color="auto"/>
                <w:right w:val="none" w:sz="0" w:space="0" w:color="auto"/>
              </w:divBdr>
            </w:div>
          </w:divsChild>
        </w:div>
        <w:div w:id="1901865759">
          <w:marLeft w:val="0"/>
          <w:marRight w:val="0"/>
          <w:marTop w:val="0"/>
          <w:marBottom w:val="0"/>
          <w:divBdr>
            <w:top w:val="none" w:sz="0" w:space="0" w:color="auto"/>
            <w:left w:val="none" w:sz="0" w:space="0" w:color="auto"/>
            <w:bottom w:val="none" w:sz="0" w:space="0" w:color="auto"/>
            <w:right w:val="none" w:sz="0" w:space="0" w:color="auto"/>
          </w:divBdr>
          <w:divsChild>
            <w:div w:id="583565070">
              <w:marLeft w:val="0"/>
              <w:marRight w:val="0"/>
              <w:marTop w:val="0"/>
              <w:marBottom w:val="0"/>
              <w:divBdr>
                <w:top w:val="none" w:sz="0" w:space="0" w:color="auto"/>
                <w:left w:val="none" w:sz="0" w:space="0" w:color="auto"/>
                <w:bottom w:val="none" w:sz="0" w:space="0" w:color="auto"/>
                <w:right w:val="none" w:sz="0" w:space="0" w:color="auto"/>
              </w:divBdr>
            </w:div>
            <w:div w:id="1100024332">
              <w:marLeft w:val="0"/>
              <w:marRight w:val="0"/>
              <w:marTop w:val="0"/>
              <w:marBottom w:val="0"/>
              <w:divBdr>
                <w:top w:val="none" w:sz="0" w:space="0" w:color="auto"/>
                <w:left w:val="none" w:sz="0" w:space="0" w:color="auto"/>
                <w:bottom w:val="none" w:sz="0" w:space="0" w:color="auto"/>
                <w:right w:val="none" w:sz="0" w:space="0" w:color="auto"/>
              </w:divBdr>
            </w:div>
            <w:div w:id="1622421352">
              <w:marLeft w:val="0"/>
              <w:marRight w:val="0"/>
              <w:marTop w:val="0"/>
              <w:marBottom w:val="0"/>
              <w:divBdr>
                <w:top w:val="none" w:sz="0" w:space="0" w:color="auto"/>
                <w:left w:val="none" w:sz="0" w:space="0" w:color="auto"/>
                <w:bottom w:val="none" w:sz="0" w:space="0" w:color="auto"/>
                <w:right w:val="none" w:sz="0" w:space="0" w:color="auto"/>
              </w:divBdr>
            </w:div>
          </w:divsChild>
        </w:div>
        <w:div w:id="1988631202">
          <w:marLeft w:val="0"/>
          <w:marRight w:val="0"/>
          <w:marTop w:val="0"/>
          <w:marBottom w:val="0"/>
          <w:divBdr>
            <w:top w:val="none" w:sz="0" w:space="0" w:color="auto"/>
            <w:left w:val="none" w:sz="0" w:space="0" w:color="auto"/>
            <w:bottom w:val="none" w:sz="0" w:space="0" w:color="auto"/>
            <w:right w:val="none" w:sz="0" w:space="0" w:color="auto"/>
          </w:divBdr>
        </w:div>
      </w:divsChild>
    </w:div>
    <w:div w:id="1499274256">
      <w:bodyDiv w:val="1"/>
      <w:marLeft w:val="0"/>
      <w:marRight w:val="0"/>
      <w:marTop w:val="0"/>
      <w:marBottom w:val="0"/>
      <w:divBdr>
        <w:top w:val="none" w:sz="0" w:space="0" w:color="auto"/>
        <w:left w:val="none" w:sz="0" w:space="0" w:color="auto"/>
        <w:bottom w:val="none" w:sz="0" w:space="0" w:color="auto"/>
        <w:right w:val="none" w:sz="0" w:space="0" w:color="auto"/>
      </w:divBdr>
    </w:div>
    <w:div w:id="1535271219">
      <w:bodyDiv w:val="1"/>
      <w:marLeft w:val="0"/>
      <w:marRight w:val="0"/>
      <w:marTop w:val="0"/>
      <w:marBottom w:val="0"/>
      <w:divBdr>
        <w:top w:val="none" w:sz="0" w:space="0" w:color="auto"/>
        <w:left w:val="none" w:sz="0" w:space="0" w:color="auto"/>
        <w:bottom w:val="none" w:sz="0" w:space="0" w:color="auto"/>
        <w:right w:val="none" w:sz="0" w:space="0" w:color="auto"/>
      </w:divBdr>
    </w:div>
    <w:div w:id="1577474257">
      <w:bodyDiv w:val="1"/>
      <w:marLeft w:val="0"/>
      <w:marRight w:val="0"/>
      <w:marTop w:val="0"/>
      <w:marBottom w:val="0"/>
      <w:divBdr>
        <w:top w:val="none" w:sz="0" w:space="0" w:color="auto"/>
        <w:left w:val="none" w:sz="0" w:space="0" w:color="auto"/>
        <w:bottom w:val="none" w:sz="0" w:space="0" w:color="auto"/>
        <w:right w:val="none" w:sz="0" w:space="0" w:color="auto"/>
      </w:divBdr>
      <w:divsChild>
        <w:div w:id="84765261">
          <w:marLeft w:val="0"/>
          <w:marRight w:val="0"/>
          <w:marTop w:val="0"/>
          <w:marBottom w:val="0"/>
          <w:divBdr>
            <w:top w:val="none" w:sz="0" w:space="0" w:color="auto"/>
            <w:left w:val="none" w:sz="0" w:space="0" w:color="auto"/>
            <w:bottom w:val="none" w:sz="0" w:space="0" w:color="auto"/>
            <w:right w:val="none" w:sz="0" w:space="0" w:color="auto"/>
          </w:divBdr>
        </w:div>
        <w:div w:id="830412227">
          <w:marLeft w:val="0"/>
          <w:marRight w:val="0"/>
          <w:marTop w:val="0"/>
          <w:marBottom w:val="0"/>
          <w:divBdr>
            <w:top w:val="none" w:sz="0" w:space="0" w:color="auto"/>
            <w:left w:val="none" w:sz="0" w:space="0" w:color="auto"/>
            <w:bottom w:val="none" w:sz="0" w:space="0" w:color="auto"/>
            <w:right w:val="none" w:sz="0" w:space="0" w:color="auto"/>
          </w:divBdr>
        </w:div>
      </w:divsChild>
    </w:div>
    <w:div w:id="1597059074">
      <w:bodyDiv w:val="1"/>
      <w:marLeft w:val="0"/>
      <w:marRight w:val="0"/>
      <w:marTop w:val="0"/>
      <w:marBottom w:val="0"/>
      <w:divBdr>
        <w:top w:val="none" w:sz="0" w:space="0" w:color="auto"/>
        <w:left w:val="none" w:sz="0" w:space="0" w:color="auto"/>
        <w:bottom w:val="none" w:sz="0" w:space="0" w:color="auto"/>
        <w:right w:val="none" w:sz="0" w:space="0" w:color="auto"/>
      </w:divBdr>
    </w:div>
    <w:div w:id="1608541836">
      <w:bodyDiv w:val="1"/>
      <w:marLeft w:val="0"/>
      <w:marRight w:val="0"/>
      <w:marTop w:val="0"/>
      <w:marBottom w:val="0"/>
      <w:divBdr>
        <w:top w:val="none" w:sz="0" w:space="0" w:color="auto"/>
        <w:left w:val="none" w:sz="0" w:space="0" w:color="auto"/>
        <w:bottom w:val="none" w:sz="0" w:space="0" w:color="auto"/>
        <w:right w:val="none" w:sz="0" w:space="0" w:color="auto"/>
      </w:divBdr>
      <w:divsChild>
        <w:div w:id="1806460961">
          <w:marLeft w:val="0"/>
          <w:marRight w:val="0"/>
          <w:marTop w:val="0"/>
          <w:marBottom w:val="0"/>
          <w:divBdr>
            <w:top w:val="none" w:sz="0" w:space="0" w:color="auto"/>
            <w:left w:val="none" w:sz="0" w:space="0" w:color="auto"/>
            <w:bottom w:val="none" w:sz="0" w:space="0" w:color="auto"/>
            <w:right w:val="none" w:sz="0" w:space="0" w:color="auto"/>
          </w:divBdr>
          <w:divsChild>
            <w:div w:id="160514856">
              <w:marLeft w:val="0"/>
              <w:marRight w:val="0"/>
              <w:marTop w:val="0"/>
              <w:marBottom w:val="0"/>
              <w:divBdr>
                <w:top w:val="none" w:sz="0" w:space="0" w:color="auto"/>
                <w:left w:val="none" w:sz="0" w:space="0" w:color="auto"/>
                <w:bottom w:val="none" w:sz="0" w:space="0" w:color="auto"/>
                <w:right w:val="none" w:sz="0" w:space="0" w:color="auto"/>
              </w:divBdr>
              <w:divsChild>
                <w:div w:id="1577129769">
                  <w:marLeft w:val="0"/>
                  <w:marRight w:val="0"/>
                  <w:marTop w:val="0"/>
                  <w:marBottom w:val="0"/>
                  <w:divBdr>
                    <w:top w:val="none" w:sz="0" w:space="0" w:color="auto"/>
                    <w:left w:val="none" w:sz="0" w:space="0" w:color="auto"/>
                    <w:bottom w:val="none" w:sz="0" w:space="0" w:color="auto"/>
                    <w:right w:val="none" w:sz="0" w:space="0" w:color="auto"/>
                  </w:divBdr>
                  <w:divsChild>
                    <w:div w:id="1117335337">
                      <w:marLeft w:val="0"/>
                      <w:marRight w:val="0"/>
                      <w:marTop w:val="0"/>
                      <w:marBottom w:val="0"/>
                      <w:divBdr>
                        <w:top w:val="none" w:sz="0" w:space="0" w:color="auto"/>
                        <w:left w:val="none" w:sz="0" w:space="0" w:color="auto"/>
                        <w:bottom w:val="none" w:sz="0" w:space="0" w:color="auto"/>
                        <w:right w:val="none" w:sz="0" w:space="0" w:color="auto"/>
                      </w:divBdr>
                      <w:divsChild>
                        <w:div w:id="1231649569">
                          <w:marLeft w:val="0"/>
                          <w:marRight w:val="0"/>
                          <w:marTop w:val="0"/>
                          <w:marBottom w:val="0"/>
                          <w:divBdr>
                            <w:top w:val="none" w:sz="0" w:space="0" w:color="auto"/>
                            <w:left w:val="none" w:sz="0" w:space="0" w:color="auto"/>
                            <w:bottom w:val="none" w:sz="0" w:space="0" w:color="auto"/>
                            <w:right w:val="none" w:sz="0" w:space="0" w:color="auto"/>
                          </w:divBdr>
                          <w:divsChild>
                            <w:div w:id="145556655">
                              <w:marLeft w:val="0"/>
                              <w:marRight w:val="0"/>
                              <w:marTop w:val="0"/>
                              <w:marBottom w:val="0"/>
                              <w:divBdr>
                                <w:top w:val="none" w:sz="0" w:space="0" w:color="auto"/>
                                <w:left w:val="none" w:sz="0" w:space="0" w:color="auto"/>
                                <w:bottom w:val="none" w:sz="0" w:space="0" w:color="auto"/>
                                <w:right w:val="none" w:sz="0" w:space="0" w:color="auto"/>
                              </w:divBdr>
                              <w:divsChild>
                                <w:div w:id="892499830">
                                  <w:marLeft w:val="0"/>
                                  <w:marRight w:val="0"/>
                                  <w:marTop w:val="0"/>
                                  <w:marBottom w:val="0"/>
                                  <w:divBdr>
                                    <w:top w:val="none" w:sz="0" w:space="0" w:color="auto"/>
                                    <w:left w:val="none" w:sz="0" w:space="0" w:color="auto"/>
                                    <w:bottom w:val="none" w:sz="0" w:space="0" w:color="auto"/>
                                    <w:right w:val="none" w:sz="0" w:space="0" w:color="auto"/>
                                  </w:divBdr>
                                  <w:divsChild>
                                    <w:div w:id="1991400683">
                                      <w:marLeft w:val="0"/>
                                      <w:marRight w:val="0"/>
                                      <w:marTop w:val="0"/>
                                      <w:marBottom w:val="0"/>
                                      <w:divBdr>
                                        <w:top w:val="none" w:sz="0" w:space="0" w:color="auto"/>
                                        <w:left w:val="none" w:sz="0" w:space="0" w:color="auto"/>
                                        <w:bottom w:val="none" w:sz="0" w:space="0" w:color="auto"/>
                                        <w:right w:val="none" w:sz="0" w:space="0" w:color="auto"/>
                                      </w:divBdr>
                                      <w:divsChild>
                                        <w:div w:id="654721088">
                                          <w:marLeft w:val="0"/>
                                          <w:marRight w:val="0"/>
                                          <w:marTop w:val="0"/>
                                          <w:marBottom w:val="0"/>
                                          <w:divBdr>
                                            <w:top w:val="none" w:sz="0" w:space="0" w:color="auto"/>
                                            <w:left w:val="none" w:sz="0" w:space="0" w:color="auto"/>
                                            <w:bottom w:val="none" w:sz="0" w:space="0" w:color="auto"/>
                                            <w:right w:val="none" w:sz="0" w:space="0" w:color="auto"/>
                                          </w:divBdr>
                                          <w:divsChild>
                                            <w:div w:id="29598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6886423">
      <w:bodyDiv w:val="1"/>
      <w:marLeft w:val="0"/>
      <w:marRight w:val="0"/>
      <w:marTop w:val="0"/>
      <w:marBottom w:val="0"/>
      <w:divBdr>
        <w:top w:val="none" w:sz="0" w:space="0" w:color="auto"/>
        <w:left w:val="none" w:sz="0" w:space="0" w:color="auto"/>
        <w:bottom w:val="none" w:sz="0" w:space="0" w:color="auto"/>
        <w:right w:val="none" w:sz="0" w:space="0" w:color="auto"/>
      </w:divBdr>
    </w:div>
    <w:div w:id="1644190477">
      <w:bodyDiv w:val="1"/>
      <w:marLeft w:val="0"/>
      <w:marRight w:val="0"/>
      <w:marTop w:val="0"/>
      <w:marBottom w:val="0"/>
      <w:divBdr>
        <w:top w:val="none" w:sz="0" w:space="0" w:color="auto"/>
        <w:left w:val="none" w:sz="0" w:space="0" w:color="auto"/>
        <w:bottom w:val="none" w:sz="0" w:space="0" w:color="auto"/>
        <w:right w:val="none" w:sz="0" w:space="0" w:color="auto"/>
      </w:divBdr>
      <w:divsChild>
        <w:div w:id="371733480">
          <w:marLeft w:val="0"/>
          <w:marRight w:val="0"/>
          <w:marTop w:val="0"/>
          <w:marBottom w:val="0"/>
          <w:divBdr>
            <w:top w:val="none" w:sz="0" w:space="0" w:color="auto"/>
            <w:left w:val="none" w:sz="0" w:space="0" w:color="auto"/>
            <w:bottom w:val="none" w:sz="0" w:space="0" w:color="auto"/>
            <w:right w:val="none" w:sz="0" w:space="0" w:color="auto"/>
          </w:divBdr>
          <w:divsChild>
            <w:div w:id="2002997558">
              <w:marLeft w:val="0"/>
              <w:marRight w:val="0"/>
              <w:marTop w:val="0"/>
              <w:marBottom w:val="0"/>
              <w:divBdr>
                <w:top w:val="none" w:sz="0" w:space="0" w:color="auto"/>
                <w:left w:val="none" w:sz="0" w:space="0" w:color="auto"/>
                <w:bottom w:val="none" w:sz="0" w:space="0" w:color="auto"/>
                <w:right w:val="none" w:sz="0" w:space="0" w:color="auto"/>
              </w:divBdr>
              <w:divsChild>
                <w:div w:id="1717462410">
                  <w:marLeft w:val="0"/>
                  <w:marRight w:val="0"/>
                  <w:marTop w:val="0"/>
                  <w:marBottom w:val="300"/>
                  <w:divBdr>
                    <w:top w:val="none" w:sz="0" w:space="0" w:color="auto"/>
                    <w:left w:val="none" w:sz="0" w:space="0" w:color="auto"/>
                    <w:bottom w:val="none" w:sz="0" w:space="0" w:color="auto"/>
                    <w:right w:val="none" w:sz="0" w:space="0" w:color="auto"/>
                  </w:divBdr>
                  <w:divsChild>
                    <w:div w:id="580603302">
                      <w:marLeft w:val="16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326422">
      <w:bodyDiv w:val="1"/>
      <w:marLeft w:val="0"/>
      <w:marRight w:val="0"/>
      <w:marTop w:val="0"/>
      <w:marBottom w:val="0"/>
      <w:divBdr>
        <w:top w:val="none" w:sz="0" w:space="0" w:color="auto"/>
        <w:left w:val="none" w:sz="0" w:space="0" w:color="auto"/>
        <w:bottom w:val="none" w:sz="0" w:space="0" w:color="auto"/>
        <w:right w:val="none" w:sz="0" w:space="0" w:color="auto"/>
      </w:divBdr>
    </w:div>
    <w:div w:id="1691177309">
      <w:bodyDiv w:val="1"/>
      <w:marLeft w:val="0"/>
      <w:marRight w:val="0"/>
      <w:marTop w:val="0"/>
      <w:marBottom w:val="0"/>
      <w:divBdr>
        <w:top w:val="none" w:sz="0" w:space="0" w:color="auto"/>
        <w:left w:val="none" w:sz="0" w:space="0" w:color="auto"/>
        <w:bottom w:val="none" w:sz="0" w:space="0" w:color="auto"/>
        <w:right w:val="none" w:sz="0" w:space="0" w:color="auto"/>
      </w:divBdr>
    </w:div>
    <w:div w:id="1727145274">
      <w:bodyDiv w:val="1"/>
      <w:marLeft w:val="0"/>
      <w:marRight w:val="0"/>
      <w:marTop w:val="0"/>
      <w:marBottom w:val="0"/>
      <w:divBdr>
        <w:top w:val="none" w:sz="0" w:space="0" w:color="auto"/>
        <w:left w:val="none" w:sz="0" w:space="0" w:color="auto"/>
        <w:bottom w:val="none" w:sz="0" w:space="0" w:color="auto"/>
        <w:right w:val="none" w:sz="0" w:space="0" w:color="auto"/>
      </w:divBdr>
      <w:divsChild>
        <w:div w:id="509680234">
          <w:marLeft w:val="0"/>
          <w:marRight w:val="0"/>
          <w:marTop w:val="0"/>
          <w:marBottom w:val="0"/>
          <w:divBdr>
            <w:top w:val="none" w:sz="0" w:space="0" w:color="auto"/>
            <w:left w:val="none" w:sz="0" w:space="0" w:color="auto"/>
            <w:bottom w:val="none" w:sz="0" w:space="0" w:color="auto"/>
            <w:right w:val="none" w:sz="0" w:space="0" w:color="auto"/>
          </w:divBdr>
          <w:divsChild>
            <w:div w:id="952899947">
              <w:marLeft w:val="0"/>
              <w:marRight w:val="0"/>
              <w:marTop w:val="0"/>
              <w:marBottom w:val="0"/>
              <w:divBdr>
                <w:top w:val="none" w:sz="0" w:space="0" w:color="auto"/>
                <w:left w:val="none" w:sz="0" w:space="0" w:color="auto"/>
                <w:bottom w:val="none" w:sz="0" w:space="0" w:color="auto"/>
                <w:right w:val="none" w:sz="0" w:space="0" w:color="auto"/>
              </w:divBdr>
              <w:divsChild>
                <w:div w:id="1066343734">
                  <w:marLeft w:val="0"/>
                  <w:marRight w:val="0"/>
                  <w:marTop w:val="0"/>
                  <w:marBottom w:val="0"/>
                  <w:divBdr>
                    <w:top w:val="none" w:sz="0" w:space="0" w:color="auto"/>
                    <w:left w:val="none" w:sz="0" w:space="0" w:color="auto"/>
                    <w:bottom w:val="none" w:sz="0" w:space="0" w:color="auto"/>
                    <w:right w:val="none" w:sz="0" w:space="0" w:color="auto"/>
                  </w:divBdr>
                  <w:divsChild>
                    <w:div w:id="195362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416458">
      <w:bodyDiv w:val="1"/>
      <w:marLeft w:val="0"/>
      <w:marRight w:val="0"/>
      <w:marTop w:val="0"/>
      <w:marBottom w:val="0"/>
      <w:divBdr>
        <w:top w:val="none" w:sz="0" w:space="0" w:color="auto"/>
        <w:left w:val="none" w:sz="0" w:space="0" w:color="auto"/>
        <w:bottom w:val="none" w:sz="0" w:space="0" w:color="auto"/>
        <w:right w:val="none" w:sz="0" w:space="0" w:color="auto"/>
      </w:divBdr>
    </w:div>
    <w:div w:id="1751003592">
      <w:bodyDiv w:val="1"/>
      <w:marLeft w:val="0"/>
      <w:marRight w:val="0"/>
      <w:marTop w:val="0"/>
      <w:marBottom w:val="0"/>
      <w:divBdr>
        <w:top w:val="none" w:sz="0" w:space="0" w:color="auto"/>
        <w:left w:val="none" w:sz="0" w:space="0" w:color="auto"/>
        <w:bottom w:val="none" w:sz="0" w:space="0" w:color="auto"/>
        <w:right w:val="none" w:sz="0" w:space="0" w:color="auto"/>
      </w:divBdr>
      <w:divsChild>
        <w:div w:id="72510469">
          <w:marLeft w:val="0"/>
          <w:marRight w:val="0"/>
          <w:marTop w:val="0"/>
          <w:marBottom w:val="0"/>
          <w:divBdr>
            <w:top w:val="none" w:sz="0" w:space="0" w:color="auto"/>
            <w:left w:val="none" w:sz="0" w:space="0" w:color="auto"/>
            <w:bottom w:val="none" w:sz="0" w:space="0" w:color="auto"/>
            <w:right w:val="none" w:sz="0" w:space="0" w:color="auto"/>
          </w:divBdr>
        </w:div>
        <w:div w:id="175196100">
          <w:marLeft w:val="0"/>
          <w:marRight w:val="0"/>
          <w:marTop w:val="0"/>
          <w:marBottom w:val="0"/>
          <w:divBdr>
            <w:top w:val="none" w:sz="0" w:space="0" w:color="auto"/>
            <w:left w:val="none" w:sz="0" w:space="0" w:color="auto"/>
            <w:bottom w:val="none" w:sz="0" w:space="0" w:color="auto"/>
            <w:right w:val="none" w:sz="0" w:space="0" w:color="auto"/>
          </w:divBdr>
        </w:div>
        <w:div w:id="237637402">
          <w:marLeft w:val="0"/>
          <w:marRight w:val="0"/>
          <w:marTop w:val="0"/>
          <w:marBottom w:val="0"/>
          <w:divBdr>
            <w:top w:val="none" w:sz="0" w:space="0" w:color="auto"/>
            <w:left w:val="none" w:sz="0" w:space="0" w:color="auto"/>
            <w:bottom w:val="none" w:sz="0" w:space="0" w:color="auto"/>
            <w:right w:val="none" w:sz="0" w:space="0" w:color="auto"/>
          </w:divBdr>
        </w:div>
        <w:div w:id="284041196">
          <w:marLeft w:val="0"/>
          <w:marRight w:val="0"/>
          <w:marTop w:val="0"/>
          <w:marBottom w:val="0"/>
          <w:divBdr>
            <w:top w:val="none" w:sz="0" w:space="0" w:color="auto"/>
            <w:left w:val="none" w:sz="0" w:space="0" w:color="auto"/>
            <w:bottom w:val="none" w:sz="0" w:space="0" w:color="auto"/>
            <w:right w:val="none" w:sz="0" w:space="0" w:color="auto"/>
          </w:divBdr>
        </w:div>
        <w:div w:id="294987985">
          <w:marLeft w:val="0"/>
          <w:marRight w:val="0"/>
          <w:marTop w:val="0"/>
          <w:marBottom w:val="0"/>
          <w:divBdr>
            <w:top w:val="none" w:sz="0" w:space="0" w:color="auto"/>
            <w:left w:val="none" w:sz="0" w:space="0" w:color="auto"/>
            <w:bottom w:val="none" w:sz="0" w:space="0" w:color="auto"/>
            <w:right w:val="none" w:sz="0" w:space="0" w:color="auto"/>
          </w:divBdr>
        </w:div>
        <w:div w:id="340472574">
          <w:marLeft w:val="0"/>
          <w:marRight w:val="0"/>
          <w:marTop w:val="0"/>
          <w:marBottom w:val="0"/>
          <w:divBdr>
            <w:top w:val="none" w:sz="0" w:space="0" w:color="auto"/>
            <w:left w:val="none" w:sz="0" w:space="0" w:color="auto"/>
            <w:bottom w:val="none" w:sz="0" w:space="0" w:color="auto"/>
            <w:right w:val="none" w:sz="0" w:space="0" w:color="auto"/>
          </w:divBdr>
        </w:div>
        <w:div w:id="351614444">
          <w:marLeft w:val="0"/>
          <w:marRight w:val="0"/>
          <w:marTop w:val="0"/>
          <w:marBottom w:val="0"/>
          <w:divBdr>
            <w:top w:val="none" w:sz="0" w:space="0" w:color="auto"/>
            <w:left w:val="none" w:sz="0" w:space="0" w:color="auto"/>
            <w:bottom w:val="none" w:sz="0" w:space="0" w:color="auto"/>
            <w:right w:val="none" w:sz="0" w:space="0" w:color="auto"/>
          </w:divBdr>
        </w:div>
        <w:div w:id="506595501">
          <w:marLeft w:val="0"/>
          <w:marRight w:val="0"/>
          <w:marTop w:val="0"/>
          <w:marBottom w:val="0"/>
          <w:divBdr>
            <w:top w:val="none" w:sz="0" w:space="0" w:color="auto"/>
            <w:left w:val="none" w:sz="0" w:space="0" w:color="auto"/>
            <w:bottom w:val="none" w:sz="0" w:space="0" w:color="auto"/>
            <w:right w:val="none" w:sz="0" w:space="0" w:color="auto"/>
          </w:divBdr>
        </w:div>
        <w:div w:id="529993613">
          <w:marLeft w:val="0"/>
          <w:marRight w:val="0"/>
          <w:marTop w:val="0"/>
          <w:marBottom w:val="0"/>
          <w:divBdr>
            <w:top w:val="none" w:sz="0" w:space="0" w:color="auto"/>
            <w:left w:val="none" w:sz="0" w:space="0" w:color="auto"/>
            <w:bottom w:val="none" w:sz="0" w:space="0" w:color="auto"/>
            <w:right w:val="none" w:sz="0" w:space="0" w:color="auto"/>
          </w:divBdr>
        </w:div>
        <w:div w:id="604851973">
          <w:marLeft w:val="0"/>
          <w:marRight w:val="0"/>
          <w:marTop w:val="0"/>
          <w:marBottom w:val="0"/>
          <w:divBdr>
            <w:top w:val="none" w:sz="0" w:space="0" w:color="auto"/>
            <w:left w:val="none" w:sz="0" w:space="0" w:color="auto"/>
            <w:bottom w:val="none" w:sz="0" w:space="0" w:color="auto"/>
            <w:right w:val="none" w:sz="0" w:space="0" w:color="auto"/>
          </w:divBdr>
        </w:div>
        <w:div w:id="738602722">
          <w:marLeft w:val="0"/>
          <w:marRight w:val="0"/>
          <w:marTop w:val="0"/>
          <w:marBottom w:val="0"/>
          <w:divBdr>
            <w:top w:val="none" w:sz="0" w:space="0" w:color="auto"/>
            <w:left w:val="none" w:sz="0" w:space="0" w:color="auto"/>
            <w:bottom w:val="none" w:sz="0" w:space="0" w:color="auto"/>
            <w:right w:val="none" w:sz="0" w:space="0" w:color="auto"/>
          </w:divBdr>
        </w:div>
        <w:div w:id="884410309">
          <w:marLeft w:val="0"/>
          <w:marRight w:val="0"/>
          <w:marTop w:val="0"/>
          <w:marBottom w:val="0"/>
          <w:divBdr>
            <w:top w:val="none" w:sz="0" w:space="0" w:color="auto"/>
            <w:left w:val="none" w:sz="0" w:space="0" w:color="auto"/>
            <w:bottom w:val="none" w:sz="0" w:space="0" w:color="auto"/>
            <w:right w:val="none" w:sz="0" w:space="0" w:color="auto"/>
          </w:divBdr>
        </w:div>
        <w:div w:id="959993213">
          <w:marLeft w:val="0"/>
          <w:marRight w:val="0"/>
          <w:marTop w:val="0"/>
          <w:marBottom w:val="0"/>
          <w:divBdr>
            <w:top w:val="none" w:sz="0" w:space="0" w:color="auto"/>
            <w:left w:val="none" w:sz="0" w:space="0" w:color="auto"/>
            <w:bottom w:val="none" w:sz="0" w:space="0" w:color="auto"/>
            <w:right w:val="none" w:sz="0" w:space="0" w:color="auto"/>
          </w:divBdr>
        </w:div>
        <w:div w:id="965163098">
          <w:marLeft w:val="0"/>
          <w:marRight w:val="0"/>
          <w:marTop w:val="0"/>
          <w:marBottom w:val="0"/>
          <w:divBdr>
            <w:top w:val="none" w:sz="0" w:space="0" w:color="auto"/>
            <w:left w:val="none" w:sz="0" w:space="0" w:color="auto"/>
            <w:bottom w:val="none" w:sz="0" w:space="0" w:color="auto"/>
            <w:right w:val="none" w:sz="0" w:space="0" w:color="auto"/>
          </w:divBdr>
        </w:div>
        <w:div w:id="966668933">
          <w:marLeft w:val="0"/>
          <w:marRight w:val="0"/>
          <w:marTop w:val="0"/>
          <w:marBottom w:val="0"/>
          <w:divBdr>
            <w:top w:val="none" w:sz="0" w:space="0" w:color="auto"/>
            <w:left w:val="none" w:sz="0" w:space="0" w:color="auto"/>
            <w:bottom w:val="none" w:sz="0" w:space="0" w:color="auto"/>
            <w:right w:val="none" w:sz="0" w:space="0" w:color="auto"/>
          </w:divBdr>
        </w:div>
        <w:div w:id="1184779793">
          <w:marLeft w:val="0"/>
          <w:marRight w:val="0"/>
          <w:marTop w:val="0"/>
          <w:marBottom w:val="0"/>
          <w:divBdr>
            <w:top w:val="none" w:sz="0" w:space="0" w:color="auto"/>
            <w:left w:val="none" w:sz="0" w:space="0" w:color="auto"/>
            <w:bottom w:val="none" w:sz="0" w:space="0" w:color="auto"/>
            <w:right w:val="none" w:sz="0" w:space="0" w:color="auto"/>
          </w:divBdr>
        </w:div>
        <w:div w:id="1309356701">
          <w:marLeft w:val="0"/>
          <w:marRight w:val="0"/>
          <w:marTop w:val="0"/>
          <w:marBottom w:val="0"/>
          <w:divBdr>
            <w:top w:val="none" w:sz="0" w:space="0" w:color="auto"/>
            <w:left w:val="none" w:sz="0" w:space="0" w:color="auto"/>
            <w:bottom w:val="none" w:sz="0" w:space="0" w:color="auto"/>
            <w:right w:val="none" w:sz="0" w:space="0" w:color="auto"/>
          </w:divBdr>
        </w:div>
        <w:div w:id="1526868372">
          <w:marLeft w:val="0"/>
          <w:marRight w:val="0"/>
          <w:marTop w:val="0"/>
          <w:marBottom w:val="0"/>
          <w:divBdr>
            <w:top w:val="none" w:sz="0" w:space="0" w:color="auto"/>
            <w:left w:val="none" w:sz="0" w:space="0" w:color="auto"/>
            <w:bottom w:val="none" w:sz="0" w:space="0" w:color="auto"/>
            <w:right w:val="none" w:sz="0" w:space="0" w:color="auto"/>
          </w:divBdr>
        </w:div>
        <w:div w:id="1599485652">
          <w:marLeft w:val="0"/>
          <w:marRight w:val="0"/>
          <w:marTop w:val="0"/>
          <w:marBottom w:val="0"/>
          <w:divBdr>
            <w:top w:val="none" w:sz="0" w:space="0" w:color="auto"/>
            <w:left w:val="none" w:sz="0" w:space="0" w:color="auto"/>
            <w:bottom w:val="none" w:sz="0" w:space="0" w:color="auto"/>
            <w:right w:val="none" w:sz="0" w:space="0" w:color="auto"/>
          </w:divBdr>
        </w:div>
        <w:div w:id="1608386570">
          <w:marLeft w:val="0"/>
          <w:marRight w:val="0"/>
          <w:marTop w:val="0"/>
          <w:marBottom w:val="0"/>
          <w:divBdr>
            <w:top w:val="none" w:sz="0" w:space="0" w:color="auto"/>
            <w:left w:val="none" w:sz="0" w:space="0" w:color="auto"/>
            <w:bottom w:val="none" w:sz="0" w:space="0" w:color="auto"/>
            <w:right w:val="none" w:sz="0" w:space="0" w:color="auto"/>
          </w:divBdr>
        </w:div>
        <w:div w:id="1645700469">
          <w:marLeft w:val="0"/>
          <w:marRight w:val="0"/>
          <w:marTop w:val="0"/>
          <w:marBottom w:val="0"/>
          <w:divBdr>
            <w:top w:val="none" w:sz="0" w:space="0" w:color="auto"/>
            <w:left w:val="none" w:sz="0" w:space="0" w:color="auto"/>
            <w:bottom w:val="none" w:sz="0" w:space="0" w:color="auto"/>
            <w:right w:val="none" w:sz="0" w:space="0" w:color="auto"/>
          </w:divBdr>
        </w:div>
        <w:div w:id="1665352537">
          <w:marLeft w:val="0"/>
          <w:marRight w:val="0"/>
          <w:marTop w:val="0"/>
          <w:marBottom w:val="0"/>
          <w:divBdr>
            <w:top w:val="none" w:sz="0" w:space="0" w:color="auto"/>
            <w:left w:val="none" w:sz="0" w:space="0" w:color="auto"/>
            <w:bottom w:val="none" w:sz="0" w:space="0" w:color="auto"/>
            <w:right w:val="none" w:sz="0" w:space="0" w:color="auto"/>
          </w:divBdr>
        </w:div>
        <w:div w:id="1949198656">
          <w:marLeft w:val="0"/>
          <w:marRight w:val="0"/>
          <w:marTop w:val="0"/>
          <w:marBottom w:val="0"/>
          <w:divBdr>
            <w:top w:val="none" w:sz="0" w:space="0" w:color="auto"/>
            <w:left w:val="none" w:sz="0" w:space="0" w:color="auto"/>
            <w:bottom w:val="none" w:sz="0" w:space="0" w:color="auto"/>
            <w:right w:val="none" w:sz="0" w:space="0" w:color="auto"/>
          </w:divBdr>
        </w:div>
        <w:div w:id="2006786224">
          <w:marLeft w:val="0"/>
          <w:marRight w:val="0"/>
          <w:marTop w:val="0"/>
          <w:marBottom w:val="0"/>
          <w:divBdr>
            <w:top w:val="none" w:sz="0" w:space="0" w:color="auto"/>
            <w:left w:val="none" w:sz="0" w:space="0" w:color="auto"/>
            <w:bottom w:val="none" w:sz="0" w:space="0" w:color="auto"/>
            <w:right w:val="none" w:sz="0" w:space="0" w:color="auto"/>
          </w:divBdr>
        </w:div>
        <w:div w:id="2139760259">
          <w:marLeft w:val="0"/>
          <w:marRight w:val="0"/>
          <w:marTop w:val="0"/>
          <w:marBottom w:val="0"/>
          <w:divBdr>
            <w:top w:val="none" w:sz="0" w:space="0" w:color="auto"/>
            <w:left w:val="none" w:sz="0" w:space="0" w:color="auto"/>
            <w:bottom w:val="none" w:sz="0" w:space="0" w:color="auto"/>
            <w:right w:val="none" w:sz="0" w:space="0" w:color="auto"/>
          </w:divBdr>
        </w:div>
      </w:divsChild>
    </w:div>
    <w:div w:id="1776244570">
      <w:bodyDiv w:val="1"/>
      <w:marLeft w:val="0"/>
      <w:marRight w:val="0"/>
      <w:marTop w:val="0"/>
      <w:marBottom w:val="0"/>
      <w:divBdr>
        <w:top w:val="none" w:sz="0" w:space="0" w:color="auto"/>
        <w:left w:val="none" w:sz="0" w:space="0" w:color="auto"/>
        <w:bottom w:val="none" w:sz="0" w:space="0" w:color="auto"/>
        <w:right w:val="none" w:sz="0" w:space="0" w:color="auto"/>
      </w:divBdr>
    </w:div>
    <w:div w:id="1780640754">
      <w:bodyDiv w:val="1"/>
      <w:marLeft w:val="0"/>
      <w:marRight w:val="0"/>
      <w:marTop w:val="0"/>
      <w:marBottom w:val="0"/>
      <w:divBdr>
        <w:top w:val="none" w:sz="0" w:space="0" w:color="auto"/>
        <w:left w:val="none" w:sz="0" w:space="0" w:color="auto"/>
        <w:bottom w:val="none" w:sz="0" w:space="0" w:color="auto"/>
        <w:right w:val="none" w:sz="0" w:space="0" w:color="auto"/>
      </w:divBdr>
      <w:divsChild>
        <w:div w:id="796217759">
          <w:marLeft w:val="0"/>
          <w:marRight w:val="0"/>
          <w:marTop w:val="0"/>
          <w:marBottom w:val="0"/>
          <w:divBdr>
            <w:top w:val="none" w:sz="0" w:space="0" w:color="auto"/>
            <w:left w:val="none" w:sz="0" w:space="0" w:color="auto"/>
            <w:bottom w:val="none" w:sz="0" w:space="0" w:color="auto"/>
            <w:right w:val="none" w:sz="0" w:space="0" w:color="auto"/>
          </w:divBdr>
          <w:divsChild>
            <w:div w:id="1632445801">
              <w:marLeft w:val="-75"/>
              <w:marRight w:val="0"/>
              <w:marTop w:val="30"/>
              <w:marBottom w:val="30"/>
              <w:divBdr>
                <w:top w:val="none" w:sz="0" w:space="0" w:color="auto"/>
                <w:left w:val="none" w:sz="0" w:space="0" w:color="auto"/>
                <w:bottom w:val="none" w:sz="0" w:space="0" w:color="auto"/>
                <w:right w:val="none" w:sz="0" w:space="0" w:color="auto"/>
              </w:divBdr>
              <w:divsChild>
                <w:div w:id="5862388">
                  <w:marLeft w:val="0"/>
                  <w:marRight w:val="0"/>
                  <w:marTop w:val="0"/>
                  <w:marBottom w:val="0"/>
                  <w:divBdr>
                    <w:top w:val="none" w:sz="0" w:space="0" w:color="auto"/>
                    <w:left w:val="none" w:sz="0" w:space="0" w:color="auto"/>
                    <w:bottom w:val="none" w:sz="0" w:space="0" w:color="auto"/>
                    <w:right w:val="none" w:sz="0" w:space="0" w:color="auto"/>
                  </w:divBdr>
                  <w:divsChild>
                    <w:div w:id="1799833071">
                      <w:marLeft w:val="0"/>
                      <w:marRight w:val="0"/>
                      <w:marTop w:val="0"/>
                      <w:marBottom w:val="0"/>
                      <w:divBdr>
                        <w:top w:val="none" w:sz="0" w:space="0" w:color="auto"/>
                        <w:left w:val="none" w:sz="0" w:space="0" w:color="auto"/>
                        <w:bottom w:val="none" w:sz="0" w:space="0" w:color="auto"/>
                        <w:right w:val="none" w:sz="0" w:space="0" w:color="auto"/>
                      </w:divBdr>
                    </w:div>
                  </w:divsChild>
                </w:div>
                <w:div w:id="53822062">
                  <w:marLeft w:val="0"/>
                  <w:marRight w:val="0"/>
                  <w:marTop w:val="0"/>
                  <w:marBottom w:val="0"/>
                  <w:divBdr>
                    <w:top w:val="none" w:sz="0" w:space="0" w:color="auto"/>
                    <w:left w:val="none" w:sz="0" w:space="0" w:color="auto"/>
                    <w:bottom w:val="none" w:sz="0" w:space="0" w:color="auto"/>
                    <w:right w:val="none" w:sz="0" w:space="0" w:color="auto"/>
                  </w:divBdr>
                  <w:divsChild>
                    <w:div w:id="1950508189">
                      <w:marLeft w:val="0"/>
                      <w:marRight w:val="0"/>
                      <w:marTop w:val="0"/>
                      <w:marBottom w:val="0"/>
                      <w:divBdr>
                        <w:top w:val="none" w:sz="0" w:space="0" w:color="auto"/>
                        <w:left w:val="none" w:sz="0" w:space="0" w:color="auto"/>
                        <w:bottom w:val="none" w:sz="0" w:space="0" w:color="auto"/>
                        <w:right w:val="none" w:sz="0" w:space="0" w:color="auto"/>
                      </w:divBdr>
                    </w:div>
                  </w:divsChild>
                </w:div>
                <w:div w:id="74595749">
                  <w:marLeft w:val="0"/>
                  <w:marRight w:val="0"/>
                  <w:marTop w:val="0"/>
                  <w:marBottom w:val="0"/>
                  <w:divBdr>
                    <w:top w:val="none" w:sz="0" w:space="0" w:color="auto"/>
                    <w:left w:val="none" w:sz="0" w:space="0" w:color="auto"/>
                    <w:bottom w:val="none" w:sz="0" w:space="0" w:color="auto"/>
                    <w:right w:val="none" w:sz="0" w:space="0" w:color="auto"/>
                  </w:divBdr>
                  <w:divsChild>
                    <w:div w:id="1294826698">
                      <w:marLeft w:val="0"/>
                      <w:marRight w:val="0"/>
                      <w:marTop w:val="0"/>
                      <w:marBottom w:val="0"/>
                      <w:divBdr>
                        <w:top w:val="none" w:sz="0" w:space="0" w:color="auto"/>
                        <w:left w:val="none" w:sz="0" w:space="0" w:color="auto"/>
                        <w:bottom w:val="none" w:sz="0" w:space="0" w:color="auto"/>
                        <w:right w:val="none" w:sz="0" w:space="0" w:color="auto"/>
                      </w:divBdr>
                    </w:div>
                  </w:divsChild>
                </w:div>
                <w:div w:id="90048554">
                  <w:marLeft w:val="0"/>
                  <w:marRight w:val="0"/>
                  <w:marTop w:val="0"/>
                  <w:marBottom w:val="0"/>
                  <w:divBdr>
                    <w:top w:val="none" w:sz="0" w:space="0" w:color="auto"/>
                    <w:left w:val="none" w:sz="0" w:space="0" w:color="auto"/>
                    <w:bottom w:val="none" w:sz="0" w:space="0" w:color="auto"/>
                    <w:right w:val="none" w:sz="0" w:space="0" w:color="auto"/>
                  </w:divBdr>
                  <w:divsChild>
                    <w:div w:id="1732583520">
                      <w:marLeft w:val="0"/>
                      <w:marRight w:val="0"/>
                      <w:marTop w:val="0"/>
                      <w:marBottom w:val="0"/>
                      <w:divBdr>
                        <w:top w:val="none" w:sz="0" w:space="0" w:color="auto"/>
                        <w:left w:val="none" w:sz="0" w:space="0" w:color="auto"/>
                        <w:bottom w:val="none" w:sz="0" w:space="0" w:color="auto"/>
                        <w:right w:val="none" w:sz="0" w:space="0" w:color="auto"/>
                      </w:divBdr>
                    </w:div>
                  </w:divsChild>
                </w:div>
                <w:div w:id="112871311">
                  <w:marLeft w:val="0"/>
                  <w:marRight w:val="0"/>
                  <w:marTop w:val="0"/>
                  <w:marBottom w:val="0"/>
                  <w:divBdr>
                    <w:top w:val="none" w:sz="0" w:space="0" w:color="auto"/>
                    <w:left w:val="none" w:sz="0" w:space="0" w:color="auto"/>
                    <w:bottom w:val="none" w:sz="0" w:space="0" w:color="auto"/>
                    <w:right w:val="none" w:sz="0" w:space="0" w:color="auto"/>
                  </w:divBdr>
                  <w:divsChild>
                    <w:div w:id="144395433">
                      <w:marLeft w:val="0"/>
                      <w:marRight w:val="0"/>
                      <w:marTop w:val="0"/>
                      <w:marBottom w:val="0"/>
                      <w:divBdr>
                        <w:top w:val="none" w:sz="0" w:space="0" w:color="auto"/>
                        <w:left w:val="none" w:sz="0" w:space="0" w:color="auto"/>
                        <w:bottom w:val="none" w:sz="0" w:space="0" w:color="auto"/>
                        <w:right w:val="none" w:sz="0" w:space="0" w:color="auto"/>
                      </w:divBdr>
                    </w:div>
                  </w:divsChild>
                </w:div>
                <w:div w:id="239484878">
                  <w:marLeft w:val="0"/>
                  <w:marRight w:val="0"/>
                  <w:marTop w:val="0"/>
                  <w:marBottom w:val="0"/>
                  <w:divBdr>
                    <w:top w:val="none" w:sz="0" w:space="0" w:color="auto"/>
                    <w:left w:val="none" w:sz="0" w:space="0" w:color="auto"/>
                    <w:bottom w:val="none" w:sz="0" w:space="0" w:color="auto"/>
                    <w:right w:val="none" w:sz="0" w:space="0" w:color="auto"/>
                  </w:divBdr>
                  <w:divsChild>
                    <w:div w:id="1980378549">
                      <w:marLeft w:val="0"/>
                      <w:marRight w:val="0"/>
                      <w:marTop w:val="0"/>
                      <w:marBottom w:val="0"/>
                      <w:divBdr>
                        <w:top w:val="none" w:sz="0" w:space="0" w:color="auto"/>
                        <w:left w:val="none" w:sz="0" w:space="0" w:color="auto"/>
                        <w:bottom w:val="none" w:sz="0" w:space="0" w:color="auto"/>
                        <w:right w:val="none" w:sz="0" w:space="0" w:color="auto"/>
                      </w:divBdr>
                    </w:div>
                  </w:divsChild>
                </w:div>
                <w:div w:id="310988944">
                  <w:marLeft w:val="0"/>
                  <w:marRight w:val="0"/>
                  <w:marTop w:val="0"/>
                  <w:marBottom w:val="0"/>
                  <w:divBdr>
                    <w:top w:val="none" w:sz="0" w:space="0" w:color="auto"/>
                    <w:left w:val="none" w:sz="0" w:space="0" w:color="auto"/>
                    <w:bottom w:val="none" w:sz="0" w:space="0" w:color="auto"/>
                    <w:right w:val="none" w:sz="0" w:space="0" w:color="auto"/>
                  </w:divBdr>
                  <w:divsChild>
                    <w:div w:id="995455488">
                      <w:marLeft w:val="0"/>
                      <w:marRight w:val="0"/>
                      <w:marTop w:val="0"/>
                      <w:marBottom w:val="0"/>
                      <w:divBdr>
                        <w:top w:val="none" w:sz="0" w:space="0" w:color="auto"/>
                        <w:left w:val="none" w:sz="0" w:space="0" w:color="auto"/>
                        <w:bottom w:val="none" w:sz="0" w:space="0" w:color="auto"/>
                        <w:right w:val="none" w:sz="0" w:space="0" w:color="auto"/>
                      </w:divBdr>
                    </w:div>
                  </w:divsChild>
                </w:div>
                <w:div w:id="359160079">
                  <w:marLeft w:val="0"/>
                  <w:marRight w:val="0"/>
                  <w:marTop w:val="0"/>
                  <w:marBottom w:val="0"/>
                  <w:divBdr>
                    <w:top w:val="none" w:sz="0" w:space="0" w:color="auto"/>
                    <w:left w:val="none" w:sz="0" w:space="0" w:color="auto"/>
                    <w:bottom w:val="none" w:sz="0" w:space="0" w:color="auto"/>
                    <w:right w:val="none" w:sz="0" w:space="0" w:color="auto"/>
                  </w:divBdr>
                  <w:divsChild>
                    <w:div w:id="1016075503">
                      <w:marLeft w:val="0"/>
                      <w:marRight w:val="0"/>
                      <w:marTop w:val="0"/>
                      <w:marBottom w:val="0"/>
                      <w:divBdr>
                        <w:top w:val="none" w:sz="0" w:space="0" w:color="auto"/>
                        <w:left w:val="none" w:sz="0" w:space="0" w:color="auto"/>
                        <w:bottom w:val="none" w:sz="0" w:space="0" w:color="auto"/>
                        <w:right w:val="none" w:sz="0" w:space="0" w:color="auto"/>
                      </w:divBdr>
                    </w:div>
                  </w:divsChild>
                </w:div>
                <w:div w:id="370612402">
                  <w:marLeft w:val="0"/>
                  <w:marRight w:val="0"/>
                  <w:marTop w:val="0"/>
                  <w:marBottom w:val="0"/>
                  <w:divBdr>
                    <w:top w:val="none" w:sz="0" w:space="0" w:color="auto"/>
                    <w:left w:val="none" w:sz="0" w:space="0" w:color="auto"/>
                    <w:bottom w:val="none" w:sz="0" w:space="0" w:color="auto"/>
                    <w:right w:val="none" w:sz="0" w:space="0" w:color="auto"/>
                  </w:divBdr>
                  <w:divsChild>
                    <w:div w:id="506943608">
                      <w:marLeft w:val="0"/>
                      <w:marRight w:val="0"/>
                      <w:marTop w:val="0"/>
                      <w:marBottom w:val="0"/>
                      <w:divBdr>
                        <w:top w:val="none" w:sz="0" w:space="0" w:color="auto"/>
                        <w:left w:val="none" w:sz="0" w:space="0" w:color="auto"/>
                        <w:bottom w:val="none" w:sz="0" w:space="0" w:color="auto"/>
                        <w:right w:val="none" w:sz="0" w:space="0" w:color="auto"/>
                      </w:divBdr>
                    </w:div>
                  </w:divsChild>
                </w:div>
                <w:div w:id="411976584">
                  <w:marLeft w:val="0"/>
                  <w:marRight w:val="0"/>
                  <w:marTop w:val="0"/>
                  <w:marBottom w:val="0"/>
                  <w:divBdr>
                    <w:top w:val="none" w:sz="0" w:space="0" w:color="auto"/>
                    <w:left w:val="none" w:sz="0" w:space="0" w:color="auto"/>
                    <w:bottom w:val="none" w:sz="0" w:space="0" w:color="auto"/>
                    <w:right w:val="none" w:sz="0" w:space="0" w:color="auto"/>
                  </w:divBdr>
                  <w:divsChild>
                    <w:div w:id="427120607">
                      <w:marLeft w:val="0"/>
                      <w:marRight w:val="0"/>
                      <w:marTop w:val="0"/>
                      <w:marBottom w:val="0"/>
                      <w:divBdr>
                        <w:top w:val="none" w:sz="0" w:space="0" w:color="auto"/>
                        <w:left w:val="none" w:sz="0" w:space="0" w:color="auto"/>
                        <w:bottom w:val="none" w:sz="0" w:space="0" w:color="auto"/>
                        <w:right w:val="none" w:sz="0" w:space="0" w:color="auto"/>
                      </w:divBdr>
                    </w:div>
                  </w:divsChild>
                </w:div>
                <w:div w:id="502429831">
                  <w:marLeft w:val="0"/>
                  <w:marRight w:val="0"/>
                  <w:marTop w:val="0"/>
                  <w:marBottom w:val="0"/>
                  <w:divBdr>
                    <w:top w:val="none" w:sz="0" w:space="0" w:color="auto"/>
                    <w:left w:val="none" w:sz="0" w:space="0" w:color="auto"/>
                    <w:bottom w:val="none" w:sz="0" w:space="0" w:color="auto"/>
                    <w:right w:val="none" w:sz="0" w:space="0" w:color="auto"/>
                  </w:divBdr>
                  <w:divsChild>
                    <w:div w:id="1912881347">
                      <w:marLeft w:val="0"/>
                      <w:marRight w:val="0"/>
                      <w:marTop w:val="0"/>
                      <w:marBottom w:val="0"/>
                      <w:divBdr>
                        <w:top w:val="none" w:sz="0" w:space="0" w:color="auto"/>
                        <w:left w:val="none" w:sz="0" w:space="0" w:color="auto"/>
                        <w:bottom w:val="none" w:sz="0" w:space="0" w:color="auto"/>
                        <w:right w:val="none" w:sz="0" w:space="0" w:color="auto"/>
                      </w:divBdr>
                    </w:div>
                  </w:divsChild>
                </w:div>
                <w:div w:id="539049587">
                  <w:marLeft w:val="0"/>
                  <w:marRight w:val="0"/>
                  <w:marTop w:val="0"/>
                  <w:marBottom w:val="0"/>
                  <w:divBdr>
                    <w:top w:val="none" w:sz="0" w:space="0" w:color="auto"/>
                    <w:left w:val="none" w:sz="0" w:space="0" w:color="auto"/>
                    <w:bottom w:val="none" w:sz="0" w:space="0" w:color="auto"/>
                    <w:right w:val="none" w:sz="0" w:space="0" w:color="auto"/>
                  </w:divBdr>
                  <w:divsChild>
                    <w:div w:id="1715930193">
                      <w:marLeft w:val="0"/>
                      <w:marRight w:val="0"/>
                      <w:marTop w:val="0"/>
                      <w:marBottom w:val="0"/>
                      <w:divBdr>
                        <w:top w:val="none" w:sz="0" w:space="0" w:color="auto"/>
                        <w:left w:val="none" w:sz="0" w:space="0" w:color="auto"/>
                        <w:bottom w:val="none" w:sz="0" w:space="0" w:color="auto"/>
                        <w:right w:val="none" w:sz="0" w:space="0" w:color="auto"/>
                      </w:divBdr>
                    </w:div>
                  </w:divsChild>
                </w:div>
                <w:div w:id="539632507">
                  <w:marLeft w:val="0"/>
                  <w:marRight w:val="0"/>
                  <w:marTop w:val="0"/>
                  <w:marBottom w:val="0"/>
                  <w:divBdr>
                    <w:top w:val="none" w:sz="0" w:space="0" w:color="auto"/>
                    <w:left w:val="none" w:sz="0" w:space="0" w:color="auto"/>
                    <w:bottom w:val="none" w:sz="0" w:space="0" w:color="auto"/>
                    <w:right w:val="none" w:sz="0" w:space="0" w:color="auto"/>
                  </w:divBdr>
                  <w:divsChild>
                    <w:div w:id="1815902007">
                      <w:marLeft w:val="0"/>
                      <w:marRight w:val="0"/>
                      <w:marTop w:val="0"/>
                      <w:marBottom w:val="0"/>
                      <w:divBdr>
                        <w:top w:val="none" w:sz="0" w:space="0" w:color="auto"/>
                        <w:left w:val="none" w:sz="0" w:space="0" w:color="auto"/>
                        <w:bottom w:val="none" w:sz="0" w:space="0" w:color="auto"/>
                        <w:right w:val="none" w:sz="0" w:space="0" w:color="auto"/>
                      </w:divBdr>
                    </w:div>
                  </w:divsChild>
                </w:div>
                <w:div w:id="556933775">
                  <w:marLeft w:val="0"/>
                  <w:marRight w:val="0"/>
                  <w:marTop w:val="0"/>
                  <w:marBottom w:val="0"/>
                  <w:divBdr>
                    <w:top w:val="none" w:sz="0" w:space="0" w:color="auto"/>
                    <w:left w:val="none" w:sz="0" w:space="0" w:color="auto"/>
                    <w:bottom w:val="none" w:sz="0" w:space="0" w:color="auto"/>
                    <w:right w:val="none" w:sz="0" w:space="0" w:color="auto"/>
                  </w:divBdr>
                  <w:divsChild>
                    <w:div w:id="1767068548">
                      <w:marLeft w:val="0"/>
                      <w:marRight w:val="0"/>
                      <w:marTop w:val="0"/>
                      <w:marBottom w:val="0"/>
                      <w:divBdr>
                        <w:top w:val="none" w:sz="0" w:space="0" w:color="auto"/>
                        <w:left w:val="none" w:sz="0" w:space="0" w:color="auto"/>
                        <w:bottom w:val="none" w:sz="0" w:space="0" w:color="auto"/>
                        <w:right w:val="none" w:sz="0" w:space="0" w:color="auto"/>
                      </w:divBdr>
                    </w:div>
                  </w:divsChild>
                </w:div>
                <w:div w:id="589319314">
                  <w:marLeft w:val="0"/>
                  <w:marRight w:val="0"/>
                  <w:marTop w:val="0"/>
                  <w:marBottom w:val="0"/>
                  <w:divBdr>
                    <w:top w:val="none" w:sz="0" w:space="0" w:color="auto"/>
                    <w:left w:val="none" w:sz="0" w:space="0" w:color="auto"/>
                    <w:bottom w:val="none" w:sz="0" w:space="0" w:color="auto"/>
                    <w:right w:val="none" w:sz="0" w:space="0" w:color="auto"/>
                  </w:divBdr>
                  <w:divsChild>
                    <w:div w:id="162016387">
                      <w:marLeft w:val="0"/>
                      <w:marRight w:val="0"/>
                      <w:marTop w:val="0"/>
                      <w:marBottom w:val="0"/>
                      <w:divBdr>
                        <w:top w:val="none" w:sz="0" w:space="0" w:color="auto"/>
                        <w:left w:val="none" w:sz="0" w:space="0" w:color="auto"/>
                        <w:bottom w:val="none" w:sz="0" w:space="0" w:color="auto"/>
                        <w:right w:val="none" w:sz="0" w:space="0" w:color="auto"/>
                      </w:divBdr>
                    </w:div>
                  </w:divsChild>
                </w:div>
                <w:div w:id="616646449">
                  <w:marLeft w:val="0"/>
                  <w:marRight w:val="0"/>
                  <w:marTop w:val="0"/>
                  <w:marBottom w:val="0"/>
                  <w:divBdr>
                    <w:top w:val="none" w:sz="0" w:space="0" w:color="auto"/>
                    <w:left w:val="none" w:sz="0" w:space="0" w:color="auto"/>
                    <w:bottom w:val="none" w:sz="0" w:space="0" w:color="auto"/>
                    <w:right w:val="none" w:sz="0" w:space="0" w:color="auto"/>
                  </w:divBdr>
                  <w:divsChild>
                    <w:div w:id="945045139">
                      <w:marLeft w:val="0"/>
                      <w:marRight w:val="0"/>
                      <w:marTop w:val="0"/>
                      <w:marBottom w:val="0"/>
                      <w:divBdr>
                        <w:top w:val="none" w:sz="0" w:space="0" w:color="auto"/>
                        <w:left w:val="none" w:sz="0" w:space="0" w:color="auto"/>
                        <w:bottom w:val="none" w:sz="0" w:space="0" w:color="auto"/>
                        <w:right w:val="none" w:sz="0" w:space="0" w:color="auto"/>
                      </w:divBdr>
                    </w:div>
                  </w:divsChild>
                </w:div>
                <w:div w:id="635641617">
                  <w:marLeft w:val="0"/>
                  <w:marRight w:val="0"/>
                  <w:marTop w:val="0"/>
                  <w:marBottom w:val="0"/>
                  <w:divBdr>
                    <w:top w:val="none" w:sz="0" w:space="0" w:color="auto"/>
                    <w:left w:val="none" w:sz="0" w:space="0" w:color="auto"/>
                    <w:bottom w:val="none" w:sz="0" w:space="0" w:color="auto"/>
                    <w:right w:val="none" w:sz="0" w:space="0" w:color="auto"/>
                  </w:divBdr>
                  <w:divsChild>
                    <w:div w:id="502091345">
                      <w:marLeft w:val="0"/>
                      <w:marRight w:val="0"/>
                      <w:marTop w:val="0"/>
                      <w:marBottom w:val="0"/>
                      <w:divBdr>
                        <w:top w:val="none" w:sz="0" w:space="0" w:color="auto"/>
                        <w:left w:val="none" w:sz="0" w:space="0" w:color="auto"/>
                        <w:bottom w:val="none" w:sz="0" w:space="0" w:color="auto"/>
                        <w:right w:val="none" w:sz="0" w:space="0" w:color="auto"/>
                      </w:divBdr>
                    </w:div>
                  </w:divsChild>
                </w:div>
                <w:div w:id="692462075">
                  <w:marLeft w:val="0"/>
                  <w:marRight w:val="0"/>
                  <w:marTop w:val="0"/>
                  <w:marBottom w:val="0"/>
                  <w:divBdr>
                    <w:top w:val="none" w:sz="0" w:space="0" w:color="auto"/>
                    <w:left w:val="none" w:sz="0" w:space="0" w:color="auto"/>
                    <w:bottom w:val="none" w:sz="0" w:space="0" w:color="auto"/>
                    <w:right w:val="none" w:sz="0" w:space="0" w:color="auto"/>
                  </w:divBdr>
                  <w:divsChild>
                    <w:div w:id="346373429">
                      <w:marLeft w:val="0"/>
                      <w:marRight w:val="0"/>
                      <w:marTop w:val="0"/>
                      <w:marBottom w:val="0"/>
                      <w:divBdr>
                        <w:top w:val="none" w:sz="0" w:space="0" w:color="auto"/>
                        <w:left w:val="none" w:sz="0" w:space="0" w:color="auto"/>
                        <w:bottom w:val="none" w:sz="0" w:space="0" w:color="auto"/>
                        <w:right w:val="none" w:sz="0" w:space="0" w:color="auto"/>
                      </w:divBdr>
                    </w:div>
                  </w:divsChild>
                </w:div>
                <w:div w:id="761756522">
                  <w:marLeft w:val="0"/>
                  <w:marRight w:val="0"/>
                  <w:marTop w:val="0"/>
                  <w:marBottom w:val="0"/>
                  <w:divBdr>
                    <w:top w:val="none" w:sz="0" w:space="0" w:color="auto"/>
                    <w:left w:val="none" w:sz="0" w:space="0" w:color="auto"/>
                    <w:bottom w:val="none" w:sz="0" w:space="0" w:color="auto"/>
                    <w:right w:val="none" w:sz="0" w:space="0" w:color="auto"/>
                  </w:divBdr>
                  <w:divsChild>
                    <w:div w:id="1989480924">
                      <w:marLeft w:val="0"/>
                      <w:marRight w:val="0"/>
                      <w:marTop w:val="0"/>
                      <w:marBottom w:val="0"/>
                      <w:divBdr>
                        <w:top w:val="none" w:sz="0" w:space="0" w:color="auto"/>
                        <w:left w:val="none" w:sz="0" w:space="0" w:color="auto"/>
                        <w:bottom w:val="none" w:sz="0" w:space="0" w:color="auto"/>
                        <w:right w:val="none" w:sz="0" w:space="0" w:color="auto"/>
                      </w:divBdr>
                    </w:div>
                  </w:divsChild>
                </w:div>
                <w:div w:id="821389296">
                  <w:marLeft w:val="0"/>
                  <w:marRight w:val="0"/>
                  <w:marTop w:val="0"/>
                  <w:marBottom w:val="0"/>
                  <w:divBdr>
                    <w:top w:val="none" w:sz="0" w:space="0" w:color="auto"/>
                    <w:left w:val="none" w:sz="0" w:space="0" w:color="auto"/>
                    <w:bottom w:val="none" w:sz="0" w:space="0" w:color="auto"/>
                    <w:right w:val="none" w:sz="0" w:space="0" w:color="auto"/>
                  </w:divBdr>
                  <w:divsChild>
                    <w:div w:id="801387515">
                      <w:marLeft w:val="0"/>
                      <w:marRight w:val="0"/>
                      <w:marTop w:val="0"/>
                      <w:marBottom w:val="0"/>
                      <w:divBdr>
                        <w:top w:val="none" w:sz="0" w:space="0" w:color="auto"/>
                        <w:left w:val="none" w:sz="0" w:space="0" w:color="auto"/>
                        <w:bottom w:val="none" w:sz="0" w:space="0" w:color="auto"/>
                        <w:right w:val="none" w:sz="0" w:space="0" w:color="auto"/>
                      </w:divBdr>
                    </w:div>
                  </w:divsChild>
                </w:div>
                <w:div w:id="910770343">
                  <w:marLeft w:val="0"/>
                  <w:marRight w:val="0"/>
                  <w:marTop w:val="0"/>
                  <w:marBottom w:val="0"/>
                  <w:divBdr>
                    <w:top w:val="none" w:sz="0" w:space="0" w:color="auto"/>
                    <w:left w:val="none" w:sz="0" w:space="0" w:color="auto"/>
                    <w:bottom w:val="none" w:sz="0" w:space="0" w:color="auto"/>
                    <w:right w:val="none" w:sz="0" w:space="0" w:color="auto"/>
                  </w:divBdr>
                  <w:divsChild>
                    <w:div w:id="1447693698">
                      <w:marLeft w:val="0"/>
                      <w:marRight w:val="0"/>
                      <w:marTop w:val="0"/>
                      <w:marBottom w:val="0"/>
                      <w:divBdr>
                        <w:top w:val="none" w:sz="0" w:space="0" w:color="auto"/>
                        <w:left w:val="none" w:sz="0" w:space="0" w:color="auto"/>
                        <w:bottom w:val="none" w:sz="0" w:space="0" w:color="auto"/>
                        <w:right w:val="none" w:sz="0" w:space="0" w:color="auto"/>
                      </w:divBdr>
                    </w:div>
                  </w:divsChild>
                </w:div>
                <w:div w:id="926383123">
                  <w:marLeft w:val="0"/>
                  <w:marRight w:val="0"/>
                  <w:marTop w:val="0"/>
                  <w:marBottom w:val="0"/>
                  <w:divBdr>
                    <w:top w:val="none" w:sz="0" w:space="0" w:color="auto"/>
                    <w:left w:val="none" w:sz="0" w:space="0" w:color="auto"/>
                    <w:bottom w:val="none" w:sz="0" w:space="0" w:color="auto"/>
                    <w:right w:val="none" w:sz="0" w:space="0" w:color="auto"/>
                  </w:divBdr>
                  <w:divsChild>
                    <w:div w:id="1244216255">
                      <w:marLeft w:val="0"/>
                      <w:marRight w:val="0"/>
                      <w:marTop w:val="0"/>
                      <w:marBottom w:val="0"/>
                      <w:divBdr>
                        <w:top w:val="none" w:sz="0" w:space="0" w:color="auto"/>
                        <w:left w:val="none" w:sz="0" w:space="0" w:color="auto"/>
                        <w:bottom w:val="none" w:sz="0" w:space="0" w:color="auto"/>
                        <w:right w:val="none" w:sz="0" w:space="0" w:color="auto"/>
                      </w:divBdr>
                    </w:div>
                  </w:divsChild>
                </w:div>
                <w:div w:id="991366883">
                  <w:marLeft w:val="0"/>
                  <w:marRight w:val="0"/>
                  <w:marTop w:val="0"/>
                  <w:marBottom w:val="0"/>
                  <w:divBdr>
                    <w:top w:val="none" w:sz="0" w:space="0" w:color="auto"/>
                    <w:left w:val="none" w:sz="0" w:space="0" w:color="auto"/>
                    <w:bottom w:val="none" w:sz="0" w:space="0" w:color="auto"/>
                    <w:right w:val="none" w:sz="0" w:space="0" w:color="auto"/>
                  </w:divBdr>
                  <w:divsChild>
                    <w:div w:id="1378359656">
                      <w:marLeft w:val="0"/>
                      <w:marRight w:val="0"/>
                      <w:marTop w:val="0"/>
                      <w:marBottom w:val="0"/>
                      <w:divBdr>
                        <w:top w:val="none" w:sz="0" w:space="0" w:color="auto"/>
                        <w:left w:val="none" w:sz="0" w:space="0" w:color="auto"/>
                        <w:bottom w:val="none" w:sz="0" w:space="0" w:color="auto"/>
                        <w:right w:val="none" w:sz="0" w:space="0" w:color="auto"/>
                      </w:divBdr>
                    </w:div>
                  </w:divsChild>
                </w:div>
                <w:div w:id="1002195836">
                  <w:marLeft w:val="0"/>
                  <w:marRight w:val="0"/>
                  <w:marTop w:val="0"/>
                  <w:marBottom w:val="0"/>
                  <w:divBdr>
                    <w:top w:val="none" w:sz="0" w:space="0" w:color="auto"/>
                    <w:left w:val="none" w:sz="0" w:space="0" w:color="auto"/>
                    <w:bottom w:val="none" w:sz="0" w:space="0" w:color="auto"/>
                    <w:right w:val="none" w:sz="0" w:space="0" w:color="auto"/>
                  </w:divBdr>
                  <w:divsChild>
                    <w:div w:id="1296328533">
                      <w:marLeft w:val="0"/>
                      <w:marRight w:val="0"/>
                      <w:marTop w:val="0"/>
                      <w:marBottom w:val="0"/>
                      <w:divBdr>
                        <w:top w:val="none" w:sz="0" w:space="0" w:color="auto"/>
                        <w:left w:val="none" w:sz="0" w:space="0" w:color="auto"/>
                        <w:bottom w:val="none" w:sz="0" w:space="0" w:color="auto"/>
                        <w:right w:val="none" w:sz="0" w:space="0" w:color="auto"/>
                      </w:divBdr>
                    </w:div>
                  </w:divsChild>
                </w:div>
                <w:div w:id="1068573261">
                  <w:marLeft w:val="0"/>
                  <w:marRight w:val="0"/>
                  <w:marTop w:val="0"/>
                  <w:marBottom w:val="0"/>
                  <w:divBdr>
                    <w:top w:val="none" w:sz="0" w:space="0" w:color="auto"/>
                    <w:left w:val="none" w:sz="0" w:space="0" w:color="auto"/>
                    <w:bottom w:val="none" w:sz="0" w:space="0" w:color="auto"/>
                    <w:right w:val="none" w:sz="0" w:space="0" w:color="auto"/>
                  </w:divBdr>
                  <w:divsChild>
                    <w:div w:id="282461349">
                      <w:marLeft w:val="0"/>
                      <w:marRight w:val="0"/>
                      <w:marTop w:val="0"/>
                      <w:marBottom w:val="0"/>
                      <w:divBdr>
                        <w:top w:val="none" w:sz="0" w:space="0" w:color="auto"/>
                        <w:left w:val="none" w:sz="0" w:space="0" w:color="auto"/>
                        <w:bottom w:val="none" w:sz="0" w:space="0" w:color="auto"/>
                        <w:right w:val="none" w:sz="0" w:space="0" w:color="auto"/>
                      </w:divBdr>
                    </w:div>
                  </w:divsChild>
                </w:div>
                <w:div w:id="1102455453">
                  <w:marLeft w:val="0"/>
                  <w:marRight w:val="0"/>
                  <w:marTop w:val="0"/>
                  <w:marBottom w:val="0"/>
                  <w:divBdr>
                    <w:top w:val="none" w:sz="0" w:space="0" w:color="auto"/>
                    <w:left w:val="none" w:sz="0" w:space="0" w:color="auto"/>
                    <w:bottom w:val="none" w:sz="0" w:space="0" w:color="auto"/>
                    <w:right w:val="none" w:sz="0" w:space="0" w:color="auto"/>
                  </w:divBdr>
                  <w:divsChild>
                    <w:div w:id="1220048362">
                      <w:marLeft w:val="0"/>
                      <w:marRight w:val="0"/>
                      <w:marTop w:val="0"/>
                      <w:marBottom w:val="0"/>
                      <w:divBdr>
                        <w:top w:val="none" w:sz="0" w:space="0" w:color="auto"/>
                        <w:left w:val="none" w:sz="0" w:space="0" w:color="auto"/>
                        <w:bottom w:val="none" w:sz="0" w:space="0" w:color="auto"/>
                        <w:right w:val="none" w:sz="0" w:space="0" w:color="auto"/>
                      </w:divBdr>
                    </w:div>
                  </w:divsChild>
                </w:div>
                <w:div w:id="1146431239">
                  <w:marLeft w:val="0"/>
                  <w:marRight w:val="0"/>
                  <w:marTop w:val="0"/>
                  <w:marBottom w:val="0"/>
                  <w:divBdr>
                    <w:top w:val="none" w:sz="0" w:space="0" w:color="auto"/>
                    <w:left w:val="none" w:sz="0" w:space="0" w:color="auto"/>
                    <w:bottom w:val="none" w:sz="0" w:space="0" w:color="auto"/>
                    <w:right w:val="none" w:sz="0" w:space="0" w:color="auto"/>
                  </w:divBdr>
                  <w:divsChild>
                    <w:div w:id="1031027281">
                      <w:marLeft w:val="0"/>
                      <w:marRight w:val="0"/>
                      <w:marTop w:val="0"/>
                      <w:marBottom w:val="0"/>
                      <w:divBdr>
                        <w:top w:val="none" w:sz="0" w:space="0" w:color="auto"/>
                        <w:left w:val="none" w:sz="0" w:space="0" w:color="auto"/>
                        <w:bottom w:val="none" w:sz="0" w:space="0" w:color="auto"/>
                        <w:right w:val="none" w:sz="0" w:space="0" w:color="auto"/>
                      </w:divBdr>
                    </w:div>
                  </w:divsChild>
                </w:div>
                <w:div w:id="1193420628">
                  <w:marLeft w:val="0"/>
                  <w:marRight w:val="0"/>
                  <w:marTop w:val="0"/>
                  <w:marBottom w:val="0"/>
                  <w:divBdr>
                    <w:top w:val="none" w:sz="0" w:space="0" w:color="auto"/>
                    <w:left w:val="none" w:sz="0" w:space="0" w:color="auto"/>
                    <w:bottom w:val="none" w:sz="0" w:space="0" w:color="auto"/>
                    <w:right w:val="none" w:sz="0" w:space="0" w:color="auto"/>
                  </w:divBdr>
                  <w:divsChild>
                    <w:div w:id="695160089">
                      <w:marLeft w:val="0"/>
                      <w:marRight w:val="0"/>
                      <w:marTop w:val="0"/>
                      <w:marBottom w:val="0"/>
                      <w:divBdr>
                        <w:top w:val="none" w:sz="0" w:space="0" w:color="auto"/>
                        <w:left w:val="none" w:sz="0" w:space="0" w:color="auto"/>
                        <w:bottom w:val="none" w:sz="0" w:space="0" w:color="auto"/>
                        <w:right w:val="none" w:sz="0" w:space="0" w:color="auto"/>
                      </w:divBdr>
                    </w:div>
                  </w:divsChild>
                </w:div>
                <w:div w:id="1207571805">
                  <w:marLeft w:val="0"/>
                  <w:marRight w:val="0"/>
                  <w:marTop w:val="0"/>
                  <w:marBottom w:val="0"/>
                  <w:divBdr>
                    <w:top w:val="none" w:sz="0" w:space="0" w:color="auto"/>
                    <w:left w:val="none" w:sz="0" w:space="0" w:color="auto"/>
                    <w:bottom w:val="none" w:sz="0" w:space="0" w:color="auto"/>
                    <w:right w:val="none" w:sz="0" w:space="0" w:color="auto"/>
                  </w:divBdr>
                  <w:divsChild>
                    <w:div w:id="1072387577">
                      <w:marLeft w:val="0"/>
                      <w:marRight w:val="0"/>
                      <w:marTop w:val="0"/>
                      <w:marBottom w:val="0"/>
                      <w:divBdr>
                        <w:top w:val="none" w:sz="0" w:space="0" w:color="auto"/>
                        <w:left w:val="none" w:sz="0" w:space="0" w:color="auto"/>
                        <w:bottom w:val="none" w:sz="0" w:space="0" w:color="auto"/>
                        <w:right w:val="none" w:sz="0" w:space="0" w:color="auto"/>
                      </w:divBdr>
                    </w:div>
                  </w:divsChild>
                </w:div>
                <w:div w:id="1304123099">
                  <w:marLeft w:val="0"/>
                  <w:marRight w:val="0"/>
                  <w:marTop w:val="0"/>
                  <w:marBottom w:val="0"/>
                  <w:divBdr>
                    <w:top w:val="none" w:sz="0" w:space="0" w:color="auto"/>
                    <w:left w:val="none" w:sz="0" w:space="0" w:color="auto"/>
                    <w:bottom w:val="none" w:sz="0" w:space="0" w:color="auto"/>
                    <w:right w:val="none" w:sz="0" w:space="0" w:color="auto"/>
                  </w:divBdr>
                  <w:divsChild>
                    <w:div w:id="1082065141">
                      <w:marLeft w:val="0"/>
                      <w:marRight w:val="0"/>
                      <w:marTop w:val="0"/>
                      <w:marBottom w:val="0"/>
                      <w:divBdr>
                        <w:top w:val="none" w:sz="0" w:space="0" w:color="auto"/>
                        <w:left w:val="none" w:sz="0" w:space="0" w:color="auto"/>
                        <w:bottom w:val="none" w:sz="0" w:space="0" w:color="auto"/>
                        <w:right w:val="none" w:sz="0" w:space="0" w:color="auto"/>
                      </w:divBdr>
                    </w:div>
                  </w:divsChild>
                </w:div>
                <w:div w:id="1329138349">
                  <w:marLeft w:val="0"/>
                  <w:marRight w:val="0"/>
                  <w:marTop w:val="0"/>
                  <w:marBottom w:val="0"/>
                  <w:divBdr>
                    <w:top w:val="none" w:sz="0" w:space="0" w:color="auto"/>
                    <w:left w:val="none" w:sz="0" w:space="0" w:color="auto"/>
                    <w:bottom w:val="none" w:sz="0" w:space="0" w:color="auto"/>
                    <w:right w:val="none" w:sz="0" w:space="0" w:color="auto"/>
                  </w:divBdr>
                  <w:divsChild>
                    <w:div w:id="908543019">
                      <w:marLeft w:val="0"/>
                      <w:marRight w:val="0"/>
                      <w:marTop w:val="0"/>
                      <w:marBottom w:val="0"/>
                      <w:divBdr>
                        <w:top w:val="none" w:sz="0" w:space="0" w:color="auto"/>
                        <w:left w:val="none" w:sz="0" w:space="0" w:color="auto"/>
                        <w:bottom w:val="none" w:sz="0" w:space="0" w:color="auto"/>
                        <w:right w:val="none" w:sz="0" w:space="0" w:color="auto"/>
                      </w:divBdr>
                    </w:div>
                  </w:divsChild>
                </w:div>
                <w:div w:id="1356686664">
                  <w:marLeft w:val="0"/>
                  <w:marRight w:val="0"/>
                  <w:marTop w:val="0"/>
                  <w:marBottom w:val="0"/>
                  <w:divBdr>
                    <w:top w:val="none" w:sz="0" w:space="0" w:color="auto"/>
                    <w:left w:val="none" w:sz="0" w:space="0" w:color="auto"/>
                    <w:bottom w:val="none" w:sz="0" w:space="0" w:color="auto"/>
                    <w:right w:val="none" w:sz="0" w:space="0" w:color="auto"/>
                  </w:divBdr>
                  <w:divsChild>
                    <w:div w:id="1926525772">
                      <w:marLeft w:val="0"/>
                      <w:marRight w:val="0"/>
                      <w:marTop w:val="0"/>
                      <w:marBottom w:val="0"/>
                      <w:divBdr>
                        <w:top w:val="none" w:sz="0" w:space="0" w:color="auto"/>
                        <w:left w:val="none" w:sz="0" w:space="0" w:color="auto"/>
                        <w:bottom w:val="none" w:sz="0" w:space="0" w:color="auto"/>
                        <w:right w:val="none" w:sz="0" w:space="0" w:color="auto"/>
                      </w:divBdr>
                    </w:div>
                  </w:divsChild>
                </w:div>
                <w:div w:id="1401437498">
                  <w:marLeft w:val="0"/>
                  <w:marRight w:val="0"/>
                  <w:marTop w:val="0"/>
                  <w:marBottom w:val="0"/>
                  <w:divBdr>
                    <w:top w:val="none" w:sz="0" w:space="0" w:color="auto"/>
                    <w:left w:val="none" w:sz="0" w:space="0" w:color="auto"/>
                    <w:bottom w:val="none" w:sz="0" w:space="0" w:color="auto"/>
                    <w:right w:val="none" w:sz="0" w:space="0" w:color="auto"/>
                  </w:divBdr>
                  <w:divsChild>
                    <w:div w:id="922109439">
                      <w:marLeft w:val="0"/>
                      <w:marRight w:val="0"/>
                      <w:marTop w:val="0"/>
                      <w:marBottom w:val="0"/>
                      <w:divBdr>
                        <w:top w:val="none" w:sz="0" w:space="0" w:color="auto"/>
                        <w:left w:val="none" w:sz="0" w:space="0" w:color="auto"/>
                        <w:bottom w:val="none" w:sz="0" w:space="0" w:color="auto"/>
                        <w:right w:val="none" w:sz="0" w:space="0" w:color="auto"/>
                      </w:divBdr>
                    </w:div>
                  </w:divsChild>
                </w:div>
                <w:div w:id="1580367073">
                  <w:marLeft w:val="0"/>
                  <w:marRight w:val="0"/>
                  <w:marTop w:val="0"/>
                  <w:marBottom w:val="0"/>
                  <w:divBdr>
                    <w:top w:val="none" w:sz="0" w:space="0" w:color="auto"/>
                    <w:left w:val="none" w:sz="0" w:space="0" w:color="auto"/>
                    <w:bottom w:val="none" w:sz="0" w:space="0" w:color="auto"/>
                    <w:right w:val="none" w:sz="0" w:space="0" w:color="auto"/>
                  </w:divBdr>
                  <w:divsChild>
                    <w:div w:id="1634553357">
                      <w:marLeft w:val="0"/>
                      <w:marRight w:val="0"/>
                      <w:marTop w:val="0"/>
                      <w:marBottom w:val="0"/>
                      <w:divBdr>
                        <w:top w:val="none" w:sz="0" w:space="0" w:color="auto"/>
                        <w:left w:val="none" w:sz="0" w:space="0" w:color="auto"/>
                        <w:bottom w:val="none" w:sz="0" w:space="0" w:color="auto"/>
                        <w:right w:val="none" w:sz="0" w:space="0" w:color="auto"/>
                      </w:divBdr>
                    </w:div>
                  </w:divsChild>
                </w:div>
                <w:div w:id="1661076048">
                  <w:marLeft w:val="0"/>
                  <w:marRight w:val="0"/>
                  <w:marTop w:val="0"/>
                  <w:marBottom w:val="0"/>
                  <w:divBdr>
                    <w:top w:val="none" w:sz="0" w:space="0" w:color="auto"/>
                    <w:left w:val="none" w:sz="0" w:space="0" w:color="auto"/>
                    <w:bottom w:val="none" w:sz="0" w:space="0" w:color="auto"/>
                    <w:right w:val="none" w:sz="0" w:space="0" w:color="auto"/>
                  </w:divBdr>
                  <w:divsChild>
                    <w:div w:id="1828547918">
                      <w:marLeft w:val="0"/>
                      <w:marRight w:val="0"/>
                      <w:marTop w:val="0"/>
                      <w:marBottom w:val="0"/>
                      <w:divBdr>
                        <w:top w:val="none" w:sz="0" w:space="0" w:color="auto"/>
                        <w:left w:val="none" w:sz="0" w:space="0" w:color="auto"/>
                        <w:bottom w:val="none" w:sz="0" w:space="0" w:color="auto"/>
                        <w:right w:val="none" w:sz="0" w:space="0" w:color="auto"/>
                      </w:divBdr>
                    </w:div>
                  </w:divsChild>
                </w:div>
                <w:div w:id="1884518043">
                  <w:marLeft w:val="0"/>
                  <w:marRight w:val="0"/>
                  <w:marTop w:val="0"/>
                  <w:marBottom w:val="0"/>
                  <w:divBdr>
                    <w:top w:val="none" w:sz="0" w:space="0" w:color="auto"/>
                    <w:left w:val="none" w:sz="0" w:space="0" w:color="auto"/>
                    <w:bottom w:val="none" w:sz="0" w:space="0" w:color="auto"/>
                    <w:right w:val="none" w:sz="0" w:space="0" w:color="auto"/>
                  </w:divBdr>
                  <w:divsChild>
                    <w:div w:id="1788505946">
                      <w:marLeft w:val="0"/>
                      <w:marRight w:val="0"/>
                      <w:marTop w:val="0"/>
                      <w:marBottom w:val="0"/>
                      <w:divBdr>
                        <w:top w:val="none" w:sz="0" w:space="0" w:color="auto"/>
                        <w:left w:val="none" w:sz="0" w:space="0" w:color="auto"/>
                        <w:bottom w:val="none" w:sz="0" w:space="0" w:color="auto"/>
                        <w:right w:val="none" w:sz="0" w:space="0" w:color="auto"/>
                      </w:divBdr>
                    </w:div>
                  </w:divsChild>
                </w:div>
                <w:div w:id="2025588157">
                  <w:marLeft w:val="0"/>
                  <w:marRight w:val="0"/>
                  <w:marTop w:val="0"/>
                  <w:marBottom w:val="0"/>
                  <w:divBdr>
                    <w:top w:val="none" w:sz="0" w:space="0" w:color="auto"/>
                    <w:left w:val="none" w:sz="0" w:space="0" w:color="auto"/>
                    <w:bottom w:val="none" w:sz="0" w:space="0" w:color="auto"/>
                    <w:right w:val="none" w:sz="0" w:space="0" w:color="auto"/>
                  </w:divBdr>
                  <w:divsChild>
                    <w:div w:id="558980282">
                      <w:marLeft w:val="0"/>
                      <w:marRight w:val="0"/>
                      <w:marTop w:val="0"/>
                      <w:marBottom w:val="0"/>
                      <w:divBdr>
                        <w:top w:val="none" w:sz="0" w:space="0" w:color="auto"/>
                        <w:left w:val="none" w:sz="0" w:space="0" w:color="auto"/>
                        <w:bottom w:val="none" w:sz="0" w:space="0" w:color="auto"/>
                        <w:right w:val="none" w:sz="0" w:space="0" w:color="auto"/>
                      </w:divBdr>
                    </w:div>
                  </w:divsChild>
                </w:div>
                <w:div w:id="2026520349">
                  <w:marLeft w:val="0"/>
                  <w:marRight w:val="0"/>
                  <w:marTop w:val="0"/>
                  <w:marBottom w:val="0"/>
                  <w:divBdr>
                    <w:top w:val="none" w:sz="0" w:space="0" w:color="auto"/>
                    <w:left w:val="none" w:sz="0" w:space="0" w:color="auto"/>
                    <w:bottom w:val="none" w:sz="0" w:space="0" w:color="auto"/>
                    <w:right w:val="none" w:sz="0" w:space="0" w:color="auto"/>
                  </w:divBdr>
                  <w:divsChild>
                    <w:div w:id="996881625">
                      <w:marLeft w:val="0"/>
                      <w:marRight w:val="0"/>
                      <w:marTop w:val="0"/>
                      <w:marBottom w:val="0"/>
                      <w:divBdr>
                        <w:top w:val="none" w:sz="0" w:space="0" w:color="auto"/>
                        <w:left w:val="none" w:sz="0" w:space="0" w:color="auto"/>
                        <w:bottom w:val="none" w:sz="0" w:space="0" w:color="auto"/>
                        <w:right w:val="none" w:sz="0" w:space="0" w:color="auto"/>
                      </w:divBdr>
                    </w:div>
                  </w:divsChild>
                </w:div>
                <w:div w:id="2093813396">
                  <w:marLeft w:val="0"/>
                  <w:marRight w:val="0"/>
                  <w:marTop w:val="0"/>
                  <w:marBottom w:val="0"/>
                  <w:divBdr>
                    <w:top w:val="none" w:sz="0" w:space="0" w:color="auto"/>
                    <w:left w:val="none" w:sz="0" w:space="0" w:color="auto"/>
                    <w:bottom w:val="none" w:sz="0" w:space="0" w:color="auto"/>
                    <w:right w:val="none" w:sz="0" w:space="0" w:color="auto"/>
                  </w:divBdr>
                  <w:divsChild>
                    <w:div w:id="1717772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348101">
          <w:marLeft w:val="0"/>
          <w:marRight w:val="0"/>
          <w:marTop w:val="0"/>
          <w:marBottom w:val="0"/>
          <w:divBdr>
            <w:top w:val="none" w:sz="0" w:space="0" w:color="auto"/>
            <w:left w:val="none" w:sz="0" w:space="0" w:color="auto"/>
            <w:bottom w:val="none" w:sz="0" w:space="0" w:color="auto"/>
            <w:right w:val="none" w:sz="0" w:space="0" w:color="auto"/>
          </w:divBdr>
        </w:div>
      </w:divsChild>
    </w:div>
    <w:div w:id="1786343412">
      <w:bodyDiv w:val="1"/>
      <w:marLeft w:val="0"/>
      <w:marRight w:val="0"/>
      <w:marTop w:val="0"/>
      <w:marBottom w:val="0"/>
      <w:divBdr>
        <w:top w:val="none" w:sz="0" w:space="0" w:color="auto"/>
        <w:left w:val="none" w:sz="0" w:space="0" w:color="auto"/>
        <w:bottom w:val="none" w:sz="0" w:space="0" w:color="auto"/>
        <w:right w:val="none" w:sz="0" w:space="0" w:color="auto"/>
      </w:divBdr>
    </w:div>
    <w:div w:id="1796681394">
      <w:bodyDiv w:val="1"/>
      <w:marLeft w:val="0"/>
      <w:marRight w:val="0"/>
      <w:marTop w:val="0"/>
      <w:marBottom w:val="0"/>
      <w:divBdr>
        <w:top w:val="none" w:sz="0" w:space="0" w:color="auto"/>
        <w:left w:val="none" w:sz="0" w:space="0" w:color="auto"/>
        <w:bottom w:val="none" w:sz="0" w:space="0" w:color="auto"/>
        <w:right w:val="none" w:sz="0" w:space="0" w:color="auto"/>
      </w:divBdr>
      <w:divsChild>
        <w:div w:id="19552665">
          <w:marLeft w:val="0"/>
          <w:marRight w:val="0"/>
          <w:marTop w:val="0"/>
          <w:marBottom w:val="0"/>
          <w:divBdr>
            <w:top w:val="none" w:sz="0" w:space="0" w:color="auto"/>
            <w:left w:val="none" w:sz="0" w:space="0" w:color="auto"/>
            <w:bottom w:val="none" w:sz="0" w:space="0" w:color="auto"/>
            <w:right w:val="none" w:sz="0" w:space="0" w:color="auto"/>
          </w:divBdr>
        </w:div>
        <w:div w:id="66074555">
          <w:marLeft w:val="0"/>
          <w:marRight w:val="0"/>
          <w:marTop w:val="0"/>
          <w:marBottom w:val="0"/>
          <w:divBdr>
            <w:top w:val="none" w:sz="0" w:space="0" w:color="auto"/>
            <w:left w:val="none" w:sz="0" w:space="0" w:color="auto"/>
            <w:bottom w:val="none" w:sz="0" w:space="0" w:color="auto"/>
            <w:right w:val="none" w:sz="0" w:space="0" w:color="auto"/>
          </w:divBdr>
        </w:div>
        <w:div w:id="187376647">
          <w:marLeft w:val="0"/>
          <w:marRight w:val="0"/>
          <w:marTop w:val="0"/>
          <w:marBottom w:val="0"/>
          <w:divBdr>
            <w:top w:val="none" w:sz="0" w:space="0" w:color="auto"/>
            <w:left w:val="none" w:sz="0" w:space="0" w:color="auto"/>
            <w:bottom w:val="none" w:sz="0" w:space="0" w:color="auto"/>
            <w:right w:val="none" w:sz="0" w:space="0" w:color="auto"/>
          </w:divBdr>
        </w:div>
        <w:div w:id="203106973">
          <w:marLeft w:val="0"/>
          <w:marRight w:val="0"/>
          <w:marTop w:val="0"/>
          <w:marBottom w:val="0"/>
          <w:divBdr>
            <w:top w:val="none" w:sz="0" w:space="0" w:color="auto"/>
            <w:left w:val="none" w:sz="0" w:space="0" w:color="auto"/>
            <w:bottom w:val="none" w:sz="0" w:space="0" w:color="auto"/>
            <w:right w:val="none" w:sz="0" w:space="0" w:color="auto"/>
          </w:divBdr>
        </w:div>
        <w:div w:id="419717305">
          <w:marLeft w:val="0"/>
          <w:marRight w:val="0"/>
          <w:marTop w:val="0"/>
          <w:marBottom w:val="0"/>
          <w:divBdr>
            <w:top w:val="none" w:sz="0" w:space="0" w:color="auto"/>
            <w:left w:val="none" w:sz="0" w:space="0" w:color="auto"/>
            <w:bottom w:val="none" w:sz="0" w:space="0" w:color="auto"/>
            <w:right w:val="none" w:sz="0" w:space="0" w:color="auto"/>
          </w:divBdr>
        </w:div>
        <w:div w:id="426005543">
          <w:marLeft w:val="0"/>
          <w:marRight w:val="0"/>
          <w:marTop w:val="0"/>
          <w:marBottom w:val="0"/>
          <w:divBdr>
            <w:top w:val="none" w:sz="0" w:space="0" w:color="auto"/>
            <w:left w:val="none" w:sz="0" w:space="0" w:color="auto"/>
            <w:bottom w:val="none" w:sz="0" w:space="0" w:color="auto"/>
            <w:right w:val="none" w:sz="0" w:space="0" w:color="auto"/>
          </w:divBdr>
        </w:div>
        <w:div w:id="721487195">
          <w:marLeft w:val="0"/>
          <w:marRight w:val="0"/>
          <w:marTop w:val="0"/>
          <w:marBottom w:val="0"/>
          <w:divBdr>
            <w:top w:val="none" w:sz="0" w:space="0" w:color="auto"/>
            <w:left w:val="none" w:sz="0" w:space="0" w:color="auto"/>
            <w:bottom w:val="none" w:sz="0" w:space="0" w:color="auto"/>
            <w:right w:val="none" w:sz="0" w:space="0" w:color="auto"/>
          </w:divBdr>
        </w:div>
        <w:div w:id="766079974">
          <w:marLeft w:val="0"/>
          <w:marRight w:val="0"/>
          <w:marTop w:val="0"/>
          <w:marBottom w:val="0"/>
          <w:divBdr>
            <w:top w:val="none" w:sz="0" w:space="0" w:color="auto"/>
            <w:left w:val="none" w:sz="0" w:space="0" w:color="auto"/>
            <w:bottom w:val="none" w:sz="0" w:space="0" w:color="auto"/>
            <w:right w:val="none" w:sz="0" w:space="0" w:color="auto"/>
          </w:divBdr>
        </w:div>
        <w:div w:id="1018190591">
          <w:marLeft w:val="0"/>
          <w:marRight w:val="0"/>
          <w:marTop w:val="0"/>
          <w:marBottom w:val="0"/>
          <w:divBdr>
            <w:top w:val="none" w:sz="0" w:space="0" w:color="auto"/>
            <w:left w:val="none" w:sz="0" w:space="0" w:color="auto"/>
            <w:bottom w:val="none" w:sz="0" w:space="0" w:color="auto"/>
            <w:right w:val="none" w:sz="0" w:space="0" w:color="auto"/>
          </w:divBdr>
        </w:div>
        <w:div w:id="1384645028">
          <w:marLeft w:val="0"/>
          <w:marRight w:val="0"/>
          <w:marTop w:val="0"/>
          <w:marBottom w:val="0"/>
          <w:divBdr>
            <w:top w:val="none" w:sz="0" w:space="0" w:color="auto"/>
            <w:left w:val="none" w:sz="0" w:space="0" w:color="auto"/>
            <w:bottom w:val="none" w:sz="0" w:space="0" w:color="auto"/>
            <w:right w:val="none" w:sz="0" w:space="0" w:color="auto"/>
          </w:divBdr>
        </w:div>
        <w:div w:id="1519351802">
          <w:marLeft w:val="0"/>
          <w:marRight w:val="0"/>
          <w:marTop w:val="0"/>
          <w:marBottom w:val="0"/>
          <w:divBdr>
            <w:top w:val="none" w:sz="0" w:space="0" w:color="auto"/>
            <w:left w:val="none" w:sz="0" w:space="0" w:color="auto"/>
            <w:bottom w:val="none" w:sz="0" w:space="0" w:color="auto"/>
            <w:right w:val="none" w:sz="0" w:space="0" w:color="auto"/>
          </w:divBdr>
        </w:div>
        <w:div w:id="1530989388">
          <w:marLeft w:val="0"/>
          <w:marRight w:val="0"/>
          <w:marTop w:val="0"/>
          <w:marBottom w:val="0"/>
          <w:divBdr>
            <w:top w:val="none" w:sz="0" w:space="0" w:color="auto"/>
            <w:left w:val="none" w:sz="0" w:space="0" w:color="auto"/>
            <w:bottom w:val="none" w:sz="0" w:space="0" w:color="auto"/>
            <w:right w:val="none" w:sz="0" w:space="0" w:color="auto"/>
          </w:divBdr>
        </w:div>
        <w:div w:id="1557088885">
          <w:marLeft w:val="0"/>
          <w:marRight w:val="0"/>
          <w:marTop w:val="0"/>
          <w:marBottom w:val="0"/>
          <w:divBdr>
            <w:top w:val="none" w:sz="0" w:space="0" w:color="auto"/>
            <w:left w:val="none" w:sz="0" w:space="0" w:color="auto"/>
            <w:bottom w:val="none" w:sz="0" w:space="0" w:color="auto"/>
            <w:right w:val="none" w:sz="0" w:space="0" w:color="auto"/>
          </w:divBdr>
        </w:div>
        <w:div w:id="1600525253">
          <w:marLeft w:val="0"/>
          <w:marRight w:val="0"/>
          <w:marTop w:val="0"/>
          <w:marBottom w:val="0"/>
          <w:divBdr>
            <w:top w:val="none" w:sz="0" w:space="0" w:color="auto"/>
            <w:left w:val="none" w:sz="0" w:space="0" w:color="auto"/>
            <w:bottom w:val="none" w:sz="0" w:space="0" w:color="auto"/>
            <w:right w:val="none" w:sz="0" w:space="0" w:color="auto"/>
          </w:divBdr>
        </w:div>
        <w:div w:id="1638409584">
          <w:marLeft w:val="0"/>
          <w:marRight w:val="0"/>
          <w:marTop w:val="0"/>
          <w:marBottom w:val="0"/>
          <w:divBdr>
            <w:top w:val="none" w:sz="0" w:space="0" w:color="auto"/>
            <w:left w:val="none" w:sz="0" w:space="0" w:color="auto"/>
            <w:bottom w:val="none" w:sz="0" w:space="0" w:color="auto"/>
            <w:right w:val="none" w:sz="0" w:space="0" w:color="auto"/>
          </w:divBdr>
        </w:div>
        <w:div w:id="1736973703">
          <w:marLeft w:val="0"/>
          <w:marRight w:val="0"/>
          <w:marTop w:val="0"/>
          <w:marBottom w:val="0"/>
          <w:divBdr>
            <w:top w:val="none" w:sz="0" w:space="0" w:color="auto"/>
            <w:left w:val="none" w:sz="0" w:space="0" w:color="auto"/>
            <w:bottom w:val="none" w:sz="0" w:space="0" w:color="auto"/>
            <w:right w:val="none" w:sz="0" w:space="0" w:color="auto"/>
          </w:divBdr>
        </w:div>
        <w:div w:id="1944024244">
          <w:marLeft w:val="0"/>
          <w:marRight w:val="0"/>
          <w:marTop w:val="0"/>
          <w:marBottom w:val="0"/>
          <w:divBdr>
            <w:top w:val="none" w:sz="0" w:space="0" w:color="auto"/>
            <w:left w:val="none" w:sz="0" w:space="0" w:color="auto"/>
            <w:bottom w:val="none" w:sz="0" w:space="0" w:color="auto"/>
            <w:right w:val="none" w:sz="0" w:space="0" w:color="auto"/>
          </w:divBdr>
        </w:div>
      </w:divsChild>
    </w:div>
    <w:div w:id="1802261449">
      <w:bodyDiv w:val="1"/>
      <w:marLeft w:val="0"/>
      <w:marRight w:val="0"/>
      <w:marTop w:val="0"/>
      <w:marBottom w:val="0"/>
      <w:divBdr>
        <w:top w:val="none" w:sz="0" w:space="0" w:color="auto"/>
        <w:left w:val="none" w:sz="0" w:space="0" w:color="auto"/>
        <w:bottom w:val="none" w:sz="0" w:space="0" w:color="auto"/>
        <w:right w:val="none" w:sz="0" w:space="0" w:color="auto"/>
      </w:divBdr>
    </w:div>
    <w:div w:id="1809591464">
      <w:bodyDiv w:val="1"/>
      <w:marLeft w:val="0"/>
      <w:marRight w:val="0"/>
      <w:marTop w:val="0"/>
      <w:marBottom w:val="0"/>
      <w:divBdr>
        <w:top w:val="none" w:sz="0" w:space="0" w:color="auto"/>
        <w:left w:val="none" w:sz="0" w:space="0" w:color="auto"/>
        <w:bottom w:val="none" w:sz="0" w:space="0" w:color="auto"/>
        <w:right w:val="none" w:sz="0" w:space="0" w:color="auto"/>
      </w:divBdr>
    </w:div>
    <w:div w:id="1836722331">
      <w:bodyDiv w:val="1"/>
      <w:marLeft w:val="0"/>
      <w:marRight w:val="0"/>
      <w:marTop w:val="0"/>
      <w:marBottom w:val="0"/>
      <w:divBdr>
        <w:top w:val="none" w:sz="0" w:space="0" w:color="auto"/>
        <w:left w:val="none" w:sz="0" w:space="0" w:color="auto"/>
        <w:bottom w:val="none" w:sz="0" w:space="0" w:color="auto"/>
        <w:right w:val="none" w:sz="0" w:space="0" w:color="auto"/>
      </w:divBdr>
      <w:divsChild>
        <w:div w:id="1530873136">
          <w:marLeft w:val="0"/>
          <w:marRight w:val="0"/>
          <w:marTop w:val="0"/>
          <w:marBottom w:val="0"/>
          <w:divBdr>
            <w:top w:val="none" w:sz="0" w:space="0" w:color="auto"/>
            <w:left w:val="none" w:sz="0" w:space="0" w:color="auto"/>
            <w:bottom w:val="none" w:sz="0" w:space="0" w:color="auto"/>
            <w:right w:val="none" w:sz="0" w:space="0" w:color="auto"/>
          </w:divBdr>
          <w:divsChild>
            <w:div w:id="1987664988">
              <w:marLeft w:val="0"/>
              <w:marRight w:val="0"/>
              <w:marTop w:val="0"/>
              <w:marBottom w:val="0"/>
              <w:divBdr>
                <w:top w:val="none" w:sz="0" w:space="0" w:color="auto"/>
                <w:left w:val="none" w:sz="0" w:space="0" w:color="auto"/>
                <w:bottom w:val="none" w:sz="0" w:space="0" w:color="auto"/>
                <w:right w:val="none" w:sz="0" w:space="0" w:color="auto"/>
              </w:divBdr>
              <w:divsChild>
                <w:div w:id="117770090">
                  <w:marLeft w:val="0"/>
                  <w:marRight w:val="0"/>
                  <w:marTop w:val="0"/>
                  <w:marBottom w:val="0"/>
                  <w:divBdr>
                    <w:top w:val="none" w:sz="0" w:space="0" w:color="auto"/>
                    <w:left w:val="none" w:sz="0" w:space="0" w:color="auto"/>
                    <w:bottom w:val="none" w:sz="0" w:space="0" w:color="auto"/>
                    <w:right w:val="none" w:sz="0" w:space="0" w:color="auto"/>
                  </w:divBdr>
                </w:div>
                <w:div w:id="1693994376">
                  <w:marLeft w:val="0"/>
                  <w:marRight w:val="0"/>
                  <w:marTop w:val="0"/>
                  <w:marBottom w:val="0"/>
                  <w:divBdr>
                    <w:top w:val="none" w:sz="0" w:space="0" w:color="auto"/>
                    <w:left w:val="none" w:sz="0" w:space="0" w:color="auto"/>
                    <w:bottom w:val="none" w:sz="0" w:space="0" w:color="auto"/>
                    <w:right w:val="none" w:sz="0" w:space="0" w:color="auto"/>
                  </w:divBdr>
                  <w:divsChild>
                    <w:div w:id="1236745470">
                      <w:marLeft w:val="0"/>
                      <w:marRight w:val="0"/>
                      <w:marTop w:val="0"/>
                      <w:marBottom w:val="0"/>
                      <w:divBdr>
                        <w:top w:val="none" w:sz="0" w:space="0" w:color="auto"/>
                        <w:left w:val="none" w:sz="0" w:space="0" w:color="auto"/>
                        <w:bottom w:val="none" w:sz="0" w:space="0" w:color="auto"/>
                        <w:right w:val="none" w:sz="0" w:space="0" w:color="auto"/>
                      </w:divBdr>
                    </w:div>
                    <w:div w:id="21247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2506956">
      <w:bodyDiv w:val="1"/>
      <w:marLeft w:val="0"/>
      <w:marRight w:val="0"/>
      <w:marTop w:val="0"/>
      <w:marBottom w:val="0"/>
      <w:divBdr>
        <w:top w:val="none" w:sz="0" w:space="0" w:color="auto"/>
        <w:left w:val="none" w:sz="0" w:space="0" w:color="auto"/>
        <w:bottom w:val="none" w:sz="0" w:space="0" w:color="auto"/>
        <w:right w:val="none" w:sz="0" w:space="0" w:color="auto"/>
      </w:divBdr>
    </w:div>
    <w:div w:id="1851486601">
      <w:bodyDiv w:val="1"/>
      <w:marLeft w:val="0"/>
      <w:marRight w:val="0"/>
      <w:marTop w:val="0"/>
      <w:marBottom w:val="0"/>
      <w:divBdr>
        <w:top w:val="none" w:sz="0" w:space="0" w:color="auto"/>
        <w:left w:val="none" w:sz="0" w:space="0" w:color="auto"/>
        <w:bottom w:val="none" w:sz="0" w:space="0" w:color="auto"/>
        <w:right w:val="none" w:sz="0" w:space="0" w:color="auto"/>
      </w:divBdr>
    </w:div>
    <w:div w:id="1860581932">
      <w:bodyDiv w:val="1"/>
      <w:marLeft w:val="0"/>
      <w:marRight w:val="0"/>
      <w:marTop w:val="0"/>
      <w:marBottom w:val="0"/>
      <w:divBdr>
        <w:top w:val="none" w:sz="0" w:space="0" w:color="auto"/>
        <w:left w:val="none" w:sz="0" w:space="0" w:color="auto"/>
        <w:bottom w:val="none" w:sz="0" w:space="0" w:color="auto"/>
        <w:right w:val="none" w:sz="0" w:space="0" w:color="auto"/>
      </w:divBdr>
    </w:div>
    <w:div w:id="1885629187">
      <w:bodyDiv w:val="1"/>
      <w:marLeft w:val="0"/>
      <w:marRight w:val="0"/>
      <w:marTop w:val="0"/>
      <w:marBottom w:val="0"/>
      <w:divBdr>
        <w:top w:val="none" w:sz="0" w:space="0" w:color="auto"/>
        <w:left w:val="none" w:sz="0" w:space="0" w:color="auto"/>
        <w:bottom w:val="none" w:sz="0" w:space="0" w:color="auto"/>
        <w:right w:val="none" w:sz="0" w:space="0" w:color="auto"/>
      </w:divBdr>
    </w:div>
    <w:div w:id="1907689879">
      <w:bodyDiv w:val="1"/>
      <w:marLeft w:val="0"/>
      <w:marRight w:val="0"/>
      <w:marTop w:val="0"/>
      <w:marBottom w:val="0"/>
      <w:divBdr>
        <w:top w:val="none" w:sz="0" w:space="0" w:color="auto"/>
        <w:left w:val="none" w:sz="0" w:space="0" w:color="auto"/>
        <w:bottom w:val="none" w:sz="0" w:space="0" w:color="auto"/>
        <w:right w:val="none" w:sz="0" w:space="0" w:color="auto"/>
      </w:divBdr>
    </w:div>
    <w:div w:id="1924755233">
      <w:bodyDiv w:val="1"/>
      <w:marLeft w:val="0"/>
      <w:marRight w:val="0"/>
      <w:marTop w:val="0"/>
      <w:marBottom w:val="0"/>
      <w:divBdr>
        <w:top w:val="none" w:sz="0" w:space="0" w:color="auto"/>
        <w:left w:val="none" w:sz="0" w:space="0" w:color="auto"/>
        <w:bottom w:val="none" w:sz="0" w:space="0" w:color="auto"/>
        <w:right w:val="none" w:sz="0" w:space="0" w:color="auto"/>
      </w:divBdr>
    </w:div>
    <w:div w:id="1955479991">
      <w:bodyDiv w:val="1"/>
      <w:marLeft w:val="0"/>
      <w:marRight w:val="0"/>
      <w:marTop w:val="0"/>
      <w:marBottom w:val="0"/>
      <w:divBdr>
        <w:top w:val="none" w:sz="0" w:space="0" w:color="auto"/>
        <w:left w:val="none" w:sz="0" w:space="0" w:color="auto"/>
        <w:bottom w:val="none" w:sz="0" w:space="0" w:color="auto"/>
        <w:right w:val="none" w:sz="0" w:space="0" w:color="auto"/>
      </w:divBdr>
    </w:div>
    <w:div w:id="1970354261">
      <w:bodyDiv w:val="1"/>
      <w:marLeft w:val="0"/>
      <w:marRight w:val="0"/>
      <w:marTop w:val="0"/>
      <w:marBottom w:val="0"/>
      <w:divBdr>
        <w:top w:val="none" w:sz="0" w:space="0" w:color="auto"/>
        <w:left w:val="none" w:sz="0" w:space="0" w:color="auto"/>
        <w:bottom w:val="none" w:sz="0" w:space="0" w:color="auto"/>
        <w:right w:val="none" w:sz="0" w:space="0" w:color="auto"/>
      </w:divBdr>
      <w:divsChild>
        <w:div w:id="111440981">
          <w:marLeft w:val="0"/>
          <w:marRight w:val="0"/>
          <w:marTop w:val="0"/>
          <w:marBottom w:val="0"/>
          <w:divBdr>
            <w:top w:val="none" w:sz="0" w:space="0" w:color="auto"/>
            <w:left w:val="none" w:sz="0" w:space="0" w:color="auto"/>
            <w:bottom w:val="none" w:sz="0" w:space="0" w:color="auto"/>
            <w:right w:val="none" w:sz="0" w:space="0" w:color="auto"/>
          </w:divBdr>
        </w:div>
        <w:div w:id="177156963">
          <w:marLeft w:val="0"/>
          <w:marRight w:val="0"/>
          <w:marTop w:val="0"/>
          <w:marBottom w:val="0"/>
          <w:divBdr>
            <w:top w:val="none" w:sz="0" w:space="0" w:color="auto"/>
            <w:left w:val="none" w:sz="0" w:space="0" w:color="auto"/>
            <w:bottom w:val="none" w:sz="0" w:space="0" w:color="auto"/>
            <w:right w:val="none" w:sz="0" w:space="0" w:color="auto"/>
          </w:divBdr>
        </w:div>
        <w:div w:id="247735765">
          <w:marLeft w:val="0"/>
          <w:marRight w:val="0"/>
          <w:marTop w:val="0"/>
          <w:marBottom w:val="0"/>
          <w:divBdr>
            <w:top w:val="none" w:sz="0" w:space="0" w:color="auto"/>
            <w:left w:val="none" w:sz="0" w:space="0" w:color="auto"/>
            <w:bottom w:val="none" w:sz="0" w:space="0" w:color="auto"/>
            <w:right w:val="none" w:sz="0" w:space="0" w:color="auto"/>
          </w:divBdr>
        </w:div>
        <w:div w:id="477771222">
          <w:marLeft w:val="0"/>
          <w:marRight w:val="0"/>
          <w:marTop w:val="0"/>
          <w:marBottom w:val="0"/>
          <w:divBdr>
            <w:top w:val="none" w:sz="0" w:space="0" w:color="auto"/>
            <w:left w:val="none" w:sz="0" w:space="0" w:color="auto"/>
            <w:bottom w:val="none" w:sz="0" w:space="0" w:color="auto"/>
            <w:right w:val="none" w:sz="0" w:space="0" w:color="auto"/>
          </w:divBdr>
        </w:div>
        <w:div w:id="590092940">
          <w:marLeft w:val="0"/>
          <w:marRight w:val="0"/>
          <w:marTop w:val="0"/>
          <w:marBottom w:val="0"/>
          <w:divBdr>
            <w:top w:val="none" w:sz="0" w:space="0" w:color="auto"/>
            <w:left w:val="none" w:sz="0" w:space="0" w:color="auto"/>
            <w:bottom w:val="none" w:sz="0" w:space="0" w:color="auto"/>
            <w:right w:val="none" w:sz="0" w:space="0" w:color="auto"/>
          </w:divBdr>
        </w:div>
        <w:div w:id="639067941">
          <w:marLeft w:val="0"/>
          <w:marRight w:val="0"/>
          <w:marTop w:val="0"/>
          <w:marBottom w:val="0"/>
          <w:divBdr>
            <w:top w:val="none" w:sz="0" w:space="0" w:color="auto"/>
            <w:left w:val="none" w:sz="0" w:space="0" w:color="auto"/>
            <w:bottom w:val="none" w:sz="0" w:space="0" w:color="auto"/>
            <w:right w:val="none" w:sz="0" w:space="0" w:color="auto"/>
          </w:divBdr>
        </w:div>
        <w:div w:id="1188106408">
          <w:marLeft w:val="0"/>
          <w:marRight w:val="0"/>
          <w:marTop w:val="0"/>
          <w:marBottom w:val="0"/>
          <w:divBdr>
            <w:top w:val="none" w:sz="0" w:space="0" w:color="auto"/>
            <w:left w:val="none" w:sz="0" w:space="0" w:color="auto"/>
            <w:bottom w:val="none" w:sz="0" w:space="0" w:color="auto"/>
            <w:right w:val="none" w:sz="0" w:space="0" w:color="auto"/>
          </w:divBdr>
        </w:div>
        <w:div w:id="1525703751">
          <w:marLeft w:val="0"/>
          <w:marRight w:val="0"/>
          <w:marTop w:val="0"/>
          <w:marBottom w:val="0"/>
          <w:divBdr>
            <w:top w:val="none" w:sz="0" w:space="0" w:color="auto"/>
            <w:left w:val="none" w:sz="0" w:space="0" w:color="auto"/>
            <w:bottom w:val="none" w:sz="0" w:space="0" w:color="auto"/>
            <w:right w:val="none" w:sz="0" w:space="0" w:color="auto"/>
          </w:divBdr>
        </w:div>
        <w:div w:id="1890723965">
          <w:marLeft w:val="0"/>
          <w:marRight w:val="0"/>
          <w:marTop w:val="0"/>
          <w:marBottom w:val="0"/>
          <w:divBdr>
            <w:top w:val="none" w:sz="0" w:space="0" w:color="auto"/>
            <w:left w:val="none" w:sz="0" w:space="0" w:color="auto"/>
            <w:bottom w:val="none" w:sz="0" w:space="0" w:color="auto"/>
            <w:right w:val="none" w:sz="0" w:space="0" w:color="auto"/>
          </w:divBdr>
        </w:div>
        <w:div w:id="2027634573">
          <w:marLeft w:val="0"/>
          <w:marRight w:val="0"/>
          <w:marTop w:val="0"/>
          <w:marBottom w:val="0"/>
          <w:divBdr>
            <w:top w:val="none" w:sz="0" w:space="0" w:color="auto"/>
            <w:left w:val="none" w:sz="0" w:space="0" w:color="auto"/>
            <w:bottom w:val="none" w:sz="0" w:space="0" w:color="auto"/>
            <w:right w:val="none" w:sz="0" w:space="0" w:color="auto"/>
          </w:divBdr>
        </w:div>
      </w:divsChild>
    </w:div>
    <w:div w:id="1986271999">
      <w:bodyDiv w:val="1"/>
      <w:marLeft w:val="0"/>
      <w:marRight w:val="0"/>
      <w:marTop w:val="0"/>
      <w:marBottom w:val="0"/>
      <w:divBdr>
        <w:top w:val="none" w:sz="0" w:space="0" w:color="auto"/>
        <w:left w:val="none" w:sz="0" w:space="0" w:color="auto"/>
        <w:bottom w:val="none" w:sz="0" w:space="0" w:color="auto"/>
        <w:right w:val="none" w:sz="0" w:space="0" w:color="auto"/>
      </w:divBdr>
    </w:div>
    <w:div w:id="1992758081">
      <w:bodyDiv w:val="1"/>
      <w:marLeft w:val="0"/>
      <w:marRight w:val="0"/>
      <w:marTop w:val="0"/>
      <w:marBottom w:val="0"/>
      <w:divBdr>
        <w:top w:val="none" w:sz="0" w:space="0" w:color="auto"/>
        <w:left w:val="none" w:sz="0" w:space="0" w:color="auto"/>
        <w:bottom w:val="none" w:sz="0" w:space="0" w:color="auto"/>
        <w:right w:val="none" w:sz="0" w:space="0" w:color="auto"/>
      </w:divBdr>
    </w:div>
    <w:div w:id="1997370843">
      <w:bodyDiv w:val="1"/>
      <w:marLeft w:val="0"/>
      <w:marRight w:val="0"/>
      <w:marTop w:val="0"/>
      <w:marBottom w:val="0"/>
      <w:divBdr>
        <w:top w:val="none" w:sz="0" w:space="0" w:color="auto"/>
        <w:left w:val="none" w:sz="0" w:space="0" w:color="auto"/>
        <w:bottom w:val="none" w:sz="0" w:space="0" w:color="auto"/>
        <w:right w:val="none" w:sz="0" w:space="0" w:color="auto"/>
      </w:divBdr>
    </w:div>
    <w:div w:id="2006543976">
      <w:bodyDiv w:val="1"/>
      <w:marLeft w:val="0"/>
      <w:marRight w:val="0"/>
      <w:marTop w:val="0"/>
      <w:marBottom w:val="0"/>
      <w:divBdr>
        <w:top w:val="none" w:sz="0" w:space="0" w:color="auto"/>
        <w:left w:val="none" w:sz="0" w:space="0" w:color="auto"/>
        <w:bottom w:val="none" w:sz="0" w:space="0" w:color="auto"/>
        <w:right w:val="none" w:sz="0" w:space="0" w:color="auto"/>
      </w:divBdr>
    </w:div>
    <w:div w:id="2107578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enderned.nl" TargetMode="External"/><Relationship Id="rId18" Type="http://schemas.openxmlformats.org/officeDocument/2006/relationships/hyperlink" Target="mailto:klachtenloket.aanbesteding@inholland.n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aanbesteding@inholland.nl" TargetMode="External"/><Relationship Id="rId2" Type="http://schemas.openxmlformats.org/officeDocument/2006/relationships/customXml" Target="../customXml/item2.xml"/><Relationship Id="rId16" Type="http://schemas.openxmlformats.org/officeDocument/2006/relationships/hyperlink" Target="http://www.tenderned.nl/egids/handleiding/handleiding_ondernemers-zo_werkt_digitaal_inschrijven_via_tenderned-stel_vragen_en_krijg_antwoorden%23m37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nevi.nl/sites/default/new_files/Brochure_Gedragscode_2012_A5_0.PDF" TargetMode="Externa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enderned.nl/egids/handleiding/handleiding_ondernemer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a51af7f-ad8e-42b2-ac97-18edbf935f20">
      <UserInfo>
        <DisplayName>Riesthuis, Derk</DisplayName>
        <AccountId>72</AccountId>
        <AccountType/>
      </UserInfo>
      <UserInfo>
        <DisplayName>Molenaar, Frank</DisplayName>
        <AccountId>65</AccountId>
        <AccountType/>
      </UserInfo>
      <UserInfo>
        <DisplayName>Dijkstra, Lonneke</DisplayName>
        <AccountId>34</AccountId>
        <AccountType/>
      </UserInfo>
      <UserInfo>
        <DisplayName>Olijerhoek, Paula</DisplayName>
        <AccountId>84</AccountId>
        <AccountType/>
      </UserInfo>
      <UserInfo>
        <DisplayName>Benthem, Yvette</DisplayName>
        <AccountId>85</AccountId>
        <AccountType/>
      </UserInfo>
      <UserInfo>
        <DisplayName>Vries, Wilfred de</DisplayName>
        <AccountId>86</AccountId>
        <AccountType/>
      </UserInfo>
      <UserInfo>
        <DisplayName>Kroon, Tijmen</DisplayName>
        <AccountId>87</AccountId>
        <AccountType/>
      </UserInfo>
      <UserInfo>
        <DisplayName>Post, Patricia</DisplayName>
        <AccountId>35</AccountId>
        <AccountType/>
      </UserInfo>
      <UserInfo>
        <DisplayName>Pollmann, Vera</DisplayName>
        <AccountId>12</AccountId>
        <AccountType/>
      </UserInfo>
      <UserInfo>
        <DisplayName>Linden, Diana van der</DisplayName>
        <AccountId>17</AccountId>
        <AccountType/>
      </UserInfo>
      <UserInfo>
        <DisplayName>Haemers, Peter</DisplayName>
        <AccountId>6</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Sixth Edition"/>
</file>

<file path=customXml/item3.xml><?xml version="1.0" encoding="utf-8"?>
<ct:contentTypeSchema xmlns:ct="http://schemas.microsoft.com/office/2006/metadata/contentType" xmlns:ma="http://schemas.microsoft.com/office/2006/metadata/properties/metaAttributes" ct:_="" ma:_="" ma:contentTypeName="Document" ma:contentTypeID="0x010100C01ED4D2087500438072645BC774401F" ma:contentTypeVersion="8" ma:contentTypeDescription="Een nieuw document maken." ma:contentTypeScope="" ma:versionID="ab40d74e38081932de59897734325149">
  <xsd:schema xmlns:xsd="http://www.w3.org/2001/XMLSchema" xmlns:xs="http://www.w3.org/2001/XMLSchema" xmlns:p="http://schemas.microsoft.com/office/2006/metadata/properties" xmlns:ns2="4b4d8ebb-a637-4994-bb5b-4082a567b7e2" xmlns:ns3="da51af7f-ad8e-42b2-ac97-18edbf935f20" targetNamespace="http://schemas.microsoft.com/office/2006/metadata/properties" ma:root="true" ma:fieldsID="dbd79daecd9bcc29b78085660d3777f0" ns2:_="" ns3:_="">
    <xsd:import namespace="4b4d8ebb-a637-4994-bb5b-4082a567b7e2"/>
    <xsd:import namespace="da51af7f-ad8e-42b2-ac97-18edbf935f2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4d8ebb-a637-4994-bb5b-4082a567b7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a51af7f-ad8e-42b2-ac97-18edbf935f20"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DA2DA3-209E-4CF9-AFF9-8ECDA19C763C}">
  <ds:schemaRefs>
    <ds:schemaRef ds:uri="http://schemas.microsoft.com/office/2006/metadata/properties"/>
    <ds:schemaRef ds:uri="http://schemas.microsoft.com/office/infopath/2007/PartnerControls"/>
    <ds:schemaRef ds:uri="da51af7f-ad8e-42b2-ac97-18edbf935f20"/>
  </ds:schemaRefs>
</ds:datastoreItem>
</file>

<file path=customXml/itemProps2.xml><?xml version="1.0" encoding="utf-8"?>
<ds:datastoreItem xmlns:ds="http://schemas.openxmlformats.org/officeDocument/2006/customXml" ds:itemID="{48A7AFF2-8AB8-4C1A-A56B-9E43D6E1535C}">
  <ds:schemaRefs>
    <ds:schemaRef ds:uri="http://schemas.openxmlformats.org/officeDocument/2006/bibliography"/>
  </ds:schemaRefs>
</ds:datastoreItem>
</file>

<file path=customXml/itemProps3.xml><?xml version="1.0" encoding="utf-8"?>
<ds:datastoreItem xmlns:ds="http://schemas.openxmlformats.org/officeDocument/2006/customXml" ds:itemID="{F7CE45F7-1E2F-49EC-A40B-8B27CCB5D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4d8ebb-a637-4994-bb5b-4082a567b7e2"/>
    <ds:schemaRef ds:uri="da51af7f-ad8e-42b2-ac97-18edbf935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24254B-F202-4153-B5CD-C2E7B54930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12302</Words>
  <Characters>67663</Characters>
  <Application>Microsoft Office Word</Application>
  <DocSecurity>0</DocSecurity>
  <Lines>563</Lines>
  <Paragraphs>159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79806</CharactersWithSpaces>
  <SharedDoc>false</SharedDoc>
  <HyperlinkBase/>
  <HLinks>
    <vt:vector size="444" baseType="variant">
      <vt:variant>
        <vt:i4>196710</vt:i4>
      </vt:variant>
      <vt:variant>
        <vt:i4>417</vt:i4>
      </vt:variant>
      <vt:variant>
        <vt:i4>0</vt:i4>
      </vt:variant>
      <vt:variant>
        <vt:i4>5</vt:i4>
      </vt:variant>
      <vt:variant>
        <vt:lpwstr>mailto:klachtenloket.aanbesteding@inholland.nl</vt:lpwstr>
      </vt:variant>
      <vt:variant>
        <vt:lpwstr/>
      </vt:variant>
      <vt:variant>
        <vt:i4>7798871</vt:i4>
      </vt:variant>
      <vt:variant>
        <vt:i4>414</vt:i4>
      </vt:variant>
      <vt:variant>
        <vt:i4>0</vt:i4>
      </vt:variant>
      <vt:variant>
        <vt:i4>5</vt:i4>
      </vt:variant>
      <vt:variant>
        <vt:lpwstr>mailto:aanbesteding@inholland.nl</vt:lpwstr>
      </vt:variant>
      <vt:variant>
        <vt:lpwstr/>
      </vt:variant>
      <vt:variant>
        <vt:i4>2424882</vt:i4>
      </vt:variant>
      <vt:variant>
        <vt:i4>411</vt:i4>
      </vt:variant>
      <vt:variant>
        <vt:i4>0</vt:i4>
      </vt:variant>
      <vt:variant>
        <vt:i4>5</vt:i4>
      </vt:variant>
      <vt:variant>
        <vt:lpwstr>http://www.tenderned.nl/egids/handleiding/handleiding_ondernemers-zo_werkt_digitaal_inschrijven_via_tenderned-stel_vragen_en_krijg_antwoorden%23m372</vt:lpwstr>
      </vt:variant>
      <vt:variant>
        <vt:lpwstr/>
      </vt:variant>
      <vt:variant>
        <vt:i4>7602203</vt:i4>
      </vt:variant>
      <vt:variant>
        <vt:i4>408</vt:i4>
      </vt:variant>
      <vt:variant>
        <vt:i4>0</vt:i4>
      </vt:variant>
      <vt:variant>
        <vt:i4>5</vt:i4>
      </vt:variant>
      <vt:variant>
        <vt:lpwstr>https://nevi.nl/sites/default/new_files/Brochure_Gedragscode_2012_A5_0.PDF</vt:lpwstr>
      </vt:variant>
      <vt:variant>
        <vt:lpwstr/>
      </vt:variant>
      <vt:variant>
        <vt:i4>3735554</vt:i4>
      </vt:variant>
      <vt:variant>
        <vt:i4>405</vt:i4>
      </vt:variant>
      <vt:variant>
        <vt:i4>0</vt:i4>
      </vt:variant>
      <vt:variant>
        <vt:i4>5</vt:i4>
      </vt:variant>
      <vt:variant>
        <vt:lpwstr>http://www.tenderned.nl/egids/handleiding/handleiding_ondernemers</vt:lpwstr>
      </vt:variant>
      <vt:variant>
        <vt:lpwstr/>
      </vt:variant>
      <vt:variant>
        <vt:i4>2031620</vt:i4>
      </vt:variant>
      <vt:variant>
        <vt:i4>402</vt:i4>
      </vt:variant>
      <vt:variant>
        <vt:i4>0</vt:i4>
      </vt:variant>
      <vt:variant>
        <vt:i4>5</vt:i4>
      </vt:variant>
      <vt:variant>
        <vt:lpwstr>http://www.tenderned.nl/</vt:lpwstr>
      </vt:variant>
      <vt:variant>
        <vt:lpwstr/>
      </vt:variant>
      <vt:variant>
        <vt:i4>3932214</vt:i4>
      </vt:variant>
      <vt:variant>
        <vt:i4>399</vt:i4>
      </vt:variant>
      <vt:variant>
        <vt:i4>0</vt:i4>
      </vt:variant>
      <vt:variant>
        <vt:i4>5</vt:i4>
      </vt:variant>
      <vt:variant>
        <vt:lpwstr>https://www.pianoo.nl/nl/document/12027/model-verwerkersovereenkomst-arbit</vt:lpwstr>
      </vt:variant>
      <vt:variant>
        <vt:lpwstr/>
      </vt:variant>
      <vt:variant>
        <vt:i4>7471153</vt:i4>
      </vt:variant>
      <vt:variant>
        <vt:i4>396</vt:i4>
      </vt:variant>
      <vt:variant>
        <vt:i4>0</vt:i4>
      </vt:variant>
      <vt:variant>
        <vt:i4>5</vt:i4>
      </vt:variant>
      <vt:variant>
        <vt:lpwstr>https://www.pianoo.nl/nl/regelgeving/voorwaarden/rijksoverheid/algemene-rijksvoorwaarden-bij-it-overeenkomsten-2018-arbit-0</vt:lpwstr>
      </vt:variant>
      <vt:variant>
        <vt:lpwstr/>
      </vt:variant>
      <vt:variant>
        <vt:i4>7471153</vt:i4>
      </vt:variant>
      <vt:variant>
        <vt:i4>393</vt:i4>
      </vt:variant>
      <vt:variant>
        <vt:i4>0</vt:i4>
      </vt:variant>
      <vt:variant>
        <vt:i4>5</vt:i4>
      </vt:variant>
      <vt:variant>
        <vt:lpwstr>https://www.pianoo.nl/nl/regelgeving/voorwaarden/rijksoverheid/algemene-rijksvoorwaarden-bij-it-overeenkomsten-2018-arbit-1</vt:lpwstr>
      </vt:variant>
      <vt:variant>
        <vt:lpwstr/>
      </vt:variant>
      <vt:variant>
        <vt:i4>1900598</vt:i4>
      </vt:variant>
      <vt:variant>
        <vt:i4>386</vt:i4>
      </vt:variant>
      <vt:variant>
        <vt:i4>0</vt:i4>
      </vt:variant>
      <vt:variant>
        <vt:i4>5</vt:i4>
      </vt:variant>
      <vt:variant>
        <vt:lpwstr/>
      </vt:variant>
      <vt:variant>
        <vt:lpwstr>_Toc40471875</vt:lpwstr>
      </vt:variant>
      <vt:variant>
        <vt:i4>1835062</vt:i4>
      </vt:variant>
      <vt:variant>
        <vt:i4>380</vt:i4>
      </vt:variant>
      <vt:variant>
        <vt:i4>0</vt:i4>
      </vt:variant>
      <vt:variant>
        <vt:i4>5</vt:i4>
      </vt:variant>
      <vt:variant>
        <vt:lpwstr/>
      </vt:variant>
      <vt:variant>
        <vt:lpwstr>_Toc40471874</vt:lpwstr>
      </vt:variant>
      <vt:variant>
        <vt:i4>1769526</vt:i4>
      </vt:variant>
      <vt:variant>
        <vt:i4>374</vt:i4>
      </vt:variant>
      <vt:variant>
        <vt:i4>0</vt:i4>
      </vt:variant>
      <vt:variant>
        <vt:i4>5</vt:i4>
      </vt:variant>
      <vt:variant>
        <vt:lpwstr/>
      </vt:variant>
      <vt:variant>
        <vt:lpwstr>_Toc40471873</vt:lpwstr>
      </vt:variant>
      <vt:variant>
        <vt:i4>1703990</vt:i4>
      </vt:variant>
      <vt:variant>
        <vt:i4>368</vt:i4>
      </vt:variant>
      <vt:variant>
        <vt:i4>0</vt:i4>
      </vt:variant>
      <vt:variant>
        <vt:i4>5</vt:i4>
      </vt:variant>
      <vt:variant>
        <vt:lpwstr/>
      </vt:variant>
      <vt:variant>
        <vt:lpwstr>_Toc40471872</vt:lpwstr>
      </vt:variant>
      <vt:variant>
        <vt:i4>1638454</vt:i4>
      </vt:variant>
      <vt:variant>
        <vt:i4>362</vt:i4>
      </vt:variant>
      <vt:variant>
        <vt:i4>0</vt:i4>
      </vt:variant>
      <vt:variant>
        <vt:i4>5</vt:i4>
      </vt:variant>
      <vt:variant>
        <vt:lpwstr/>
      </vt:variant>
      <vt:variant>
        <vt:lpwstr>_Toc40471871</vt:lpwstr>
      </vt:variant>
      <vt:variant>
        <vt:i4>1572918</vt:i4>
      </vt:variant>
      <vt:variant>
        <vt:i4>356</vt:i4>
      </vt:variant>
      <vt:variant>
        <vt:i4>0</vt:i4>
      </vt:variant>
      <vt:variant>
        <vt:i4>5</vt:i4>
      </vt:variant>
      <vt:variant>
        <vt:lpwstr/>
      </vt:variant>
      <vt:variant>
        <vt:lpwstr>_Toc40471870</vt:lpwstr>
      </vt:variant>
      <vt:variant>
        <vt:i4>1114167</vt:i4>
      </vt:variant>
      <vt:variant>
        <vt:i4>350</vt:i4>
      </vt:variant>
      <vt:variant>
        <vt:i4>0</vt:i4>
      </vt:variant>
      <vt:variant>
        <vt:i4>5</vt:i4>
      </vt:variant>
      <vt:variant>
        <vt:lpwstr/>
      </vt:variant>
      <vt:variant>
        <vt:lpwstr>_Toc40471869</vt:lpwstr>
      </vt:variant>
      <vt:variant>
        <vt:i4>1048631</vt:i4>
      </vt:variant>
      <vt:variant>
        <vt:i4>344</vt:i4>
      </vt:variant>
      <vt:variant>
        <vt:i4>0</vt:i4>
      </vt:variant>
      <vt:variant>
        <vt:i4>5</vt:i4>
      </vt:variant>
      <vt:variant>
        <vt:lpwstr/>
      </vt:variant>
      <vt:variant>
        <vt:lpwstr>_Toc40471868</vt:lpwstr>
      </vt:variant>
      <vt:variant>
        <vt:i4>2031671</vt:i4>
      </vt:variant>
      <vt:variant>
        <vt:i4>338</vt:i4>
      </vt:variant>
      <vt:variant>
        <vt:i4>0</vt:i4>
      </vt:variant>
      <vt:variant>
        <vt:i4>5</vt:i4>
      </vt:variant>
      <vt:variant>
        <vt:lpwstr/>
      </vt:variant>
      <vt:variant>
        <vt:lpwstr>_Toc40471867</vt:lpwstr>
      </vt:variant>
      <vt:variant>
        <vt:i4>1966135</vt:i4>
      </vt:variant>
      <vt:variant>
        <vt:i4>332</vt:i4>
      </vt:variant>
      <vt:variant>
        <vt:i4>0</vt:i4>
      </vt:variant>
      <vt:variant>
        <vt:i4>5</vt:i4>
      </vt:variant>
      <vt:variant>
        <vt:lpwstr/>
      </vt:variant>
      <vt:variant>
        <vt:lpwstr>_Toc40471866</vt:lpwstr>
      </vt:variant>
      <vt:variant>
        <vt:i4>1900599</vt:i4>
      </vt:variant>
      <vt:variant>
        <vt:i4>326</vt:i4>
      </vt:variant>
      <vt:variant>
        <vt:i4>0</vt:i4>
      </vt:variant>
      <vt:variant>
        <vt:i4>5</vt:i4>
      </vt:variant>
      <vt:variant>
        <vt:lpwstr/>
      </vt:variant>
      <vt:variant>
        <vt:lpwstr>_Toc40471865</vt:lpwstr>
      </vt:variant>
      <vt:variant>
        <vt:i4>1835063</vt:i4>
      </vt:variant>
      <vt:variant>
        <vt:i4>320</vt:i4>
      </vt:variant>
      <vt:variant>
        <vt:i4>0</vt:i4>
      </vt:variant>
      <vt:variant>
        <vt:i4>5</vt:i4>
      </vt:variant>
      <vt:variant>
        <vt:lpwstr/>
      </vt:variant>
      <vt:variant>
        <vt:lpwstr>_Toc40471864</vt:lpwstr>
      </vt:variant>
      <vt:variant>
        <vt:i4>1769527</vt:i4>
      </vt:variant>
      <vt:variant>
        <vt:i4>314</vt:i4>
      </vt:variant>
      <vt:variant>
        <vt:i4>0</vt:i4>
      </vt:variant>
      <vt:variant>
        <vt:i4>5</vt:i4>
      </vt:variant>
      <vt:variant>
        <vt:lpwstr/>
      </vt:variant>
      <vt:variant>
        <vt:lpwstr>_Toc40471863</vt:lpwstr>
      </vt:variant>
      <vt:variant>
        <vt:i4>1703991</vt:i4>
      </vt:variant>
      <vt:variant>
        <vt:i4>308</vt:i4>
      </vt:variant>
      <vt:variant>
        <vt:i4>0</vt:i4>
      </vt:variant>
      <vt:variant>
        <vt:i4>5</vt:i4>
      </vt:variant>
      <vt:variant>
        <vt:lpwstr/>
      </vt:variant>
      <vt:variant>
        <vt:lpwstr>_Toc40471862</vt:lpwstr>
      </vt:variant>
      <vt:variant>
        <vt:i4>1638455</vt:i4>
      </vt:variant>
      <vt:variant>
        <vt:i4>302</vt:i4>
      </vt:variant>
      <vt:variant>
        <vt:i4>0</vt:i4>
      </vt:variant>
      <vt:variant>
        <vt:i4>5</vt:i4>
      </vt:variant>
      <vt:variant>
        <vt:lpwstr/>
      </vt:variant>
      <vt:variant>
        <vt:lpwstr>_Toc40471861</vt:lpwstr>
      </vt:variant>
      <vt:variant>
        <vt:i4>1572919</vt:i4>
      </vt:variant>
      <vt:variant>
        <vt:i4>296</vt:i4>
      </vt:variant>
      <vt:variant>
        <vt:i4>0</vt:i4>
      </vt:variant>
      <vt:variant>
        <vt:i4>5</vt:i4>
      </vt:variant>
      <vt:variant>
        <vt:lpwstr/>
      </vt:variant>
      <vt:variant>
        <vt:lpwstr>_Toc40471860</vt:lpwstr>
      </vt:variant>
      <vt:variant>
        <vt:i4>1114164</vt:i4>
      </vt:variant>
      <vt:variant>
        <vt:i4>290</vt:i4>
      </vt:variant>
      <vt:variant>
        <vt:i4>0</vt:i4>
      </vt:variant>
      <vt:variant>
        <vt:i4>5</vt:i4>
      </vt:variant>
      <vt:variant>
        <vt:lpwstr/>
      </vt:variant>
      <vt:variant>
        <vt:lpwstr>_Toc40471859</vt:lpwstr>
      </vt:variant>
      <vt:variant>
        <vt:i4>1048628</vt:i4>
      </vt:variant>
      <vt:variant>
        <vt:i4>284</vt:i4>
      </vt:variant>
      <vt:variant>
        <vt:i4>0</vt:i4>
      </vt:variant>
      <vt:variant>
        <vt:i4>5</vt:i4>
      </vt:variant>
      <vt:variant>
        <vt:lpwstr/>
      </vt:variant>
      <vt:variant>
        <vt:lpwstr>_Toc40471858</vt:lpwstr>
      </vt:variant>
      <vt:variant>
        <vt:i4>2031668</vt:i4>
      </vt:variant>
      <vt:variant>
        <vt:i4>278</vt:i4>
      </vt:variant>
      <vt:variant>
        <vt:i4>0</vt:i4>
      </vt:variant>
      <vt:variant>
        <vt:i4>5</vt:i4>
      </vt:variant>
      <vt:variant>
        <vt:lpwstr/>
      </vt:variant>
      <vt:variant>
        <vt:lpwstr>_Toc40471857</vt:lpwstr>
      </vt:variant>
      <vt:variant>
        <vt:i4>1966132</vt:i4>
      </vt:variant>
      <vt:variant>
        <vt:i4>272</vt:i4>
      </vt:variant>
      <vt:variant>
        <vt:i4>0</vt:i4>
      </vt:variant>
      <vt:variant>
        <vt:i4>5</vt:i4>
      </vt:variant>
      <vt:variant>
        <vt:lpwstr/>
      </vt:variant>
      <vt:variant>
        <vt:lpwstr>_Toc40471856</vt:lpwstr>
      </vt:variant>
      <vt:variant>
        <vt:i4>1900596</vt:i4>
      </vt:variant>
      <vt:variant>
        <vt:i4>266</vt:i4>
      </vt:variant>
      <vt:variant>
        <vt:i4>0</vt:i4>
      </vt:variant>
      <vt:variant>
        <vt:i4>5</vt:i4>
      </vt:variant>
      <vt:variant>
        <vt:lpwstr/>
      </vt:variant>
      <vt:variant>
        <vt:lpwstr>_Toc40471855</vt:lpwstr>
      </vt:variant>
      <vt:variant>
        <vt:i4>1835060</vt:i4>
      </vt:variant>
      <vt:variant>
        <vt:i4>260</vt:i4>
      </vt:variant>
      <vt:variant>
        <vt:i4>0</vt:i4>
      </vt:variant>
      <vt:variant>
        <vt:i4>5</vt:i4>
      </vt:variant>
      <vt:variant>
        <vt:lpwstr/>
      </vt:variant>
      <vt:variant>
        <vt:lpwstr>_Toc40471854</vt:lpwstr>
      </vt:variant>
      <vt:variant>
        <vt:i4>1769524</vt:i4>
      </vt:variant>
      <vt:variant>
        <vt:i4>254</vt:i4>
      </vt:variant>
      <vt:variant>
        <vt:i4>0</vt:i4>
      </vt:variant>
      <vt:variant>
        <vt:i4>5</vt:i4>
      </vt:variant>
      <vt:variant>
        <vt:lpwstr/>
      </vt:variant>
      <vt:variant>
        <vt:lpwstr>_Toc40471853</vt:lpwstr>
      </vt:variant>
      <vt:variant>
        <vt:i4>1703988</vt:i4>
      </vt:variant>
      <vt:variant>
        <vt:i4>248</vt:i4>
      </vt:variant>
      <vt:variant>
        <vt:i4>0</vt:i4>
      </vt:variant>
      <vt:variant>
        <vt:i4>5</vt:i4>
      </vt:variant>
      <vt:variant>
        <vt:lpwstr/>
      </vt:variant>
      <vt:variant>
        <vt:lpwstr>_Toc40471852</vt:lpwstr>
      </vt:variant>
      <vt:variant>
        <vt:i4>1638452</vt:i4>
      </vt:variant>
      <vt:variant>
        <vt:i4>242</vt:i4>
      </vt:variant>
      <vt:variant>
        <vt:i4>0</vt:i4>
      </vt:variant>
      <vt:variant>
        <vt:i4>5</vt:i4>
      </vt:variant>
      <vt:variant>
        <vt:lpwstr/>
      </vt:variant>
      <vt:variant>
        <vt:lpwstr>_Toc40471851</vt:lpwstr>
      </vt:variant>
      <vt:variant>
        <vt:i4>1572916</vt:i4>
      </vt:variant>
      <vt:variant>
        <vt:i4>236</vt:i4>
      </vt:variant>
      <vt:variant>
        <vt:i4>0</vt:i4>
      </vt:variant>
      <vt:variant>
        <vt:i4>5</vt:i4>
      </vt:variant>
      <vt:variant>
        <vt:lpwstr/>
      </vt:variant>
      <vt:variant>
        <vt:lpwstr>_Toc40471850</vt:lpwstr>
      </vt:variant>
      <vt:variant>
        <vt:i4>1114165</vt:i4>
      </vt:variant>
      <vt:variant>
        <vt:i4>230</vt:i4>
      </vt:variant>
      <vt:variant>
        <vt:i4>0</vt:i4>
      </vt:variant>
      <vt:variant>
        <vt:i4>5</vt:i4>
      </vt:variant>
      <vt:variant>
        <vt:lpwstr/>
      </vt:variant>
      <vt:variant>
        <vt:lpwstr>_Toc40471849</vt:lpwstr>
      </vt:variant>
      <vt:variant>
        <vt:i4>1048629</vt:i4>
      </vt:variant>
      <vt:variant>
        <vt:i4>224</vt:i4>
      </vt:variant>
      <vt:variant>
        <vt:i4>0</vt:i4>
      </vt:variant>
      <vt:variant>
        <vt:i4>5</vt:i4>
      </vt:variant>
      <vt:variant>
        <vt:lpwstr/>
      </vt:variant>
      <vt:variant>
        <vt:lpwstr>_Toc40471848</vt:lpwstr>
      </vt:variant>
      <vt:variant>
        <vt:i4>2031669</vt:i4>
      </vt:variant>
      <vt:variant>
        <vt:i4>218</vt:i4>
      </vt:variant>
      <vt:variant>
        <vt:i4>0</vt:i4>
      </vt:variant>
      <vt:variant>
        <vt:i4>5</vt:i4>
      </vt:variant>
      <vt:variant>
        <vt:lpwstr/>
      </vt:variant>
      <vt:variant>
        <vt:lpwstr>_Toc40471847</vt:lpwstr>
      </vt:variant>
      <vt:variant>
        <vt:i4>1966133</vt:i4>
      </vt:variant>
      <vt:variant>
        <vt:i4>212</vt:i4>
      </vt:variant>
      <vt:variant>
        <vt:i4>0</vt:i4>
      </vt:variant>
      <vt:variant>
        <vt:i4>5</vt:i4>
      </vt:variant>
      <vt:variant>
        <vt:lpwstr/>
      </vt:variant>
      <vt:variant>
        <vt:lpwstr>_Toc40471846</vt:lpwstr>
      </vt:variant>
      <vt:variant>
        <vt:i4>1900597</vt:i4>
      </vt:variant>
      <vt:variant>
        <vt:i4>206</vt:i4>
      </vt:variant>
      <vt:variant>
        <vt:i4>0</vt:i4>
      </vt:variant>
      <vt:variant>
        <vt:i4>5</vt:i4>
      </vt:variant>
      <vt:variant>
        <vt:lpwstr/>
      </vt:variant>
      <vt:variant>
        <vt:lpwstr>_Toc40471845</vt:lpwstr>
      </vt:variant>
      <vt:variant>
        <vt:i4>1835061</vt:i4>
      </vt:variant>
      <vt:variant>
        <vt:i4>200</vt:i4>
      </vt:variant>
      <vt:variant>
        <vt:i4>0</vt:i4>
      </vt:variant>
      <vt:variant>
        <vt:i4>5</vt:i4>
      </vt:variant>
      <vt:variant>
        <vt:lpwstr/>
      </vt:variant>
      <vt:variant>
        <vt:lpwstr>_Toc40471844</vt:lpwstr>
      </vt:variant>
      <vt:variant>
        <vt:i4>1769525</vt:i4>
      </vt:variant>
      <vt:variant>
        <vt:i4>194</vt:i4>
      </vt:variant>
      <vt:variant>
        <vt:i4>0</vt:i4>
      </vt:variant>
      <vt:variant>
        <vt:i4>5</vt:i4>
      </vt:variant>
      <vt:variant>
        <vt:lpwstr/>
      </vt:variant>
      <vt:variant>
        <vt:lpwstr>_Toc40471843</vt:lpwstr>
      </vt:variant>
      <vt:variant>
        <vt:i4>1703989</vt:i4>
      </vt:variant>
      <vt:variant>
        <vt:i4>188</vt:i4>
      </vt:variant>
      <vt:variant>
        <vt:i4>0</vt:i4>
      </vt:variant>
      <vt:variant>
        <vt:i4>5</vt:i4>
      </vt:variant>
      <vt:variant>
        <vt:lpwstr/>
      </vt:variant>
      <vt:variant>
        <vt:lpwstr>_Toc40471842</vt:lpwstr>
      </vt:variant>
      <vt:variant>
        <vt:i4>1638453</vt:i4>
      </vt:variant>
      <vt:variant>
        <vt:i4>182</vt:i4>
      </vt:variant>
      <vt:variant>
        <vt:i4>0</vt:i4>
      </vt:variant>
      <vt:variant>
        <vt:i4>5</vt:i4>
      </vt:variant>
      <vt:variant>
        <vt:lpwstr/>
      </vt:variant>
      <vt:variant>
        <vt:lpwstr>_Toc40471841</vt:lpwstr>
      </vt:variant>
      <vt:variant>
        <vt:i4>1572917</vt:i4>
      </vt:variant>
      <vt:variant>
        <vt:i4>176</vt:i4>
      </vt:variant>
      <vt:variant>
        <vt:i4>0</vt:i4>
      </vt:variant>
      <vt:variant>
        <vt:i4>5</vt:i4>
      </vt:variant>
      <vt:variant>
        <vt:lpwstr/>
      </vt:variant>
      <vt:variant>
        <vt:lpwstr>_Toc40471840</vt:lpwstr>
      </vt:variant>
      <vt:variant>
        <vt:i4>1114162</vt:i4>
      </vt:variant>
      <vt:variant>
        <vt:i4>170</vt:i4>
      </vt:variant>
      <vt:variant>
        <vt:i4>0</vt:i4>
      </vt:variant>
      <vt:variant>
        <vt:i4>5</vt:i4>
      </vt:variant>
      <vt:variant>
        <vt:lpwstr/>
      </vt:variant>
      <vt:variant>
        <vt:lpwstr>_Toc40471839</vt:lpwstr>
      </vt:variant>
      <vt:variant>
        <vt:i4>1048626</vt:i4>
      </vt:variant>
      <vt:variant>
        <vt:i4>164</vt:i4>
      </vt:variant>
      <vt:variant>
        <vt:i4>0</vt:i4>
      </vt:variant>
      <vt:variant>
        <vt:i4>5</vt:i4>
      </vt:variant>
      <vt:variant>
        <vt:lpwstr/>
      </vt:variant>
      <vt:variant>
        <vt:lpwstr>_Toc40471838</vt:lpwstr>
      </vt:variant>
      <vt:variant>
        <vt:i4>2031666</vt:i4>
      </vt:variant>
      <vt:variant>
        <vt:i4>158</vt:i4>
      </vt:variant>
      <vt:variant>
        <vt:i4>0</vt:i4>
      </vt:variant>
      <vt:variant>
        <vt:i4>5</vt:i4>
      </vt:variant>
      <vt:variant>
        <vt:lpwstr/>
      </vt:variant>
      <vt:variant>
        <vt:lpwstr>_Toc40471837</vt:lpwstr>
      </vt:variant>
      <vt:variant>
        <vt:i4>1966130</vt:i4>
      </vt:variant>
      <vt:variant>
        <vt:i4>152</vt:i4>
      </vt:variant>
      <vt:variant>
        <vt:i4>0</vt:i4>
      </vt:variant>
      <vt:variant>
        <vt:i4>5</vt:i4>
      </vt:variant>
      <vt:variant>
        <vt:lpwstr/>
      </vt:variant>
      <vt:variant>
        <vt:lpwstr>_Toc40471836</vt:lpwstr>
      </vt:variant>
      <vt:variant>
        <vt:i4>1900594</vt:i4>
      </vt:variant>
      <vt:variant>
        <vt:i4>146</vt:i4>
      </vt:variant>
      <vt:variant>
        <vt:i4>0</vt:i4>
      </vt:variant>
      <vt:variant>
        <vt:i4>5</vt:i4>
      </vt:variant>
      <vt:variant>
        <vt:lpwstr/>
      </vt:variant>
      <vt:variant>
        <vt:lpwstr>_Toc40471835</vt:lpwstr>
      </vt:variant>
      <vt:variant>
        <vt:i4>1835058</vt:i4>
      </vt:variant>
      <vt:variant>
        <vt:i4>140</vt:i4>
      </vt:variant>
      <vt:variant>
        <vt:i4>0</vt:i4>
      </vt:variant>
      <vt:variant>
        <vt:i4>5</vt:i4>
      </vt:variant>
      <vt:variant>
        <vt:lpwstr/>
      </vt:variant>
      <vt:variant>
        <vt:lpwstr>_Toc40471834</vt:lpwstr>
      </vt:variant>
      <vt:variant>
        <vt:i4>1769522</vt:i4>
      </vt:variant>
      <vt:variant>
        <vt:i4>134</vt:i4>
      </vt:variant>
      <vt:variant>
        <vt:i4>0</vt:i4>
      </vt:variant>
      <vt:variant>
        <vt:i4>5</vt:i4>
      </vt:variant>
      <vt:variant>
        <vt:lpwstr/>
      </vt:variant>
      <vt:variant>
        <vt:lpwstr>_Toc40471833</vt:lpwstr>
      </vt:variant>
      <vt:variant>
        <vt:i4>1703986</vt:i4>
      </vt:variant>
      <vt:variant>
        <vt:i4>128</vt:i4>
      </vt:variant>
      <vt:variant>
        <vt:i4>0</vt:i4>
      </vt:variant>
      <vt:variant>
        <vt:i4>5</vt:i4>
      </vt:variant>
      <vt:variant>
        <vt:lpwstr/>
      </vt:variant>
      <vt:variant>
        <vt:lpwstr>_Toc40471832</vt:lpwstr>
      </vt:variant>
      <vt:variant>
        <vt:i4>1638450</vt:i4>
      </vt:variant>
      <vt:variant>
        <vt:i4>122</vt:i4>
      </vt:variant>
      <vt:variant>
        <vt:i4>0</vt:i4>
      </vt:variant>
      <vt:variant>
        <vt:i4>5</vt:i4>
      </vt:variant>
      <vt:variant>
        <vt:lpwstr/>
      </vt:variant>
      <vt:variant>
        <vt:lpwstr>_Toc40471831</vt:lpwstr>
      </vt:variant>
      <vt:variant>
        <vt:i4>1572914</vt:i4>
      </vt:variant>
      <vt:variant>
        <vt:i4>116</vt:i4>
      </vt:variant>
      <vt:variant>
        <vt:i4>0</vt:i4>
      </vt:variant>
      <vt:variant>
        <vt:i4>5</vt:i4>
      </vt:variant>
      <vt:variant>
        <vt:lpwstr/>
      </vt:variant>
      <vt:variant>
        <vt:lpwstr>_Toc40471830</vt:lpwstr>
      </vt:variant>
      <vt:variant>
        <vt:i4>1114163</vt:i4>
      </vt:variant>
      <vt:variant>
        <vt:i4>110</vt:i4>
      </vt:variant>
      <vt:variant>
        <vt:i4>0</vt:i4>
      </vt:variant>
      <vt:variant>
        <vt:i4>5</vt:i4>
      </vt:variant>
      <vt:variant>
        <vt:lpwstr/>
      </vt:variant>
      <vt:variant>
        <vt:lpwstr>_Toc40471829</vt:lpwstr>
      </vt:variant>
      <vt:variant>
        <vt:i4>1048627</vt:i4>
      </vt:variant>
      <vt:variant>
        <vt:i4>104</vt:i4>
      </vt:variant>
      <vt:variant>
        <vt:i4>0</vt:i4>
      </vt:variant>
      <vt:variant>
        <vt:i4>5</vt:i4>
      </vt:variant>
      <vt:variant>
        <vt:lpwstr/>
      </vt:variant>
      <vt:variant>
        <vt:lpwstr>_Toc40471828</vt:lpwstr>
      </vt:variant>
      <vt:variant>
        <vt:i4>2031667</vt:i4>
      </vt:variant>
      <vt:variant>
        <vt:i4>98</vt:i4>
      </vt:variant>
      <vt:variant>
        <vt:i4>0</vt:i4>
      </vt:variant>
      <vt:variant>
        <vt:i4>5</vt:i4>
      </vt:variant>
      <vt:variant>
        <vt:lpwstr/>
      </vt:variant>
      <vt:variant>
        <vt:lpwstr>_Toc40471827</vt:lpwstr>
      </vt:variant>
      <vt:variant>
        <vt:i4>1966131</vt:i4>
      </vt:variant>
      <vt:variant>
        <vt:i4>92</vt:i4>
      </vt:variant>
      <vt:variant>
        <vt:i4>0</vt:i4>
      </vt:variant>
      <vt:variant>
        <vt:i4>5</vt:i4>
      </vt:variant>
      <vt:variant>
        <vt:lpwstr/>
      </vt:variant>
      <vt:variant>
        <vt:lpwstr>_Toc40471826</vt:lpwstr>
      </vt:variant>
      <vt:variant>
        <vt:i4>1900595</vt:i4>
      </vt:variant>
      <vt:variant>
        <vt:i4>86</vt:i4>
      </vt:variant>
      <vt:variant>
        <vt:i4>0</vt:i4>
      </vt:variant>
      <vt:variant>
        <vt:i4>5</vt:i4>
      </vt:variant>
      <vt:variant>
        <vt:lpwstr/>
      </vt:variant>
      <vt:variant>
        <vt:lpwstr>_Toc40471825</vt:lpwstr>
      </vt:variant>
      <vt:variant>
        <vt:i4>1835059</vt:i4>
      </vt:variant>
      <vt:variant>
        <vt:i4>80</vt:i4>
      </vt:variant>
      <vt:variant>
        <vt:i4>0</vt:i4>
      </vt:variant>
      <vt:variant>
        <vt:i4>5</vt:i4>
      </vt:variant>
      <vt:variant>
        <vt:lpwstr/>
      </vt:variant>
      <vt:variant>
        <vt:lpwstr>_Toc40471824</vt:lpwstr>
      </vt:variant>
      <vt:variant>
        <vt:i4>1769523</vt:i4>
      </vt:variant>
      <vt:variant>
        <vt:i4>74</vt:i4>
      </vt:variant>
      <vt:variant>
        <vt:i4>0</vt:i4>
      </vt:variant>
      <vt:variant>
        <vt:i4>5</vt:i4>
      </vt:variant>
      <vt:variant>
        <vt:lpwstr/>
      </vt:variant>
      <vt:variant>
        <vt:lpwstr>_Toc40471823</vt:lpwstr>
      </vt:variant>
      <vt:variant>
        <vt:i4>1703987</vt:i4>
      </vt:variant>
      <vt:variant>
        <vt:i4>68</vt:i4>
      </vt:variant>
      <vt:variant>
        <vt:i4>0</vt:i4>
      </vt:variant>
      <vt:variant>
        <vt:i4>5</vt:i4>
      </vt:variant>
      <vt:variant>
        <vt:lpwstr/>
      </vt:variant>
      <vt:variant>
        <vt:lpwstr>_Toc40471822</vt:lpwstr>
      </vt:variant>
      <vt:variant>
        <vt:i4>1638451</vt:i4>
      </vt:variant>
      <vt:variant>
        <vt:i4>62</vt:i4>
      </vt:variant>
      <vt:variant>
        <vt:i4>0</vt:i4>
      </vt:variant>
      <vt:variant>
        <vt:i4>5</vt:i4>
      </vt:variant>
      <vt:variant>
        <vt:lpwstr/>
      </vt:variant>
      <vt:variant>
        <vt:lpwstr>_Toc40471821</vt:lpwstr>
      </vt:variant>
      <vt:variant>
        <vt:i4>1572915</vt:i4>
      </vt:variant>
      <vt:variant>
        <vt:i4>56</vt:i4>
      </vt:variant>
      <vt:variant>
        <vt:i4>0</vt:i4>
      </vt:variant>
      <vt:variant>
        <vt:i4>5</vt:i4>
      </vt:variant>
      <vt:variant>
        <vt:lpwstr/>
      </vt:variant>
      <vt:variant>
        <vt:lpwstr>_Toc40471820</vt:lpwstr>
      </vt:variant>
      <vt:variant>
        <vt:i4>1114160</vt:i4>
      </vt:variant>
      <vt:variant>
        <vt:i4>50</vt:i4>
      </vt:variant>
      <vt:variant>
        <vt:i4>0</vt:i4>
      </vt:variant>
      <vt:variant>
        <vt:i4>5</vt:i4>
      </vt:variant>
      <vt:variant>
        <vt:lpwstr/>
      </vt:variant>
      <vt:variant>
        <vt:lpwstr>_Toc40471819</vt:lpwstr>
      </vt:variant>
      <vt:variant>
        <vt:i4>1048624</vt:i4>
      </vt:variant>
      <vt:variant>
        <vt:i4>44</vt:i4>
      </vt:variant>
      <vt:variant>
        <vt:i4>0</vt:i4>
      </vt:variant>
      <vt:variant>
        <vt:i4>5</vt:i4>
      </vt:variant>
      <vt:variant>
        <vt:lpwstr/>
      </vt:variant>
      <vt:variant>
        <vt:lpwstr>_Toc40471818</vt:lpwstr>
      </vt:variant>
      <vt:variant>
        <vt:i4>2031664</vt:i4>
      </vt:variant>
      <vt:variant>
        <vt:i4>38</vt:i4>
      </vt:variant>
      <vt:variant>
        <vt:i4>0</vt:i4>
      </vt:variant>
      <vt:variant>
        <vt:i4>5</vt:i4>
      </vt:variant>
      <vt:variant>
        <vt:lpwstr/>
      </vt:variant>
      <vt:variant>
        <vt:lpwstr>_Toc40471817</vt:lpwstr>
      </vt:variant>
      <vt:variant>
        <vt:i4>1966128</vt:i4>
      </vt:variant>
      <vt:variant>
        <vt:i4>32</vt:i4>
      </vt:variant>
      <vt:variant>
        <vt:i4>0</vt:i4>
      </vt:variant>
      <vt:variant>
        <vt:i4>5</vt:i4>
      </vt:variant>
      <vt:variant>
        <vt:lpwstr/>
      </vt:variant>
      <vt:variant>
        <vt:lpwstr>_Toc40471816</vt:lpwstr>
      </vt:variant>
      <vt:variant>
        <vt:i4>1900592</vt:i4>
      </vt:variant>
      <vt:variant>
        <vt:i4>26</vt:i4>
      </vt:variant>
      <vt:variant>
        <vt:i4>0</vt:i4>
      </vt:variant>
      <vt:variant>
        <vt:i4>5</vt:i4>
      </vt:variant>
      <vt:variant>
        <vt:lpwstr/>
      </vt:variant>
      <vt:variant>
        <vt:lpwstr>_Toc40471815</vt:lpwstr>
      </vt:variant>
      <vt:variant>
        <vt:i4>1835056</vt:i4>
      </vt:variant>
      <vt:variant>
        <vt:i4>20</vt:i4>
      </vt:variant>
      <vt:variant>
        <vt:i4>0</vt:i4>
      </vt:variant>
      <vt:variant>
        <vt:i4>5</vt:i4>
      </vt:variant>
      <vt:variant>
        <vt:lpwstr/>
      </vt:variant>
      <vt:variant>
        <vt:lpwstr>_Toc40471814</vt:lpwstr>
      </vt:variant>
      <vt:variant>
        <vt:i4>1769520</vt:i4>
      </vt:variant>
      <vt:variant>
        <vt:i4>14</vt:i4>
      </vt:variant>
      <vt:variant>
        <vt:i4>0</vt:i4>
      </vt:variant>
      <vt:variant>
        <vt:i4>5</vt:i4>
      </vt:variant>
      <vt:variant>
        <vt:lpwstr/>
      </vt:variant>
      <vt:variant>
        <vt:lpwstr>_Toc40471813</vt:lpwstr>
      </vt:variant>
      <vt:variant>
        <vt:i4>1703984</vt:i4>
      </vt:variant>
      <vt:variant>
        <vt:i4>8</vt:i4>
      </vt:variant>
      <vt:variant>
        <vt:i4>0</vt:i4>
      </vt:variant>
      <vt:variant>
        <vt:i4>5</vt:i4>
      </vt:variant>
      <vt:variant>
        <vt:lpwstr/>
      </vt:variant>
      <vt:variant>
        <vt:lpwstr>_Toc40471812</vt:lpwstr>
      </vt:variant>
      <vt:variant>
        <vt:i4>1638448</vt:i4>
      </vt:variant>
      <vt:variant>
        <vt:i4>2</vt:i4>
      </vt:variant>
      <vt:variant>
        <vt:i4>0</vt:i4>
      </vt:variant>
      <vt:variant>
        <vt:i4>5</vt:i4>
      </vt:variant>
      <vt:variant>
        <vt:lpwstr/>
      </vt:variant>
      <vt:variant>
        <vt:lpwstr>_Toc40471811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2020-12-19T20:57:00Z</dcterms:created>
  <dcterms:modified xsi:type="dcterms:W3CDTF">2020-12-19T21:55:00Z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a141d098-9d00-48b5-88a5-b2d03879313a</vt:lpwstr>
  </property>
  <property fmtid="{D5CDD505-2E9C-101B-9397-08002B2CF9AE}" pid="3" name="ContentTypeId">
    <vt:lpwstr>0x010100C01ED4D2087500438072645BC774401F</vt:lpwstr>
  </property>
</Properties>
</file>